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tabs>
          <w:tab w:val="left" w:pos="588"/>
        </w:tabs>
        <w:snapToGrid w:val="0"/>
        <w:spacing w:before="0" w:after="0" w:line="4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 xml:space="preserve">日报经营公司深圳文博会视频制作服务项目  </w:t>
      </w:r>
    </w:p>
    <w:p>
      <w:pPr>
        <w:pStyle w:val="9"/>
        <w:tabs>
          <w:tab w:val="left" w:pos="588"/>
        </w:tabs>
        <w:snapToGrid w:val="0"/>
        <w:spacing w:before="0" w:after="0" w:line="4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报价函</w:t>
      </w:r>
    </w:p>
    <w:p>
      <w:pPr>
        <w:spacing w:line="360" w:lineRule="auto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广东南方日报经营有限公司：</w:t>
      </w:r>
      <w:bookmarkStart w:id="0" w:name="_GoBack"/>
      <w:bookmarkEnd w:id="0"/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color w:val="FF0000"/>
          <w:sz w:val="24"/>
        </w:rPr>
      </w:pPr>
      <w:r>
        <w:rPr>
          <w:rFonts w:hint="eastAsia" w:ascii="仿宋" w:hAnsi="仿宋" w:eastAsia="仿宋" w:cs="仿宋"/>
          <w:sz w:val="24"/>
        </w:rPr>
        <w:t>经认真阅读</w:t>
      </w:r>
      <w:r>
        <w:rPr>
          <w:rFonts w:hint="eastAsia" w:ascii="仿宋" w:hAnsi="仿宋" w:eastAsia="仿宋" w:cs="仿宋"/>
          <w:sz w:val="24"/>
          <w:lang w:val="en-US" w:eastAsia="zh-CN"/>
        </w:rPr>
        <w:t>日报经营公司深圳文博会视频制作服务项目</w:t>
      </w:r>
      <w:r>
        <w:rPr>
          <w:rFonts w:hint="eastAsia" w:ascii="仿宋" w:hAnsi="仿宋" w:eastAsia="仿宋" w:cs="仿宋"/>
          <w:sz w:val="24"/>
          <w:lang w:eastAsia="zh-Hans"/>
        </w:rPr>
        <w:t>采购公告</w:t>
      </w:r>
      <w:r>
        <w:rPr>
          <w:rFonts w:hint="eastAsia" w:ascii="仿宋" w:hAnsi="仿宋" w:eastAsia="仿宋" w:cs="仿宋"/>
          <w:sz w:val="24"/>
        </w:rPr>
        <w:t>，我司符合本项目的资格条件，已完全了解采购公告的相关内容（采购公告内详细采购要求），承诺按照采购公告的要求提供产品和服务,报价如下：</w:t>
      </w:r>
    </w:p>
    <w:p>
      <w:pPr>
        <w:rPr>
          <w:rFonts w:hint="eastAsia"/>
          <w:lang w:val="en-US" w:eastAsia="zh-CN"/>
        </w:rPr>
      </w:pPr>
    </w:p>
    <w:tbl>
      <w:tblPr>
        <w:tblStyle w:val="12"/>
        <w:tblpPr w:leftFromText="180" w:rightFromText="180" w:vertAnchor="page" w:horzAnchor="page" w:tblpX="1534" w:tblpY="4518"/>
        <w:tblOverlap w:val="never"/>
        <w:tblW w:w="94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801"/>
        <w:gridCol w:w="1857"/>
        <w:gridCol w:w="3555"/>
        <w:gridCol w:w="704"/>
        <w:gridCol w:w="1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39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80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85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项目明细</w:t>
            </w:r>
          </w:p>
        </w:tc>
        <w:tc>
          <w:tcPr>
            <w:tcW w:w="355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服务内容</w:t>
            </w:r>
          </w:p>
        </w:tc>
        <w:tc>
          <w:tcPr>
            <w:tcW w:w="704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数量</w:t>
            </w:r>
          </w:p>
        </w:tc>
        <w:tc>
          <w:tcPr>
            <w:tcW w:w="11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jc w:val="center"/>
        </w:trPr>
        <w:tc>
          <w:tcPr>
            <w:tcW w:w="1395" w:type="dxa"/>
            <w:vMerge w:val="restar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视频拍摄制作</w:t>
            </w:r>
          </w:p>
        </w:tc>
        <w:tc>
          <w:tcPr>
            <w:tcW w:w="80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5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政策包成效片</w:t>
            </w:r>
          </w:p>
        </w:tc>
        <w:tc>
          <w:tcPr>
            <w:tcW w:w="3555" w:type="dxa"/>
            <w:noWrap/>
            <w:vAlign w:val="center"/>
          </w:tcPr>
          <w:p>
            <w:pPr>
              <w:pStyle w:val="5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1.前期策划撰写；</w:t>
            </w:r>
          </w:p>
          <w:p>
            <w:pPr>
              <w:pStyle w:val="5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2.企业实地拍摄、多机位摄像、专业收音、灯光布置；</w:t>
            </w:r>
          </w:p>
          <w:p>
            <w:pPr>
              <w:pStyle w:val="5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 后期精剪、调色、配音、配乐、字幕、特效包装；</w:t>
            </w:r>
          </w:p>
          <w:p>
            <w:pPr>
              <w:pStyle w:val="5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4.成片时长15-20分钟，输出4K画质格式;</w:t>
            </w:r>
          </w:p>
          <w:p>
            <w:pPr>
              <w:pStyle w:val="5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5.预计屏幕尺寸11000*H3500mm</w:t>
            </w:r>
          </w:p>
        </w:tc>
        <w:tc>
          <w:tcPr>
            <w:tcW w:w="70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1条</w:t>
            </w:r>
          </w:p>
        </w:tc>
        <w:tc>
          <w:tcPr>
            <w:tcW w:w="113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jc w:val="center"/>
        </w:trPr>
        <w:tc>
          <w:tcPr>
            <w:tcW w:w="1395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5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政策包单独企业采访切片</w:t>
            </w:r>
          </w:p>
        </w:tc>
        <w:tc>
          <w:tcPr>
            <w:tcW w:w="3555" w:type="dxa"/>
            <w:noWrap/>
            <w:vAlign w:val="center"/>
          </w:tcPr>
          <w:p>
            <w:pPr>
              <w:pStyle w:val="5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1.前期策划撰写；</w:t>
            </w:r>
          </w:p>
          <w:p>
            <w:pPr>
              <w:pStyle w:val="5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2.企业实地拍摄、多机位摄像、专业收音、灯光布置；</w:t>
            </w:r>
          </w:p>
          <w:p>
            <w:pPr>
              <w:pStyle w:val="5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3.成片单条时长1-2分钟，输出4K画质格式，共6条；后期剪辑、字幕、音频优化、包装；</w:t>
            </w:r>
          </w:p>
          <w:p>
            <w:pPr>
              <w:pStyle w:val="5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4.素材备份与交付</w:t>
            </w:r>
          </w:p>
          <w:p>
            <w:pPr>
              <w:pStyle w:val="5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5.预计屏幕尺寸11000*H3500mm</w:t>
            </w:r>
          </w:p>
        </w:tc>
        <w:tc>
          <w:tcPr>
            <w:tcW w:w="70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6条</w:t>
            </w:r>
          </w:p>
        </w:tc>
        <w:tc>
          <w:tcPr>
            <w:tcW w:w="113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jc w:val="center"/>
        </w:trPr>
        <w:tc>
          <w:tcPr>
            <w:tcW w:w="1395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5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广东文投大会成效宣传片</w:t>
            </w:r>
          </w:p>
        </w:tc>
        <w:tc>
          <w:tcPr>
            <w:tcW w:w="3555" w:type="dxa"/>
            <w:noWrap/>
            <w:vAlign w:val="center"/>
          </w:tcPr>
          <w:p>
            <w:pPr>
              <w:pStyle w:val="5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1.前期策划撰写；</w:t>
            </w:r>
          </w:p>
          <w:p>
            <w:pPr>
              <w:pStyle w:val="5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2.专业摄制、多机位同步摄制；</w:t>
            </w:r>
          </w:p>
          <w:p>
            <w:pPr>
              <w:pStyle w:val="5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3.后期剪辑、调色、包装、配音、字幕、音效；</w:t>
            </w:r>
          </w:p>
          <w:p>
            <w:pPr>
              <w:pStyle w:val="5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4.成片3-5分钟，输出4K画质格式，适配大会播放标准</w:t>
            </w:r>
          </w:p>
          <w:p>
            <w:pPr>
              <w:pStyle w:val="5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5.预计屏幕尺寸11000*H3500mm</w:t>
            </w:r>
          </w:p>
        </w:tc>
        <w:tc>
          <w:tcPr>
            <w:tcW w:w="70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1条</w:t>
            </w:r>
          </w:p>
        </w:tc>
        <w:tc>
          <w:tcPr>
            <w:tcW w:w="113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jc w:val="center"/>
        </w:trPr>
        <w:tc>
          <w:tcPr>
            <w:tcW w:w="1395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5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地屏视频</w:t>
            </w:r>
          </w:p>
        </w:tc>
        <w:tc>
          <w:tcPr>
            <w:tcW w:w="3555" w:type="dxa"/>
            <w:noWrap/>
            <w:vAlign w:val="center"/>
          </w:tcPr>
          <w:p>
            <w:pPr>
              <w:pStyle w:val="5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1.策划；</w:t>
            </w:r>
          </w:p>
          <w:p>
            <w:pPr>
              <w:pStyle w:val="5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2.按地屏分辨率定制画面，根据素材制作、剪辑、包装；</w:t>
            </w:r>
          </w:p>
          <w:p>
            <w:pPr>
              <w:pStyle w:val="5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3.成片时长约3分钟，格式适配、色彩校准、播放流畅，输出1080P画质格式</w:t>
            </w:r>
          </w:p>
          <w:p>
            <w:pPr>
              <w:pStyle w:val="5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4.预计屏幕尺寸14000*5000mm</w:t>
            </w:r>
          </w:p>
        </w:tc>
        <w:tc>
          <w:tcPr>
            <w:tcW w:w="70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1条</w:t>
            </w:r>
          </w:p>
        </w:tc>
        <w:tc>
          <w:tcPr>
            <w:tcW w:w="113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jc w:val="center"/>
        </w:trPr>
        <w:tc>
          <w:tcPr>
            <w:tcW w:w="1395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5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地上屏幕装置视频</w:t>
            </w:r>
          </w:p>
        </w:tc>
        <w:tc>
          <w:tcPr>
            <w:tcW w:w="3555" w:type="dxa"/>
            <w:noWrap/>
            <w:vAlign w:val="center"/>
          </w:tcPr>
          <w:p>
            <w:pPr>
              <w:pStyle w:val="5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1.策划；</w:t>
            </w:r>
          </w:p>
          <w:p>
            <w:pPr>
              <w:pStyle w:val="5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2.适配装置屏幕比例与播放要求，素材制作、剪辑、包装；预计长度统一2.5米滚动播放，宽度分别为：320mm、480mm、640mm;</w:t>
            </w:r>
          </w:p>
          <w:p>
            <w:pPr>
              <w:pStyle w:val="5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3.成片时长约3分钟，画面流畅、色彩统一，输出1080P格式</w:t>
            </w:r>
          </w:p>
        </w:tc>
        <w:tc>
          <w:tcPr>
            <w:tcW w:w="70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1条</w:t>
            </w:r>
          </w:p>
        </w:tc>
        <w:tc>
          <w:tcPr>
            <w:tcW w:w="113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jc w:val="center"/>
        </w:trPr>
        <w:tc>
          <w:tcPr>
            <w:tcW w:w="1395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5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AI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视频</w:t>
            </w:r>
          </w:p>
        </w:tc>
        <w:tc>
          <w:tcPr>
            <w:tcW w:w="3555" w:type="dxa"/>
            <w:noWrap/>
            <w:vAlign w:val="center"/>
          </w:tcPr>
          <w:p>
            <w:pPr>
              <w:pStyle w:val="5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1.策划；</w:t>
            </w:r>
          </w:p>
          <w:p>
            <w:pPr>
              <w:pStyle w:val="5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2.腾讯和三七互娱AI智能体操作视频包装，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AI重构文化产业生产力宣传片；</w:t>
            </w:r>
          </w:p>
          <w:p>
            <w:pPr>
              <w:pStyle w:val="5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3.操作流程实拍、特写摄像、收音、演示指导；</w:t>
            </w:r>
          </w:p>
          <w:p>
            <w:pPr>
              <w:pStyle w:val="5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4.剪辑、字幕、包装、节奏优化；</w:t>
            </w:r>
          </w:p>
          <w:p>
            <w:pPr>
              <w:pStyle w:val="5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5.成片约2分钟，清晰易懂、预计符合43寸电视屏播放要求，输出4K画质格式</w:t>
            </w:r>
          </w:p>
        </w:tc>
        <w:tc>
          <w:tcPr>
            <w:tcW w:w="70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2条</w:t>
            </w:r>
          </w:p>
        </w:tc>
        <w:tc>
          <w:tcPr>
            <w:tcW w:w="113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jc w:val="center"/>
        </w:trPr>
        <w:tc>
          <w:tcPr>
            <w:tcW w:w="1395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5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经典原创作品视频</w:t>
            </w:r>
          </w:p>
        </w:tc>
        <w:tc>
          <w:tcPr>
            <w:tcW w:w="3555" w:type="dxa"/>
            <w:noWrap/>
            <w:vAlign w:val="center"/>
          </w:tcPr>
          <w:p>
            <w:pPr>
              <w:pStyle w:val="5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1.策划；</w:t>
            </w:r>
          </w:p>
          <w:p>
            <w:pPr>
              <w:pStyle w:val="5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2.素材整理；</w:t>
            </w:r>
          </w:p>
          <w:p>
            <w:pPr>
              <w:pStyle w:val="5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3.剪辑、包装、字幕、音频处理；</w:t>
            </w:r>
          </w:p>
          <w:p>
            <w:pPr>
              <w:pStyle w:val="5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4.成片单条1-2分钟，1080P画质输出</w:t>
            </w:r>
          </w:p>
          <w:p>
            <w:pPr>
              <w:pStyle w:val="5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5.预计屏幕尺寸7500*H4000mm </w:t>
            </w:r>
          </w:p>
        </w:tc>
        <w:tc>
          <w:tcPr>
            <w:tcW w:w="70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1条</w:t>
            </w:r>
          </w:p>
        </w:tc>
        <w:tc>
          <w:tcPr>
            <w:tcW w:w="113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jc w:val="center"/>
        </w:trPr>
        <w:tc>
          <w:tcPr>
            <w:tcW w:w="1395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5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成效视频</w:t>
            </w:r>
          </w:p>
        </w:tc>
        <w:tc>
          <w:tcPr>
            <w:tcW w:w="3555" w:type="dxa"/>
            <w:noWrap/>
            <w:vAlign w:val="center"/>
          </w:tcPr>
          <w:p>
            <w:pPr>
              <w:pStyle w:val="5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1.策划；</w:t>
            </w:r>
          </w:p>
          <w:p>
            <w:pPr>
              <w:pStyle w:val="5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2.实地拍摄、多机位摄像、 收音；</w:t>
            </w:r>
          </w:p>
          <w:p>
            <w:pPr>
              <w:pStyle w:val="5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3.素材整合；</w:t>
            </w:r>
          </w:p>
          <w:p>
            <w:pPr>
              <w:pStyle w:val="5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4.后期精剪、包装、字幕、画面优化；</w:t>
            </w:r>
          </w:p>
          <w:p>
            <w:pPr>
              <w:pStyle w:val="5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5.成片单条1-2分钟，符合宣传标准，输出4K画质格式</w:t>
            </w:r>
          </w:p>
          <w:p>
            <w:pPr>
              <w:pStyle w:val="5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6.预计屏幕尺寸7500*H4000mm             </w:t>
            </w:r>
          </w:p>
        </w:tc>
        <w:tc>
          <w:tcPr>
            <w:tcW w:w="70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1条</w:t>
            </w:r>
          </w:p>
        </w:tc>
        <w:tc>
          <w:tcPr>
            <w:tcW w:w="113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95" w:type="dxa"/>
            <w:vMerge w:val="restar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视觉设计</w:t>
            </w:r>
          </w:p>
        </w:tc>
        <w:tc>
          <w:tcPr>
            <w:tcW w:w="801" w:type="dxa"/>
            <w:vMerge w:val="restar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57" w:type="dxa"/>
            <w:vMerge w:val="restar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文化新业态板块主题海报</w:t>
            </w:r>
          </w:p>
        </w:tc>
        <w:tc>
          <w:tcPr>
            <w:tcW w:w="3555" w:type="dxa"/>
            <w:vMerge w:val="restar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1.原创设计、创意排版、人物/产品精修；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2.高清JPG/PNG输出，支持印刷与线上使用；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3.含修改调整至定稿</w:t>
            </w:r>
          </w:p>
        </w:tc>
        <w:tc>
          <w:tcPr>
            <w:tcW w:w="704" w:type="dxa"/>
            <w:vMerge w:val="restar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1项</w:t>
            </w:r>
          </w:p>
        </w:tc>
        <w:tc>
          <w:tcPr>
            <w:tcW w:w="1131" w:type="dxa"/>
            <w:vMerge w:val="restar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95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1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57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55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4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1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95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57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55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4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1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9443" w:type="dxa"/>
            <w:gridSpan w:val="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以上合计报价人民币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元（含税价）税率__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%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（按实际开票税率填报）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9443" w:type="dxa"/>
            <w:gridSpan w:val="6"/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ind w:right="280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报价单位（名称）（盖章）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         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年   月   日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4568D5"/>
    <w:rsid w:val="044568D5"/>
    <w:rsid w:val="0CAA7750"/>
    <w:rsid w:val="0F445A1B"/>
    <w:rsid w:val="10A75676"/>
    <w:rsid w:val="23F16ADD"/>
    <w:rsid w:val="263B6675"/>
    <w:rsid w:val="2C322E24"/>
    <w:rsid w:val="320B2387"/>
    <w:rsid w:val="352B1DDC"/>
    <w:rsid w:val="37353D38"/>
    <w:rsid w:val="42C817D4"/>
    <w:rsid w:val="42EA453D"/>
    <w:rsid w:val="4699564E"/>
    <w:rsid w:val="48785837"/>
    <w:rsid w:val="4D5819A6"/>
    <w:rsid w:val="4F59743D"/>
    <w:rsid w:val="5694699C"/>
    <w:rsid w:val="5A205832"/>
    <w:rsid w:val="5D1256CE"/>
    <w:rsid w:val="5D245401"/>
    <w:rsid w:val="5D881E34"/>
    <w:rsid w:val="5E1A44CF"/>
    <w:rsid w:val="5E72623E"/>
    <w:rsid w:val="614D6B35"/>
    <w:rsid w:val="62437D73"/>
    <w:rsid w:val="63057A83"/>
    <w:rsid w:val="63844E4C"/>
    <w:rsid w:val="63C90AB0"/>
    <w:rsid w:val="68B85014"/>
    <w:rsid w:val="759E7FEF"/>
    <w:rsid w:val="76F16531"/>
    <w:rsid w:val="7C2B2981"/>
    <w:rsid w:val="7DC75C09"/>
    <w:rsid w:val="7E47281F"/>
    <w:rsid w:val="7E87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5"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autoSpaceDE w:val="0"/>
      <w:autoSpaceDN w:val="0"/>
      <w:adjustRightInd w:val="0"/>
      <w:spacing w:after="120" w:line="360" w:lineRule="atLeast"/>
      <w:ind w:left="900"/>
    </w:pPr>
    <w:rPr>
      <w:rFonts w:ascii="楷体_GB2312" w:eastAsia="楷体_GB2312"/>
      <w:kern w:val="0"/>
      <w:sz w:val="28"/>
      <w:szCs w:val="20"/>
    </w:rPr>
  </w:style>
  <w:style w:type="paragraph" w:styleId="5">
    <w:name w:val="Normal Indent"/>
    <w:basedOn w:val="1"/>
    <w:qFormat/>
    <w:uiPriority w:val="0"/>
    <w:pPr>
      <w:autoSpaceDE w:val="0"/>
      <w:autoSpaceDN w:val="0"/>
      <w:adjustRightInd w:val="0"/>
      <w:spacing w:line="315" w:lineRule="atLeast"/>
      <w:ind w:firstLine="420"/>
      <w:jc w:val="left"/>
    </w:pPr>
    <w:rPr>
      <w:rFonts w:ascii="楷体_GB2312" w:eastAsia="楷体_GB2312"/>
      <w:kern w:val="0"/>
      <w:sz w:val="28"/>
      <w:szCs w:val="20"/>
    </w:rPr>
  </w:style>
  <w:style w:type="paragraph" w:styleId="6">
    <w:name w:val="Plain Text"/>
    <w:basedOn w:val="1"/>
    <w:qFormat/>
    <w:uiPriority w:val="0"/>
    <w:rPr>
      <w:rFonts w:ascii="宋体" w:hAnsi="Courier New"/>
      <w:szCs w:val="20"/>
    </w:rPr>
  </w:style>
  <w:style w:type="paragraph" w:styleId="7">
    <w:name w:val="toc 1"/>
    <w:basedOn w:val="1"/>
    <w:next w:val="1"/>
    <w:qFormat/>
    <w:uiPriority w:val="39"/>
    <w:pPr>
      <w:tabs>
        <w:tab w:val="left" w:pos="567"/>
        <w:tab w:val="left" w:pos="709"/>
        <w:tab w:val="right" w:leader="dot" w:pos="8505"/>
      </w:tabs>
      <w:snapToGrid w:val="0"/>
      <w:spacing w:line="440" w:lineRule="exact"/>
      <w:jc w:val="left"/>
    </w:pPr>
    <w:rPr>
      <w:rFonts w:ascii="宋体" w:hAnsi="宋体"/>
    </w:rPr>
  </w:style>
  <w:style w:type="paragraph" w:styleId="8">
    <w:name w:val="toc 2"/>
    <w:basedOn w:val="1"/>
    <w:next w:val="1"/>
    <w:qFormat/>
    <w:uiPriority w:val="39"/>
    <w:pPr>
      <w:tabs>
        <w:tab w:val="left" w:pos="567"/>
        <w:tab w:val="right" w:leader="dot" w:pos="8505"/>
        <w:tab w:val="right" w:leader="dot" w:pos="9628"/>
      </w:tabs>
      <w:spacing w:line="440" w:lineRule="exact"/>
    </w:pPr>
  </w:style>
  <w:style w:type="paragraph" w:styleId="9">
    <w:name w:val="Title"/>
    <w:basedOn w:val="1"/>
    <w:next w:val="1"/>
    <w:qFormat/>
    <w:uiPriority w:val="0"/>
    <w:pPr>
      <w:spacing w:before="240" w:after="12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0">
    <w:name w:val="Body Text First Indent"/>
    <w:basedOn w:val="2"/>
    <w:qFormat/>
    <w:uiPriority w:val="0"/>
    <w:pPr>
      <w:ind w:firstLine="200" w:firstLineChars="200"/>
    </w:pPr>
  </w:style>
  <w:style w:type="paragraph" w:styleId="11">
    <w:name w:val="Body Text First Indent 2"/>
    <w:basedOn w:val="3"/>
    <w:qFormat/>
    <w:uiPriority w:val="0"/>
    <w:pPr>
      <w:ind w:firstLine="420" w:firstLineChars="2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table of authorities1"/>
    <w:basedOn w:val="1"/>
    <w:next w:val="1"/>
    <w:qFormat/>
    <w:uiPriority w:val="0"/>
    <w:pPr>
      <w:ind w:left="420" w:leftChars="200"/>
    </w:pPr>
    <w:rPr>
      <w:rFonts w:ascii="Calibri" w:hAnsi="Calibri"/>
    </w:rPr>
  </w:style>
  <w:style w:type="paragraph" w:customStyle="1" w:styleId="16">
    <w:name w:val="1"/>
    <w:basedOn w:val="1"/>
    <w:next w:val="6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778</Words>
  <Characters>932</Characters>
  <Lines>0</Lines>
  <Paragraphs>0</Paragraphs>
  <TotalTime>1</TotalTime>
  <ScaleCrop>false</ScaleCrop>
  <LinksUpToDate>false</LinksUpToDate>
  <CharactersWithSpaces>961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2026-01-13T08:53:00Z</dcterms:created>
  <dc:creator>无情码字人</dc:creator>
  <cp:lastModifiedBy>张霞</cp:lastModifiedBy>
  <cp:lastPrinted>2026-01-15T02:56:00Z</cp:lastPrinted>
  <dcterms:modified xsi:type="dcterms:W3CDTF">2026-05-12T08:04:32Z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72054CA47DDB446C89449D5227F38C47_13</vt:lpwstr>
  </property>
  <property fmtid="{D5CDD505-2E9C-101B-9397-08002B2CF9AE}" pid="4" name="KSOTemplateDocerSaveRecord">
    <vt:lpwstr>eyJoZGlkIjoiNGRiYjJmNWI1YTJhMWZmZDAxNjVjY2Q2MjE5NjMzZGMiLCJ1c2VySWQiOiIxNzkzOTQ3ODk1In0=</vt:lpwstr>
  </property>
</Properties>
</file>