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A466C">
      <w:pPr>
        <w:spacing w:line="400" w:lineRule="exact"/>
        <w:jc w:val="center"/>
        <w:rPr>
          <w:rFonts w:ascii="宋体" w:hAnsi="宋体"/>
          <w:b/>
          <w:u w:val="single"/>
        </w:rPr>
      </w:pPr>
    </w:p>
    <w:p w14:paraId="5C40BAA4">
      <w:pPr>
        <w:spacing w:line="400" w:lineRule="exact"/>
        <w:jc w:val="center"/>
        <w:rPr>
          <w:rFonts w:ascii="宋体" w:hAnsi="宋体"/>
          <w:b/>
          <w:u w:val="single"/>
        </w:rPr>
      </w:pPr>
    </w:p>
    <w:p w14:paraId="7A1F60D1">
      <w:pPr>
        <w:spacing w:line="400" w:lineRule="exact"/>
        <w:jc w:val="center"/>
        <w:rPr>
          <w:rFonts w:ascii="宋体" w:hAnsi="宋体"/>
          <w:b/>
          <w:u w:val="single"/>
        </w:rPr>
      </w:pPr>
      <w:bookmarkStart w:id="0" w:name="_Hlk46473036"/>
      <w:bookmarkEnd w:id="0"/>
    </w:p>
    <w:p w14:paraId="3CC6B4A2">
      <w:pPr>
        <w:jc w:val="center"/>
        <w:rPr>
          <w:rFonts w:ascii="宋体" w:hAnsi="宋体"/>
          <w:b/>
          <w:u w:val="single"/>
        </w:rPr>
      </w:pPr>
    </w:p>
    <w:p w14:paraId="49F67585">
      <w:pPr>
        <w:jc w:val="center"/>
        <w:rPr>
          <w:rFonts w:hint="eastAsia" w:ascii="黑体" w:hAnsi="黑体" w:eastAsia="黑体"/>
          <w:spacing w:val="40"/>
          <w:sz w:val="44"/>
          <w:szCs w:val="44"/>
        </w:rPr>
      </w:pPr>
      <w:r>
        <w:rPr>
          <w:rFonts w:hint="eastAsia" w:ascii="黑体" w:hAnsi="黑体" w:eastAsia="黑体"/>
          <w:spacing w:val="40"/>
          <w:sz w:val="44"/>
          <w:szCs w:val="44"/>
        </w:rPr>
        <w:t>教育类城市调研项目</w:t>
      </w:r>
    </w:p>
    <w:p w14:paraId="6471D960">
      <w:pPr>
        <w:jc w:val="center"/>
        <w:rPr>
          <w:rFonts w:ascii="黑体" w:hAnsi="黑体" w:eastAsia="黑体"/>
          <w:spacing w:val="40"/>
          <w:sz w:val="52"/>
        </w:rPr>
      </w:pPr>
      <w:r>
        <w:rPr>
          <w:rFonts w:hint="eastAsia" w:ascii="黑体" w:hAnsi="黑体" w:eastAsia="黑体"/>
          <w:spacing w:val="40"/>
          <w:sz w:val="52"/>
        </w:rPr>
        <w:t>报价函</w:t>
      </w:r>
    </w:p>
    <w:p w14:paraId="6BE58B53">
      <w:pPr>
        <w:spacing w:after="120"/>
        <w:jc w:val="center"/>
        <w:rPr>
          <w:rFonts w:ascii="宋体" w:hAnsi="宋体"/>
          <w:b/>
        </w:rPr>
      </w:pPr>
    </w:p>
    <w:p w14:paraId="57ADCFF2">
      <w:pPr>
        <w:spacing w:after="120"/>
        <w:jc w:val="center"/>
        <w:rPr>
          <w:rFonts w:ascii="宋体" w:hAnsi="宋体"/>
          <w:b/>
        </w:rPr>
      </w:pPr>
    </w:p>
    <w:p w14:paraId="6724BD38">
      <w:pPr>
        <w:spacing w:after="120"/>
        <w:jc w:val="center"/>
        <w:rPr>
          <w:rFonts w:ascii="宋体" w:hAnsi="宋体"/>
          <w:b/>
        </w:rPr>
      </w:pPr>
    </w:p>
    <w:p w14:paraId="365A2A71">
      <w:pPr>
        <w:spacing w:after="120"/>
        <w:jc w:val="center"/>
        <w:rPr>
          <w:rFonts w:ascii="宋体" w:hAnsi="宋体"/>
          <w:b/>
        </w:rPr>
      </w:pPr>
    </w:p>
    <w:p w14:paraId="600DF207">
      <w:pPr>
        <w:spacing w:after="120"/>
        <w:jc w:val="center"/>
        <w:rPr>
          <w:rFonts w:ascii="宋体" w:hAnsi="宋体"/>
          <w:b/>
          <w:sz w:val="44"/>
          <w:szCs w:val="44"/>
        </w:rPr>
      </w:pPr>
    </w:p>
    <w:p w14:paraId="6FFBA583">
      <w:pPr>
        <w:jc w:val="center"/>
        <w:rPr>
          <w:rFonts w:ascii="黑体" w:hAnsi="黑体" w:eastAsia="黑体"/>
          <w:spacing w:val="40"/>
          <w:sz w:val="44"/>
          <w:szCs w:val="44"/>
        </w:rPr>
      </w:pPr>
      <w:r>
        <w:rPr>
          <w:rFonts w:hint="eastAsia" w:ascii="黑体" w:hAnsi="黑体" w:eastAsia="黑体"/>
          <w:spacing w:val="40"/>
          <w:sz w:val="44"/>
          <w:szCs w:val="44"/>
        </w:rPr>
        <w:t>项目编号：ND26070073SZ</w:t>
      </w:r>
    </w:p>
    <w:p w14:paraId="3B96544D">
      <w:pPr>
        <w:spacing w:after="120" w:line="400" w:lineRule="exact"/>
        <w:jc w:val="center"/>
        <w:rPr>
          <w:rFonts w:ascii="宋体" w:hAnsi="宋体"/>
          <w:b/>
          <w:sz w:val="30"/>
        </w:rPr>
      </w:pPr>
    </w:p>
    <w:p w14:paraId="5FC42AA1">
      <w:pPr>
        <w:spacing w:after="120" w:line="400" w:lineRule="exact"/>
        <w:jc w:val="center"/>
        <w:rPr>
          <w:rFonts w:ascii="宋体" w:hAnsi="宋体"/>
          <w:b/>
          <w:sz w:val="24"/>
        </w:rPr>
      </w:pPr>
    </w:p>
    <w:p w14:paraId="6CA2CBC0">
      <w:pPr>
        <w:spacing w:after="120" w:line="400" w:lineRule="exact"/>
        <w:jc w:val="center"/>
        <w:rPr>
          <w:rFonts w:ascii="宋体" w:hAnsi="宋体"/>
          <w:b/>
          <w:sz w:val="24"/>
        </w:rPr>
      </w:pPr>
    </w:p>
    <w:p w14:paraId="39AC32EA">
      <w:pPr>
        <w:spacing w:after="120" w:line="400" w:lineRule="exact"/>
        <w:jc w:val="center"/>
        <w:rPr>
          <w:rFonts w:ascii="宋体" w:hAnsi="宋体"/>
          <w:b/>
          <w:sz w:val="24"/>
        </w:rPr>
      </w:pPr>
    </w:p>
    <w:p w14:paraId="35D759C0">
      <w:pPr>
        <w:spacing w:after="120" w:line="400" w:lineRule="exact"/>
        <w:jc w:val="center"/>
        <w:rPr>
          <w:rFonts w:ascii="宋体" w:hAnsi="宋体"/>
          <w:b/>
          <w:sz w:val="24"/>
        </w:rPr>
      </w:pPr>
    </w:p>
    <w:p w14:paraId="659194C6">
      <w:pPr>
        <w:spacing w:after="120" w:line="400" w:lineRule="exact"/>
        <w:rPr>
          <w:rFonts w:ascii="宋体" w:hAnsi="宋体"/>
          <w:b/>
          <w:sz w:val="24"/>
        </w:rPr>
      </w:pPr>
    </w:p>
    <w:p w14:paraId="7D9206B5">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484FF6F0">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2474A14E">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458840CA">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14:paraId="02C1DFA3">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14:paraId="0B3DB294">
      <w:pPr>
        <w:rPr>
          <w:rFonts w:ascii="黑体" w:hAnsi="黑体" w:eastAsia="黑体"/>
          <w:sz w:val="24"/>
        </w:rPr>
      </w:pPr>
      <w:r>
        <w:rPr>
          <w:rFonts w:hint="eastAsia" w:ascii="黑体" w:hAnsi="黑体" w:eastAsia="黑体"/>
          <w:sz w:val="24"/>
        </w:rPr>
        <w:br w:type="page"/>
      </w:r>
    </w:p>
    <w:p w14:paraId="7756FAAB">
      <w:pPr>
        <w:pStyle w:val="36"/>
        <w:tabs>
          <w:tab w:val="left" w:pos="588"/>
        </w:tabs>
        <w:snapToGrid w:val="0"/>
        <w:spacing w:before="0" w:after="156" w:afterLines="50" w:line="360" w:lineRule="auto"/>
        <w:rPr>
          <w:rFonts w:ascii="宋体" w:hAnsi="宋体" w:cs="宋体"/>
          <w:sz w:val="28"/>
          <w:szCs w:val="28"/>
        </w:rPr>
      </w:pPr>
      <w:bookmarkStart w:id="1" w:name="_Toc1651923"/>
      <w:bookmarkStart w:id="2" w:name="_Toc54357675"/>
      <w:r>
        <w:rPr>
          <w:rFonts w:hint="eastAsia" w:ascii="宋体" w:hAnsi="宋体" w:cs="宋体"/>
          <w:sz w:val="28"/>
          <w:szCs w:val="28"/>
        </w:rPr>
        <w:t>一、报价承诺书</w:t>
      </w:r>
    </w:p>
    <w:p w14:paraId="4C4D18B3">
      <w:pPr>
        <w:pStyle w:val="28"/>
        <w:spacing w:line="360" w:lineRule="auto"/>
        <w:rPr>
          <w:b/>
          <w:sz w:val="24"/>
        </w:rPr>
      </w:pPr>
      <w:r>
        <w:rPr>
          <w:rFonts w:hint="eastAsia"/>
          <w:b/>
          <w:sz w:val="24"/>
        </w:rPr>
        <w:t>南方都市报社：</w:t>
      </w:r>
    </w:p>
    <w:p w14:paraId="35C30A4E">
      <w:pPr>
        <w:pStyle w:val="28"/>
        <w:spacing w:line="360" w:lineRule="auto"/>
        <w:ind w:firstLine="480" w:firstLineChars="200"/>
        <w:rPr>
          <w:bCs/>
          <w:sz w:val="24"/>
        </w:rPr>
      </w:pPr>
      <w:r>
        <w:rPr>
          <w:rFonts w:hint="eastAsia"/>
          <w:bCs/>
          <w:sz w:val="24"/>
        </w:rPr>
        <w:t>经认真阅读教育类城市调研项目采购公告及附件（项目编号：</w:t>
      </w:r>
      <w:r>
        <w:rPr>
          <w:rFonts w:ascii="宋体" w:hAnsi="宋体" w:eastAsia="宋体" w:cs="宋体"/>
          <w:sz w:val="24"/>
          <w:szCs w:val="24"/>
          <w:u w:val="single"/>
        </w:rPr>
        <w:t>ND26070073SZ</w:t>
      </w:r>
      <w:r>
        <w:rPr>
          <w:rFonts w:hint="eastAsia"/>
          <w:bCs/>
          <w:sz w:val="24"/>
        </w:rPr>
        <w:t>），我方研究决定参加本次采购活动，并承诺如下：</w:t>
      </w:r>
    </w:p>
    <w:p w14:paraId="0D2E90BB">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14:paraId="13B3FF5A">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14:paraId="2866F173">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14:paraId="0EEC5101">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14:paraId="0308AD9A">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14:paraId="0B5A29FF">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14:paraId="29A89ACD">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14:paraId="55D5D0DF">
      <w:pPr>
        <w:pStyle w:val="33"/>
        <w:spacing w:line="360" w:lineRule="auto"/>
        <w:rPr>
          <w:sz w:val="24"/>
        </w:rPr>
      </w:pPr>
    </w:p>
    <w:p w14:paraId="10D48858">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14:paraId="3F69DE1D">
      <w:pPr>
        <w:pStyle w:val="28"/>
        <w:spacing w:line="360" w:lineRule="auto"/>
        <w:ind w:firstLine="480" w:firstLineChars="200"/>
        <w:rPr>
          <w:bCs/>
          <w:sz w:val="24"/>
        </w:rPr>
      </w:pPr>
      <w:r>
        <w:rPr>
          <w:rFonts w:hint="eastAsia"/>
          <w:bCs/>
          <w:sz w:val="24"/>
        </w:rPr>
        <w:t>联系电话：</w:t>
      </w:r>
    </w:p>
    <w:p w14:paraId="000A65D0">
      <w:pPr>
        <w:pStyle w:val="28"/>
        <w:spacing w:line="360" w:lineRule="auto"/>
        <w:ind w:firstLine="480" w:firstLineChars="200"/>
        <w:rPr>
          <w:bCs/>
          <w:sz w:val="24"/>
        </w:rPr>
      </w:pPr>
      <w:r>
        <w:rPr>
          <w:rFonts w:hint="eastAsia"/>
          <w:bCs/>
          <w:sz w:val="24"/>
        </w:rPr>
        <w:t>报价时间：</w:t>
      </w:r>
    </w:p>
    <w:p w14:paraId="5B764385">
      <w:pPr>
        <w:pStyle w:val="36"/>
        <w:tabs>
          <w:tab w:val="left" w:pos="588"/>
        </w:tabs>
        <w:snapToGrid w:val="0"/>
        <w:spacing w:before="0" w:after="156" w:afterLines="50" w:line="360" w:lineRule="auto"/>
        <w:jc w:val="both"/>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14:paraId="71088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7411" w:type="dxa"/>
            <w:vAlign w:val="center"/>
          </w:tcPr>
          <w:p w14:paraId="57385020">
            <w:pPr>
              <w:rPr>
                <w:rFonts w:ascii="宋体" w:hAnsi="宋体" w:cs="仿宋"/>
                <w:b/>
                <w:bCs/>
                <w:sz w:val="24"/>
              </w:rPr>
            </w:pPr>
            <w:r>
              <w:rPr>
                <w:rFonts w:hint="eastAsia" w:ascii="宋体" w:hAnsi="宋体" w:cs="仿宋"/>
                <w:b/>
                <w:bCs/>
                <w:sz w:val="24"/>
              </w:rPr>
              <w:t>合同主要条款：</w:t>
            </w:r>
          </w:p>
        </w:tc>
        <w:tc>
          <w:tcPr>
            <w:tcW w:w="1344" w:type="dxa"/>
            <w:vAlign w:val="center"/>
          </w:tcPr>
          <w:p w14:paraId="0CBC4307">
            <w:pPr>
              <w:jc w:val="center"/>
              <w:rPr>
                <w:rFonts w:ascii="宋体" w:hAnsi="宋体" w:cs="仿宋"/>
                <w:b/>
                <w:bCs/>
                <w:sz w:val="24"/>
              </w:rPr>
            </w:pPr>
            <w:r>
              <w:rPr>
                <w:rFonts w:hint="eastAsia" w:ascii="宋体" w:hAnsi="宋体" w:cs="仿宋"/>
                <w:b/>
                <w:bCs/>
                <w:sz w:val="24"/>
              </w:rPr>
              <w:t>响应程度</w:t>
            </w:r>
          </w:p>
        </w:tc>
      </w:tr>
      <w:tr w14:paraId="7A972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14:paraId="399BAE35">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14:paraId="523F4231">
            <w:pPr>
              <w:ind w:firstLine="480" w:firstLineChars="200"/>
              <w:rPr>
                <w:rFonts w:ascii="宋体" w:hAnsi="宋体" w:cs="仿宋"/>
                <w:sz w:val="24"/>
              </w:rPr>
            </w:pPr>
            <w:r>
              <w:rPr>
                <w:rFonts w:hint="eastAsia" w:ascii="宋体" w:hAnsi="宋体" w:cs="仿宋"/>
                <w:sz w:val="24"/>
              </w:rPr>
              <w:t>1.服务期限：以实际签订合同时间为准。</w:t>
            </w:r>
          </w:p>
          <w:p w14:paraId="7A6AD95F">
            <w:pPr>
              <w:ind w:firstLine="480" w:firstLineChars="200"/>
              <w:rPr>
                <w:rFonts w:ascii="宋体" w:hAnsi="宋体" w:cs="仿宋"/>
                <w:color w:val="auto"/>
                <w:sz w:val="24"/>
              </w:rPr>
            </w:pPr>
            <w:r>
              <w:rPr>
                <w:rFonts w:hint="eastAsia" w:ascii="宋体" w:hAnsi="宋体" w:cs="仿宋"/>
                <w:color w:val="auto"/>
                <w:sz w:val="24"/>
              </w:rPr>
              <w:t>2.服务地点：</w:t>
            </w:r>
            <w:r>
              <w:rPr>
                <w:rFonts w:hint="eastAsia" w:ascii="宋体" w:hAnsi="宋体" w:cs="仿宋"/>
                <w:color w:val="auto"/>
                <w:sz w:val="24"/>
                <w:lang w:val="en-US" w:eastAsia="zh-CN"/>
              </w:rPr>
              <w:t>深圳市</w:t>
            </w:r>
            <w:r>
              <w:rPr>
                <w:rFonts w:hint="eastAsia" w:ascii="宋体" w:hAnsi="宋体" w:cs="仿宋"/>
                <w:color w:val="auto"/>
                <w:sz w:val="24"/>
              </w:rPr>
              <w:t>。</w:t>
            </w:r>
          </w:p>
          <w:p w14:paraId="686B3051">
            <w:pPr>
              <w:ind w:firstLine="480" w:firstLineChars="200"/>
              <w:rPr>
                <w:rFonts w:hint="eastAsia" w:ascii="宋体" w:hAnsi="宋体" w:cs="仿宋"/>
                <w:color w:val="auto"/>
                <w:sz w:val="24"/>
              </w:rPr>
            </w:pPr>
            <w:r>
              <w:rPr>
                <w:rFonts w:hint="eastAsia" w:ascii="宋体" w:hAnsi="宋体" w:cs="仿宋"/>
                <w:color w:val="auto"/>
                <w:sz w:val="24"/>
              </w:rPr>
              <w:t>3.付款方式：分次付款，首期50%，项目验收合格后支付50%尾款。(结算金额以实际发生为准）</w:t>
            </w:r>
          </w:p>
          <w:p w14:paraId="7311A234">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14:paraId="05879E2F">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14:paraId="087CECA0">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14:paraId="20276533">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14:paraId="55DE4D46">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14:paraId="08EBC57B">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6EA42EF2">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14:paraId="00CA382E">
            <w:pPr>
              <w:jc w:val="center"/>
              <w:rPr>
                <w:rFonts w:ascii="宋体" w:hAnsi="宋体" w:cs="仿宋"/>
                <w:b/>
                <w:bCs/>
                <w:sz w:val="24"/>
              </w:rPr>
            </w:pPr>
          </w:p>
        </w:tc>
      </w:tr>
    </w:tbl>
    <w:p w14:paraId="1B66F6B4">
      <w:pPr>
        <w:ind w:firstLine="422" w:firstLineChars="200"/>
        <w:rPr>
          <w:rFonts w:ascii="仿宋" w:hAnsi="仿宋" w:eastAsia="仿宋" w:cs="仿宋"/>
          <w:b/>
          <w:bCs/>
          <w:szCs w:val="21"/>
        </w:rPr>
      </w:pPr>
    </w:p>
    <w:p w14:paraId="6BAB374A">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14:paraId="2B4FC018">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14:paraId="1A9896E3">
      <w:pPr>
        <w:pStyle w:val="28"/>
        <w:spacing w:line="360" w:lineRule="auto"/>
        <w:rPr>
          <w:rFonts w:cs="宋体"/>
          <w:b/>
          <w:sz w:val="24"/>
        </w:rPr>
      </w:pPr>
      <w:r>
        <w:rPr>
          <w:rFonts w:hint="eastAsia" w:cs="宋体"/>
          <w:b/>
          <w:sz w:val="24"/>
        </w:rPr>
        <w:t>南方都市报社：</w:t>
      </w:r>
    </w:p>
    <w:p w14:paraId="36131472">
      <w:pPr>
        <w:pStyle w:val="28"/>
        <w:spacing w:line="360" w:lineRule="auto"/>
        <w:ind w:firstLine="480" w:firstLineChars="200"/>
        <w:rPr>
          <w:rFonts w:cs="宋体"/>
          <w:bCs/>
          <w:sz w:val="24"/>
        </w:rPr>
      </w:pPr>
      <w:r>
        <w:rPr>
          <w:rFonts w:hint="eastAsia" w:cs="宋体"/>
          <w:bCs/>
          <w:sz w:val="24"/>
        </w:rPr>
        <w:t>经认真阅读教育类城市调研项目采购公告及附件（项目编号：</w:t>
      </w:r>
      <w:r>
        <w:rPr>
          <w:rFonts w:ascii="宋体" w:hAnsi="宋体" w:eastAsia="宋体" w:cs="宋体"/>
          <w:sz w:val="24"/>
          <w:szCs w:val="24"/>
        </w:rPr>
        <w:t>ND26070073SZ</w:t>
      </w:r>
      <w:r>
        <w:rPr>
          <w:rFonts w:hint="eastAsia" w:cs="宋体"/>
          <w:bCs/>
          <w:sz w:val="24"/>
        </w:rPr>
        <w:t>）我方已完全了解本项目的商务与技术要求，承诺按照采购文件的要求提供产品和服务，报价如下。</w:t>
      </w:r>
    </w:p>
    <w:p w14:paraId="2CE5A198">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14:paraId="219A6C50">
      <w:pPr>
        <w:pStyle w:val="28"/>
        <w:numPr>
          <w:ilvl w:val="0"/>
          <w:numId w:val="2"/>
        </w:numPr>
        <w:spacing w:line="360" w:lineRule="auto"/>
        <w:ind w:firstLine="480" w:firstLineChars="200"/>
      </w:pPr>
      <w:r>
        <w:rPr>
          <w:rFonts w:hint="eastAsia" w:cs="宋体"/>
          <w:bCs/>
          <w:sz w:val="24"/>
        </w:rPr>
        <w:t>分项明细报价如下（小计由我司填写，其他与采购公告文件一致）：</w:t>
      </w:r>
      <w:bookmarkStart w:id="9" w:name="_GoBack"/>
      <w:bookmarkEnd w:id="9"/>
    </w:p>
    <w:tbl>
      <w:tblPr>
        <w:tblW w:w="9528" w:type="dxa"/>
        <w:tblInd w:w="-27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756"/>
        <w:gridCol w:w="504"/>
        <w:gridCol w:w="1188"/>
        <w:gridCol w:w="2964"/>
        <w:gridCol w:w="758"/>
        <w:gridCol w:w="946"/>
        <w:gridCol w:w="960"/>
        <w:gridCol w:w="1452"/>
      </w:tblGrid>
      <w:tr w14:paraId="5B04F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98" w:hRule="atLeast"/>
        </w:trPr>
        <w:tc>
          <w:tcPr>
            <w:tcW w:w="756"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019827F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分类</w:t>
            </w:r>
          </w:p>
        </w:tc>
        <w:tc>
          <w:tcPr>
            <w:tcW w:w="504"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56FE7E3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序</w:t>
            </w:r>
          </w:p>
        </w:tc>
        <w:tc>
          <w:tcPr>
            <w:tcW w:w="1188"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3D6BA0E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服务内容</w:t>
            </w:r>
          </w:p>
        </w:tc>
        <w:tc>
          <w:tcPr>
            <w:tcW w:w="2964"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54E57FB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关键指标</w:t>
            </w:r>
          </w:p>
        </w:tc>
        <w:tc>
          <w:tcPr>
            <w:tcW w:w="758"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1AC8046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数量</w:t>
            </w:r>
          </w:p>
        </w:tc>
        <w:tc>
          <w:tcPr>
            <w:tcW w:w="946"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1A713BB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单位</w:t>
            </w:r>
          </w:p>
        </w:tc>
        <w:tc>
          <w:tcPr>
            <w:tcW w:w="960"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411C725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单价</w:t>
            </w:r>
          </w:p>
        </w:tc>
        <w:tc>
          <w:tcPr>
            <w:tcW w:w="1452"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151CAFFF">
            <w:pPr>
              <w:keepNext w:val="0"/>
              <w:keepLines w:val="0"/>
              <w:widowControl/>
              <w:suppressLineNumbers w:val="0"/>
              <w:jc w:val="center"/>
              <w:textAlignment w:val="center"/>
              <w:rPr>
                <w:rFonts w:hint="eastAsia" w:ascii="宋体" w:hAnsi="宋体" w:cs="宋体"/>
                <w:b/>
                <w:bCs/>
                <w:i w:val="0"/>
                <w:iCs w:val="0"/>
                <w:color w:val="000000"/>
                <w:kern w:val="0"/>
                <w:sz w:val="24"/>
                <w:szCs w:val="24"/>
                <w:u w:val="none"/>
                <w:bdr w:val="none" w:color="auto" w:sz="0" w:space="0"/>
                <w:lang w:val="en-US" w:eastAsia="zh-CN" w:bidi="ar"/>
              </w:rPr>
            </w:pPr>
            <w:r>
              <w:rPr>
                <w:rFonts w:hint="eastAsia" w:ascii="宋体" w:hAnsi="宋体" w:cs="宋体"/>
                <w:b/>
                <w:bCs/>
                <w:i w:val="0"/>
                <w:iCs w:val="0"/>
                <w:color w:val="000000"/>
                <w:kern w:val="0"/>
                <w:sz w:val="24"/>
                <w:szCs w:val="24"/>
                <w:u w:val="none"/>
                <w:bdr w:val="none" w:color="auto" w:sz="0" w:space="0"/>
                <w:lang w:val="en-US" w:eastAsia="zh-CN" w:bidi="ar"/>
              </w:rPr>
              <w:t>小计</w:t>
            </w:r>
          </w:p>
          <w:p w14:paraId="22CEA7A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（元）</w:t>
            </w:r>
          </w:p>
        </w:tc>
      </w:tr>
      <w:tr w14:paraId="66478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0" w:hRule="atLeast"/>
        </w:trPr>
        <w:tc>
          <w:tcPr>
            <w:tcW w:w="756" w:type="dxa"/>
            <w:vMerge w:val="restart"/>
            <w:tcBorders>
              <w:top w:val="single" w:color="000000" w:sz="4" w:space="0"/>
              <w:left w:val="single" w:color="000000" w:sz="4" w:space="0"/>
              <w:bottom w:val="single" w:color="000000" w:sz="4" w:space="0"/>
              <w:right w:val="single" w:color="000000" w:sz="4" w:space="0"/>
            </w:tcBorders>
            <w:shd w:val="clear"/>
            <w:vAlign w:val="center"/>
          </w:tcPr>
          <w:p w14:paraId="2CD4FC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城</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市</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调</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研</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活</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动</w:t>
            </w: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7DAD6D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1188" w:type="dxa"/>
            <w:vMerge w:val="restart"/>
            <w:tcBorders>
              <w:top w:val="single" w:color="000000" w:sz="4" w:space="0"/>
              <w:left w:val="single" w:color="000000" w:sz="4" w:space="0"/>
              <w:bottom w:val="single" w:color="000000" w:sz="4" w:space="0"/>
              <w:right w:val="single" w:color="000000" w:sz="4" w:space="0"/>
            </w:tcBorders>
            <w:shd w:val="clear"/>
            <w:vAlign w:val="center"/>
          </w:tcPr>
          <w:p w14:paraId="1369A1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交通</w:t>
            </w: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3670ACF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第一期：48座大巴，三辆，2天；含司机、停车及路桥费。</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4083FD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16C955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辆</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7A8B99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2CA21790">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4D5B9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02"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268F3E1">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1E645B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51FFAFA">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751C770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第二期：48座大巴，1辆，2天；含司机、停车及路桥费。</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0EEDA0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767BEC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辆</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47B0C7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47F48263">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04A0E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74"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6FC722A">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7EC535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w:t>
            </w:r>
          </w:p>
        </w:tc>
        <w:tc>
          <w:tcPr>
            <w:tcW w:w="1188" w:type="dxa"/>
            <w:vMerge w:val="restart"/>
            <w:tcBorders>
              <w:top w:val="single" w:color="000000" w:sz="4" w:space="0"/>
              <w:left w:val="single" w:color="000000" w:sz="4" w:space="0"/>
              <w:bottom w:val="single" w:color="000000" w:sz="4" w:space="0"/>
              <w:right w:val="single" w:color="000000" w:sz="4" w:space="0"/>
            </w:tcBorders>
            <w:shd w:val="clear"/>
            <w:vAlign w:val="center"/>
          </w:tcPr>
          <w:p w14:paraId="2971CE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保险</w:t>
            </w: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0473BAA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保险：第一期，境内旅游意外险，138人，2天，每人保费10元。</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78E7E6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276</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566D51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人</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51B015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50CAE224">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47070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98"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EAF7D64">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1E2954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6C65938">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07728D8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保险：第二期，境内旅游意外险，45人，6天，每人保费10元。</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0F4D50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270</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5AA745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人</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72ABB6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61DBF4BB">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1C3EA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3E8E6C6">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61B162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1188" w:type="dxa"/>
            <w:vMerge w:val="restart"/>
            <w:tcBorders>
              <w:top w:val="single" w:color="000000" w:sz="4" w:space="0"/>
              <w:left w:val="single" w:color="000000" w:sz="4" w:space="0"/>
              <w:bottom w:val="single" w:color="000000" w:sz="4" w:space="0"/>
              <w:right w:val="single" w:color="000000" w:sz="4" w:space="0"/>
            </w:tcBorders>
            <w:shd w:val="clear"/>
            <w:vAlign w:val="center"/>
          </w:tcPr>
          <w:p w14:paraId="5F6017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餐饮</w:t>
            </w: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0C81879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午餐：第一期138人，2天；餐标每人每餐50元。</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29CC40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276</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222EAC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人</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6936A5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5D0A5971">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52E79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2"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18AA50B">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08CAF0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97A41F8">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14E4A3F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午餐：第二期45人，6天；餐标每人每餐50元。</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238FF7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270</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174193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人</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2ED525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2C95A721">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22BBD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4"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822C4C8">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48D2CA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1188" w:type="dxa"/>
            <w:vMerge w:val="restart"/>
            <w:tcBorders>
              <w:top w:val="single" w:color="000000" w:sz="4" w:space="0"/>
              <w:left w:val="single" w:color="000000" w:sz="4" w:space="0"/>
              <w:bottom w:val="single" w:color="000000" w:sz="4" w:space="0"/>
              <w:right w:val="single" w:color="000000" w:sz="4" w:space="0"/>
            </w:tcBorders>
            <w:shd w:val="clear"/>
            <w:vAlign w:val="center"/>
          </w:tcPr>
          <w:p w14:paraId="697E62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零食补给</w:t>
            </w: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00FA269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小零食包：零食小礼包；</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每份标准不低于21.5元。</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7A5EFF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500</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270A17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份</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389975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303D1B91">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6B24D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06"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4D8A176">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17CD44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8239A88">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21374D6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饮用水：第一期：3支/人/天*138人*2天；第二期：3支/人/天*45人*6天，共约69箱。</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46C3BC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69</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6E3B70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箱</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0D71C8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5F26ADBB">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4125F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82"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6C2B331">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62B1E3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w:t>
            </w:r>
          </w:p>
        </w:tc>
        <w:tc>
          <w:tcPr>
            <w:tcW w:w="1188" w:type="dxa"/>
            <w:vMerge w:val="restart"/>
            <w:tcBorders>
              <w:top w:val="single" w:color="000000" w:sz="4" w:space="0"/>
              <w:left w:val="single" w:color="000000" w:sz="4" w:space="0"/>
              <w:bottom w:val="single" w:color="000000" w:sz="4" w:space="0"/>
              <w:right w:val="single" w:color="000000" w:sz="4" w:space="0"/>
            </w:tcBorders>
            <w:shd w:val="clear"/>
            <w:vAlign w:val="center"/>
          </w:tcPr>
          <w:p w14:paraId="35B8A4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物资采购及制作</w:t>
            </w: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61C9972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导游旗：</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旗帜：三角旗尺寸，45*30，100D春亚纺（或贡缎）；旗杆：1.2米伸缩杆。</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79BB43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032E4C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061A58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2D0AAD1F">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11284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6"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031384C">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522D9D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B81816F">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1653461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拍照条幅：旗帜布；</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（单喷彩色条幅布-500*50cm）</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16BA14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7BD03A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条</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374D66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58615A2F">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511AE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6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BA7C87F">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10A8B9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4FA8AAF">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734F291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车头KT板：KT板裱背胶。（背胶哑膜，裱kt板，A3横）</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496491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1EF348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个</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371C26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5C603381">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3C102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6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5DC7C55">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14851E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4A592A7">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11442E61">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bdr w:val="none" w:color="auto" w:sz="0" w:space="0"/>
                <w:lang w:val="en-US" w:eastAsia="zh-CN" w:bidi="ar"/>
              </w:rPr>
            </w:pPr>
            <w:r>
              <w:rPr>
                <w:rFonts w:hint="eastAsia" w:ascii="宋体" w:hAnsi="宋体" w:eastAsia="宋体" w:cs="宋体"/>
                <w:i w:val="0"/>
                <w:iCs w:val="0"/>
                <w:color w:val="000000"/>
                <w:kern w:val="0"/>
                <w:sz w:val="24"/>
                <w:szCs w:val="24"/>
                <w:u w:val="none"/>
                <w:bdr w:val="none" w:color="auto" w:sz="0" w:space="0"/>
                <w:lang w:val="en-US" w:eastAsia="zh-CN" w:bidi="ar"/>
              </w:rPr>
              <w:t>大团旗：</w:t>
            </w:r>
          </w:p>
          <w:p w14:paraId="54AB9D8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旗帜：192*128cm，100D春亚纺（或贡缎）；旗杆：3米伸缩杆。</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69ABD8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698B4B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4D8B14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58262FD6">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38F41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18DB5C8">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6D8067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4F94286">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4A8A183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帽子：纯色鸭舌帽，需定制内容。</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5D56A4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185</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372685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顶</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57682B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44CBC3E9">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7238C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0AE927C">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62E886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14</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7092F6E">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224BB4D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参观证+内页（B3），含挂绳。</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4EE40C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185</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4249A6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3A8C1B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6A0190CA">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70D37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3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A2C35AE">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4DA83F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0BC7ADE">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1AEA86D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荣誉证书内页：24*34或24*33.75，250克的纸，彩印。</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4AAFEA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170</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517A0E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份</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3D10A1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3E9080BE">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21B36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8"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F6102AC">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266517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16</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BA8FDF6">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4CE3F97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记录本及笔，常规笔记本+笔套装，需为正规厂家生产。</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4376B6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170</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0FE416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份</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44DCAB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6374D4F7">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2303A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5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1CAD391">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79D382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B97EB02">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31CB69B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绘画纸及彩笔套装，需为正规厂家生产。</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29CA9F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7A4090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027E65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7B760805">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33104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EFB0867">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44B765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1247E12">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1C552E0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调研报告印刷制作。</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06A91D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200</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729F44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册</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5926AD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04B051E7">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04D65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2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869C616">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1C64C1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19</w:t>
            </w:r>
          </w:p>
        </w:tc>
        <w:tc>
          <w:tcPr>
            <w:tcW w:w="1188" w:type="dxa"/>
            <w:vMerge w:val="restart"/>
            <w:tcBorders>
              <w:top w:val="single" w:color="000000" w:sz="4" w:space="0"/>
              <w:left w:val="single" w:color="000000" w:sz="4" w:space="0"/>
              <w:bottom w:val="single" w:color="000000" w:sz="4" w:space="0"/>
              <w:right w:val="single" w:color="000000" w:sz="4" w:space="0"/>
            </w:tcBorders>
            <w:shd w:val="clear"/>
            <w:vAlign w:val="center"/>
          </w:tcPr>
          <w:p w14:paraId="0F56D6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项目人员及执行类</w:t>
            </w: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79ABA13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导游：第一期3人/天*2天、B线1人/天*2天，需持有导游证。</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2999C9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0C435A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名</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7E42A0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68495F80">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2DBC2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66"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EE424C1">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4FA112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73A150C">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247EB51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摄影+图片直播，第一期：3人/天*2天；第二期：1人/天*6天。</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5CB5D2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6995E5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人/天</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28DFD3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620529B7">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43057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7DDD6CA">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0C5439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C0613AC">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3A08367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摄像，第一期：1人/天*2天；第二期：1人/天*6天。</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385D7C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6770BC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人/天</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12E59E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2084AD18">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3D482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688"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6A22597">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6DFE07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22</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2B709EE">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7A88AE5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活动执行人员：全程跟车、物资管理及派发、现场流程引导、多方协调等执行服务。</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第一期：3辆车*每车1名执行人员*2天=6人；</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第二期：1辆车*每车1名执行人员*2天=2人。</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678141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572A06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人/天</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0225A4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34EEDB03">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53360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0" w:hRule="atLeast"/>
        </w:trPr>
        <w:tc>
          <w:tcPr>
            <w:tcW w:w="756" w:type="dxa"/>
            <w:vMerge w:val="restart"/>
            <w:tcBorders>
              <w:top w:val="single" w:color="000000" w:sz="4" w:space="0"/>
              <w:left w:val="single" w:color="000000" w:sz="4" w:space="0"/>
              <w:bottom w:val="single" w:color="000000" w:sz="4" w:space="0"/>
              <w:right w:val="single" w:color="000000" w:sz="4" w:space="0"/>
            </w:tcBorders>
            <w:shd w:val="clear"/>
            <w:vAlign w:val="center"/>
          </w:tcPr>
          <w:p w14:paraId="2DA74B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成</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果</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汇</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报</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演</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出</w:t>
            </w: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0309CF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w:t>
            </w:r>
          </w:p>
        </w:tc>
        <w:tc>
          <w:tcPr>
            <w:tcW w:w="1188" w:type="dxa"/>
            <w:vMerge w:val="restart"/>
            <w:tcBorders>
              <w:top w:val="single" w:color="000000" w:sz="4" w:space="0"/>
              <w:left w:val="single" w:color="000000" w:sz="4" w:space="0"/>
              <w:bottom w:val="single" w:color="000000" w:sz="4" w:space="0"/>
              <w:right w:val="single" w:color="000000" w:sz="4" w:space="0"/>
            </w:tcBorders>
            <w:shd w:val="clear"/>
            <w:vAlign w:val="center"/>
          </w:tcPr>
          <w:p w14:paraId="6A6F81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现场布置</w:t>
            </w: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6A9391C9">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bdr w:val="none" w:color="auto" w:sz="0" w:space="0"/>
                <w:lang w:val="en-US" w:eastAsia="zh-CN" w:bidi="ar"/>
              </w:rPr>
            </w:pPr>
            <w:r>
              <w:rPr>
                <w:rFonts w:hint="eastAsia" w:ascii="宋体" w:hAnsi="宋体" w:eastAsia="宋体" w:cs="宋体"/>
                <w:i w:val="0"/>
                <w:iCs w:val="0"/>
                <w:color w:val="000000"/>
                <w:kern w:val="0"/>
                <w:sz w:val="24"/>
                <w:szCs w:val="24"/>
                <w:u w:val="none"/>
                <w:bdr w:val="none" w:color="auto" w:sz="0" w:space="0"/>
                <w:lang w:val="en-US" w:eastAsia="zh-CN" w:bidi="ar"/>
              </w:rPr>
              <w:t>音响租赁：音响租用，带2麦克风+控台</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半套线阵，音响品牌ZSOUND</w:t>
            </w:r>
          </w:p>
          <w:p w14:paraId="0E9A48C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型号：LA110 (WP)）*4只+LA11OS*2只</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控台品牌：舒尔；</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型号：SLXD24+/B58 (BETA58A)</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话筒品牌：舒尔。</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以上品牌和型号可同级别或以上。</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575F5E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3A6729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30C873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1E7A420D">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1BFE8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C6D5AE8">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5D2FCE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24</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1F1C4A6">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1A0B05F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灯光租赁：立柱灯*2，turssy架立柱+面光灯。</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33E976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317719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17AD29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68ADFAEB">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3905C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94"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1FEFF4C">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693889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65D6F10">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4BE50A2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拍照打卡区装置：异形KT板裱背胶+桁架搭建，规格约3x2.2m一套。</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110646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1BDE7C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34D4AF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3200260C">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3B557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83B726C">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587DCB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B9EFACE">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4630E30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指示牌：</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丽屏展示架架80*200，铝合金，</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丽屏指引牌+KT板。</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6EDB14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5758B9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1958CA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0091873D">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72E68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72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55B0DDA">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5DFB1A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E06A9B1">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177304A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集市摊位：摊位+KT板装饰。</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摊位总高200cm 台面宽度40cm,长150cm，材质纸板裱户外防水车贴异型裁切+木架。</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kt板画面79.5*200cm。</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434FFF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528EC2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382006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5BA3C7BC">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16E8D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8"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72F89BD">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3F3AF8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28</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CE97206">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223BC54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铭牌：黑底可移背胶</w:t>
            </w:r>
            <w:r>
              <w:rPr>
                <w:rFonts w:hint="eastAsia" w:ascii="宋体" w:hAnsi="宋体" w:cs="宋体"/>
                <w:i w:val="0"/>
                <w:iCs w:val="0"/>
                <w:color w:val="000000"/>
                <w:kern w:val="0"/>
                <w:sz w:val="24"/>
                <w:szCs w:val="24"/>
                <w:u w:val="none"/>
                <w:bdr w:val="none" w:color="auto" w:sz="0" w:space="0"/>
                <w:lang w:val="en-US" w:eastAsia="zh-CN" w:bidi="ar"/>
              </w:rPr>
              <w:t>，</w:t>
            </w:r>
            <w:r>
              <w:rPr>
                <w:rFonts w:hint="eastAsia" w:ascii="宋体" w:hAnsi="宋体" w:eastAsia="宋体" w:cs="宋体"/>
                <w:i w:val="0"/>
                <w:iCs w:val="0"/>
                <w:color w:val="000000"/>
                <w:kern w:val="0"/>
                <w:sz w:val="24"/>
                <w:szCs w:val="24"/>
                <w:u w:val="none"/>
                <w:bdr w:val="none" w:color="auto" w:sz="0" w:space="0"/>
                <w:lang w:val="en-US" w:eastAsia="zh-CN" w:bidi="ar"/>
              </w:rPr>
              <w:t>20x10cm。</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2353BF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170</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5E7050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张</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77F42B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4040CD8B">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6AA28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2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41CABE0">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325069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29</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C70061A">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662389B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主持人手卡：14.8x10.5cm，240gT001特种纸双面彩印。</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480C84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4EBAE8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117018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5776C90C">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539D5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4"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14F347F">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55E1B0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w:t>
            </w:r>
          </w:p>
        </w:tc>
        <w:tc>
          <w:tcPr>
            <w:tcW w:w="1188" w:type="dxa"/>
            <w:vMerge w:val="restart"/>
            <w:tcBorders>
              <w:top w:val="single" w:color="000000" w:sz="4" w:space="0"/>
              <w:left w:val="single" w:color="000000" w:sz="4" w:space="0"/>
              <w:bottom w:val="single" w:color="000000" w:sz="4" w:space="0"/>
              <w:right w:val="single" w:color="000000" w:sz="4" w:space="0"/>
            </w:tcBorders>
            <w:shd w:val="clear"/>
            <w:vAlign w:val="center"/>
          </w:tcPr>
          <w:p w14:paraId="420FDE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餐饮</w:t>
            </w: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6C3AE2F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饮用水：2支/人/天*200人。</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3E045C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450CF1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箱</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623721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637D9A0F">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23395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0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BEE1005">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3A4F40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31</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E572D96">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14E82DE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小零食包：零食小礼包每份标准不低于21.5元。</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7519ED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200</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1997CB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份</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3D6FBB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0F628F0A">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2A57A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8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EF4BE75">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100530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32</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23D6F03">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295EF98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午餐：约200人</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餐标每人每餐50元。</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7B405D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200</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6CB92F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人</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4C99A5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073948FD">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1D1DB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6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BF1D4DA">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3C0CAD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33</w:t>
            </w:r>
          </w:p>
        </w:tc>
        <w:tc>
          <w:tcPr>
            <w:tcW w:w="1188" w:type="dxa"/>
            <w:vMerge w:val="restart"/>
            <w:tcBorders>
              <w:top w:val="single" w:color="000000" w:sz="4" w:space="0"/>
              <w:left w:val="single" w:color="000000" w:sz="4" w:space="0"/>
              <w:bottom w:val="single" w:color="000000" w:sz="4" w:space="0"/>
              <w:right w:val="single" w:color="000000" w:sz="4" w:space="0"/>
            </w:tcBorders>
            <w:shd w:val="clear"/>
            <w:vAlign w:val="center"/>
          </w:tcPr>
          <w:p w14:paraId="720AC4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配套</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人员</w:t>
            </w: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4096189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礼仪人员</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服务时长：不少于半天。</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5A2F27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558917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人</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4DC3E7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308F3432">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63B1D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8508867">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243709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34</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989586E">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6ADB07D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云摄影：摄影+图片直播，内场1人，外场1人。</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服务时长：不少于半天。</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2F3B27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70AE7B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人/场</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37CDDD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4051E809">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60603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BFA6890">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430059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w:t>
            </w:r>
          </w:p>
        </w:tc>
        <w:tc>
          <w:tcPr>
            <w:tcW w:w="1188"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E224692">
            <w:pPr>
              <w:jc w:val="center"/>
              <w:rPr>
                <w:rFonts w:hint="eastAsia" w:ascii="宋体" w:hAnsi="宋体" w:eastAsia="宋体" w:cs="宋体"/>
                <w:i w:val="0"/>
                <w:iCs w:val="0"/>
                <w:color w:val="000000"/>
                <w:sz w:val="24"/>
                <w:szCs w:val="24"/>
                <w:u w:val="none"/>
              </w:rPr>
            </w:pP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4BE338D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摄像：内场+外场1人。</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服务时长：不少于半天。</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154E4D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6240BD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人/场</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300472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4607CEF2">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437A8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1EB1844">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332354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36</w:t>
            </w:r>
          </w:p>
        </w:tc>
        <w:tc>
          <w:tcPr>
            <w:tcW w:w="1188" w:type="dxa"/>
            <w:tcBorders>
              <w:top w:val="single" w:color="000000" w:sz="4" w:space="0"/>
              <w:left w:val="single" w:color="000000" w:sz="4" w:space="0"/>
              <w:bottom w:val="single" w:color="000000" w:sz="4" w:space="0"/>
              <w:right w:val="single" w:color="000000" w:sz="4" w:space="0"/>
            </w:tcBorders>
            <w:shd w:val="clear"/>
            <w:vAlign w:val="center"/>
          </w:tcPr>
          <w:p w14:paraId="0FFFD2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物资运输</w:t>
            </w: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586BC1A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负责活动全程现场布置、物料安装，以及活动结東后的布撤场场地清理工作，所有人工、物料、运输费用均包含在内。物资运输、安装、撤场等。</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08ADAC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52D4FB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2348CB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23EDAB0E">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57E99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8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500E980">
            <w:pPr>
              <w:jc w:val="center"/>
              <w:rPr>
                <w:rFonts w:hint="eastAsia" w:ascii="宋体" w:hAnsi="宋体" w:eastAsia="宋体" w:cs="宋体"/>
                <w:i w:val="0"/>
                <w:iCs w:val="0"/>
                <w:color w:val="000000"/>
                <w:sz w:val="24"/>
                <w:szCs w:val="24"/>
                <w:u w:val="none"/>
              </w:rPr>
            </w:pPr>
          </w:p>
        </w:tc>
        <w:tc>
          <w:tcPr>
            <w:tcW w:w="504" w:type="dxa"/>
            <w:tcBorders>
              <w:top w:val="single" w:color="000000" w:sz="4" w:space="0"/>
              <w:left w:val="single" w:color="000000" w:sz="4" w:space="0"/>
              <w:bottom w:val="single" w:color="000000" w:sz="4" w:space="0"/>
              <w:right w:val="single" w:color="000000" w:sz="4" w:space="0"/>
            </w:tcBorders>
            <w:shd w:val="clear"/>
            <w:noWrap/>
            <w:vAlign w:val="center"/>
          </w:tcPr>
          <w:p w14:paraId="4AECED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37</w:t>
            </w:r>
          </w:p>
        </w:tc>
        <w:tc>
          <w:tcPr>
            <w:tcW w:w="1188" w:type="dxa"/>
            <w:tcBorders>
              <w:top w:val="single" w:color="000000" w:sz="4" w:space="0"/>
              <w:left w:val="single" w:color="000000" w:sz="4" w:space="0"/>
              <w:bottom w:val="single" w:color="000000" w:sz="4" w:space="0"/>
              <w:right w:val="single" w:color="000000" w:sz="4" w:space="0"/>
            </w:tcBorders>
            <w:shd w:val="clear"/>
            <w:vAlign w:val="center"/>
          </w:tcPr>
          <w:p w14:paraId="236F8D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执行人员</w:t>
            </w:r>
          </w:p>
        </w:tc>
        <w:tc>
          <w:tcPr>
            <w:tcW w:w="2964" w:type="dxa"/>
            <w:tcBorders>
              <w:top w:val="single" w:color="000000" w:sz="4" w:space="0"/>
              <w:left w:val="single" w:color="000000" w:sz="4" w:space="0"/>
              <w:bottom w:val="single" w:color="000000" w:sz="4" w:space="0"/>
              <w:right w:val="single" w:color="000000" w:sz="4" w:space="0"/>
            </w:tcBorders>
            <w:shd w:val="clear"/>
            <w:vAlign w:val="center"/>
          </w:tcPr>
          <w:p w14:paraId="08964D8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现场流程引导，人员配合、物资管理、现场统筹等执行服务费，6-8名。</w:t>
            </w:r>
          </w:p>
        </w:tc>
        <w:tc>
          <w:tcPr>
            <w:tcW w:w="758" w:type="dxa"/>
            <w:tcBorders>
              <w:top w:val="single" w:color="000000" w:sz="4" w:space="0"/>
              <w:left w:val="single" w:color="000000" w:sz="4" w:space="0"/>
              <w:bottom w:val="single" w:color="000000" w:sz="4" w:space="0"/>
              <w:right w:val="single" w:color="000000" w:sz="4" w:space="0"/>
            </w:tcBorders>
            <w:shd w:val="clear"/>
            <w:vAlign w:val="center"/>
          </w:tcPr>
          <w:p w14:paraId="1FA430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vAlign w:val="center"/>
          </w:tcPr>
          <w:p w14:paraId="1562D8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14:paraId="50C5D3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52" w:type="dxa"/>
            <w:tcBorders>
              <w:top w:val="single" w:color="000000" w:sz="4" w:space="0"/>
              <w:left w:val="single" w:color="000000" w:sz="4" w:space="0"/>
              <w:bottom w:val="single" w:color="000000" w:sz="4" w:space="0"/>
              <w:right w:val="single" w:color="000000" w:sz="4" w:space="0"/>
            </w:tcBorders>
            <w:shd w:val="clear"/>
            <w:vAlign w:val="center"/>
          </w:tcPr>
          <w:p w14:paraId="67174009">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p>
        </w:tc>
      </w:tr>
      <w:tr w14:paraId="06D2E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528" w:type="dxa"/>
            <w:gridSpan w:val="8"/>
            <w:tcBorders>
              <w:top w:val="single" w:color="000000" w:sz="4" w:space="0"/>
              <w:left w:val="single" w:color="000000" w:sz="4" w:space="0"/>
              <w:bottom w:val="single" w:color="000000" w:sz="4" w:space="0"/>
              <w:right w:val="single" w:color="000000" w:sz="4" w:space="0"/>
            </w:tcBorders>
            <w:shd w:val="clear"/>
            <w:vAlign w:val="center"/>
          </w:tcPr>
          <w:p w14:paraId="2106CCC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以上为项目基本需求。</w:t>
            </w:r>
            <w:r>
              <w:rPr>
                <w:rFonts w:hint="eastAsia" w:ascii="宋体" w:hAnsi="宋体" w:cs="宋体"/>
                <w:i w:val="0"/>
                <w:iCs w:val="0"/>
                <w:color w:val="000000"/>
                <w:sz w:val="24"/>
                <w:szCs w:val="24"/>
                <w:u w:val="none"/>
                <w:lang w:val="en-US" w:eastAsia="zh-CN"/>
              </w:rPr>
              <w:t>采购方</w:t>
            </w:r>
            <w:r>
              <w:rPr>
                <w:rFonts w:hint="eastAsia" w:ascii="宋体" w:hAnsi="宋体" w:eastAsia="宋体" w:cs="宋体"/>
                <w:i w:val="0"/>
                <w:iCs w:val="0"/>
                <w:color w:val="000000"/>
                <w:sz w:val="24"/>
                <w:szCs w:val="24"/>
                <w:u w:val="none"/>
              </w:rPr>
              <w:t>可根据实际</w:t>
            </w:r>
            <w:r>
              <w:rPr>
                <w:rFonts w:hint="eastAsia" w:ascii="宋体" w:hAnsi="宋体" w:cs="宋体"/>
                <w:i w:val="0"/>
                <w:iCs w:val="0"/>
                <w:color w:val="000000"/>
                <w:sz w:val="24"/>
                <w:szCs w:val="24"/>
                <w:u w:val="none"/>
                <w:lang w:val="en-US" w:eastAsia="zh-CN"/>
              </w:rPr>
              <w:t>情况</w:t>
            </w:r>
            <w:r>
              <w:rPr>
                <w:rFonts w:hint="eastAsia" w:ascii="宋体" w:hAnsi="宋体" w:eastAsia="宋体" w:cs="宋体"/>
                <w:i w:val="0"/>
                <w:iCs w:val="0"/>
                <w:color w:val="000000"/>
                <w:sz w:val="24"/>
                <w:szCs w:val="24"/>
                <w:u w:val="none"/>
              </w:rPr>
              <w:t>进行调整。报价</w:t>
            </w:r>
            <w:r>
              <w:rPr>
                <w:rFonts w:hint="eastAsia" w:ascii="宋体" w:hAnsi="宋体" w:cs="宋体"/>
                <w:i w:val="0"/>
                <w:iCs w:val="0"/>
                <w:color w:val="000000"/>
                <w:sz w:val="24"/>
                <w:szCs w:val="24"/>
                <w:u w:val="none"/>
                <w:lang w:val="en-US" w:eastAsia="zh-CN"/>
              </w:rPr>
              <w:t>包含</w:t>
            </w:r>
            <w:r>
              <w:rPr>
                <w:rFonts w:hint="eastAsia" w:ascii="宋体" w:hAnsi="宋体" w:eastAsia="宋体" w:cs="宋体"/>
                <w:i w:val="0"/>
                <w:iCs w:val="0"/>
                <w:color w:val="000000"/>
                <w:sz w:val="24"/>
                <w:szCs w:val="24"/>
                <w:u w:val="none"/>
              </w:rPr>
              <w:t>运输、物资拆卸安装费用及人工费用等。</w:t>
            </w:r>
          </w:p>
        </w:tc>
      </w:tr>
    </w:tbl>
    <w:p w14:paraId="485A524D">
      <w:pPr>
        <w:numPr>
          <w:ilvl w:val="255"/>
          <w:numId w:val="0"/>
        </w:numPr>
      </w:pPr>
    </w:p>
    <w:p w14:paraId="671C0C32">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14:paraId="32D1FE65">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14:paraId="12C67521">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14:paraId="2617B33E">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14:paraId="57490418">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14:paraId="6E030E60">
      <w:pPr>
        <w:shd w:val="clear" w:color="auto" w:fill="FFFFFF" w:themeFill="background1"/>
        <w:spacing w:line="360" w:lineRule="auto"/>
        <w:jc w:val="left"/>
        <w:rPr>
          <w:rFonts w:asciiTheme="minorEastAsia" w:hAnsiTheme="minorEastAsia" w:eastAsiaTheme="minorEastAsia" w:cstheme="minorEastAsia"/>
          <w:sz w:val="20"/>
          <w:szCs w:val="20"/>
        </w:rPr>
      </w:pPr>
    </w:p>
    <w:p w14:paraId="4553F3CE">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14:paraId="75E8FCCC">
      <w:pPr>
        <w:pStyle w:val="33"/>
        <w:spacing w:line="360" w:lineRule="auto"/>
        <w:rPr>
          <w:rFonts w:ascii="宋体" w:hAnsi="宋体" w:cs="宋体"/>
          <w:sz w:val="24"/>
        </w:rPr>
      </w:pPr>
    </w:p>
    <w:p w14:paraId="33F682BB">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14:paraId="60ABB3D9">
      <w:pPr>
        <w:spacing w:line="360" w:lineRule="auto"/>
        <w:rPr>
          <w:rFonts w:ascii="宋体" w:hAnsi="宋体" w:cs="宋体"/>
          <w:sz w:val="24"/>
        </w:rPr>
      </w:pPr>
    </w:p>
    <w:p w14:paraId="22CE2551">
      <w:pPr>
        <w:spacing w:line="360" w:lineRule="auto"/>
        <w:rPr>
          <w:rFonts w:ascii="宋体" w:hAnsi="宋体" w:cs="宋体"/>
          <w:sz w:val="24"/>
        </w:rPr>
      </w:pPr>
      <w:r>
        <w:rPr>
          <w:rFonts w:hint="eastAsia" w:ascii="宋体" w:hAnsi="宋体" w:cs="宋体"/>
          <w:sz w:val="24"/>
        </w:rPr>
        <w:t>1、对项目服务要求的理解。</w:t>
      </w:r>
    </w:p>
    <w:p w14:paraId="41845CF5">
      <w:pPr>
        <w:spacing w:line="360" w:lineRule="auto"/>
        <w:rPr>
          <w:rFonts w:ascii="宋体" w:hAnsi="宋体" w:cs="宋体"/>
          <w:sz w:val="24"/>
        </w:rPr>
      </w:pPr>
      <w:r>
        <w:rPr>
          <w:rFonts w:hint="eastAsia" w:ascii="宋体" w:hAnsi="宋体" w:cs="宋体"/>
          <w:sz w:val="24"/>
        </w:rPr>
        <w:t>2、项目服务要求的具体解决方案，</w:t>
      </w:r>
    </w:p>
    <w:p w14:paraId="7F6A15A2">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14:paraId="085C6905">
      <w:pPr>
        <w:spacing w:line="360" w:lineRule="auto"/>
        <w:rPr>
          <w:rFonts w:ascii="宋体" w:hAnsi="宋体" w:cs="宋体"/>
          <w:sz w:val="24"/>
        </w:rPr>
      </w:pPr>
      <w:r>
        <w:rPr>
          <w:rFonts w:hint="eastAsia" w:ascii="宋体" w:hAnsi="宋体" w:cs="宋体"/>
          <w:sz w:val="24"/>
        </w:rPr>
        <w:t>4、项目实施进度计划；</w:t>
      </w:r>
    </w:p>
    <w:p w14:paraId="746E4667">
      <w:pPr>
        <w:spacing w:line="360" w:lineRule="auto"/>
        <w:rPr>
          <w:rFonts w:ascii="宋体" w:hAnsi="宋体" w:cs="宋体"/>
          <w:sz w:val="24"/>
        </w:rPr>
      </w:pPr>
      <w:r>
        <w:rPr>
          <w:rFonts w:hint="eastAsia" w:ascii="宋体" w:hAnsi="宋体" w:cs="宋体"/>
          <w:sz w:val="24"/>
        </w:rPr>
        <w:t>5、服务质量保证措施；</w:t>
      </w:r>
    </w:p>
    <w:p w14:paraId="2FF63D41">
      <w:pPr>
        <w:spacing w:line="360" w:lineRule="auto"/>
        <w:rPr>
          <w:rFonts w:ascii="宋体" w:hAnsi="宋体" w:cs="宋体"/>
          <w:sz w:val="24"/>
        </w:rPr>
      </w:pPr>
      <w:r>
        <w:rPr>
          <w:rFonts w:hint="eastAsia" w:ascii="宋体" w:hAnsi="宋体" w:cs="宋体"/>
          <w:sz w:val="24"/>
        </w:rPr>
        <w:t>6、项目服务团队及技术资质。</w:t>
      </w:r>
    </w:p>
    <w:p w14:paraId="276092E5">
      <w:pPr>
        <w:spacing w:line="360" w:lineRule="auto"/>
        <w:rPr>
          <w:rStyle w:val="44"/>
        </w:rPr>
      </w:pPr>
    </w:p>
    <w:p w14:paraId="03FCA59E">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1651899"/>
      <w:bookmarkStart w:id="4" w:name="_Toc54357656"/>
      <w:bookmarkStart w:id="5" w:name="_Toc475472674"/>
      <w:r>
        <w:rPr>
          <w:rFonts w:hint="eastAsia" w:ascii="宋体" w:hAnsi="宋体" w:cs="宋体"/>
          <w:sz w:val="28"/>
          <w:szCs w:val="28"/>
        </w:rPr>
        <w:t>五、授权代表证明资料</w:t>
      </w:r>
    </w:p>
    <w:p w14:paraId="2BB29CAD">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14:paraId="5F144302">
      <w:pPr>
        <w:jc w:val="center"/>
        <w:rPr>
          <w:rFonts w:ascii="宋体" w:hAnsi="宋体" w:cs="宋体"/>
          <w:b/>
          <w:sz w:val="24"/>
        </w:rPr>
      </w:pPr>
    </w:p>
    <w:p w14:paraId="5D2E2187">
      <w:pPr>
        <w:tabs>
          <w:tab w:val="left" w:pos="8364"/>
        </w:tabs>
        <w:snapToGrid w:val="0"/>
        <w:spacing w:line="360" w:lineRule="auto"/>
        <w:ind w:right="-58"/>
        <w:rPr>
          <w:rFonts w:ascii="宋体" w:hAnsi="宋体"/>
          <w:szCs w:val="21"/>
          <w:u w:val="single"/>
        </w:rPr>
      </w:pPr>
    </w:p>
    <w:p w14:paraId="7B61A18D">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14:paraId="0DD04E41">
      <w:pPr>
        <w:tabs>
          <w:tab w:val="left" w:pos="8364"/>
        </w:tabs>
        <w:snapToGrid w:val="0"/>
        <w:spacing w:line="360" w:lineRule="auto"/>
        <w:ind w:right="-58" w:firstLine="960" w:firstLineChars="400"/>
        <w:rPr>
          <w:rFonts w:ascii="宋体" w:hAnsi="宋体"/>
          <w:sz w:val="24"/>
        </w:rPr>
      </w:pPr>
    </w:p>
    <w:p w14:paraId="5986A6FB">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14:paraId="615CA94A">
      <w:pPr>
        <w:tabs>
          <w:tab w:val="left" w:pos="8364"/>
        </w:tabs>
        <w:snapToGrid w:val="0"/>
        <w:spacing w:line="360" w:lineRule="auto"/>
        <w:ind w:right="-58"/>
        <w:rPr>
          <w:rFonts w:ascii="宋体" w:hAnsi="宋体"/>
          <w:sz w:val="24"/>
        </w:rPr>
      </w:pPr>
    </w:p>
    <w:p w14:paraId="3838D605">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14:paraId="5C38E60E">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14:paraId="41DEACDB">
      <w:pPr>
        <w:topLinePunct/>
        <w:snapToGrid w:val="0"/>
        <w:spacing w:line="360" w:lineRule="auto"/>
        <w:ind w:firstLine="480" w:firstLineChars="200"/>
        <w:rPr>
          <w:rFonts w:ascii="宋体" w:hAnsi="宋体"/>
          <w:bCs/>
          <w:sz w:val="24"/>
        </w:rPr>
      </w:pPr>
    </w:p>
    <w:p w14:paraId="5ADA89B0">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14:paraId="61DD9043">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177AF4A">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14:paraId="0177AF4A">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255A69E">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14:paraId="4255A69E">
                      <w:pPr>
                        <w:jc w:val="center"/>
                        <w:rPr>
                          <w:sz w:val="20"/>
                          <w:szCs w:val="20"/>
                        </w:rPr>
                      </w:pPr>
                      <w:r>
                        <w:rPr>
                          <w:rFonts w:hint="eastAsia"/>
                          <w:sz w:val="20"/>
                          <w:szCs w:val="20"/>
                        </w:rPr>
                        <w:t>法定代表人身份证正面复印件贴于此处</w:t>
                      </w:r>
                    </w:p>
                  </w:txbxContent>
                </v:textbox>
              </v:shape>
            </w:pict>
          </mc:Fallback>
        </mc:AlternateContent>
      </w:r>
    </w:p>
    <w:p w14:paraId="6399F0CC">
      <w:pPr>
        <w:spacing w:line="500" w:lineRule="exact"/>
        <w:rPr>
          <w:rFonts w:ascii="宋体" w:hAnsi="宋体"/>
          <w:szCs w:val="21"/>
        </w:rPr>
      </w:pPr>
    </w:p>
    <w:p w14:paraId="5576DE12">
      <w:pPr>
        <w:spacing w:line="440" w:lineRule="exact"/>
        <w:rPr>
          <w:rFonts w:ascii="宋体" w:hAnsi="宋体"/>
          <w:szCs w:val="21"/>
        </w:rPr>
      </w:pPr>
    </w:p>
    <w:p w14:paraId="0201151E">
      <w:pPr>
        <w:spacing w:line="440" w:lineRule="exact"/>
        <w:rPr>
          <w:rFonts w:ascii="宋体" w:hAnsi="宋体"/>
          <w:szCs w:val="21"/>
        </w:rPr>
      </w:pPr>
    </w:p>
    <w:p w14:paraId="6EB97D4C">
      <w:pPr>
        <w:spacing w:line="500" w:lineRule="exact"/>
        <w:rPr>
          <w:rFonts w:ascii="宋体" w:hAnsi="宋体"/>
          <w:szCs w:val="21"/>
        </w:rPr>
      </w:pPr>
    </w:p>
    <w:p w14:paraId="26C127F5">
      <w:pPr>
        <w:spacing w:line="440" w:lineRule="exact"/>
        <w:rPr>
          <w:rFonts w:ascii="宋体" w:hAnsi="宋体"/>
          <w:szCs w:val="21"/>
        </w:rPr>
      </w:pPr>
    </w:p>
    <w:p w14:paraId="532A5AD6">
      <w:pPr>
        <w:spacing w:line="500" w:lineRule="exact"/>
        <w:rPr>
          <w:rFonts w:ascii="宋体" w:hAnsi="宋体"/>
          <w:szCs w:val="21"/>
        </w:rPr>
      </w:pPr>
    </w:p>
    <w:p w14:paraId="43070945">
      <w:pPr>
        <w:spacing w:line="440" w:lineRule="exact"/>
        <w:rPr>
          <w:rFonts w:ascii="宋体" w:hAnsi="宋体"/>
          <w:szCs w:val="21"/>
        </w:rPr>
      </w:pPr>
    </w:p>
    <w:p w14:paraId="285A7131">
      <w:pPr>
        <w:spacing w:line="440" w:lineRule="exact"/>
        <w:rPr>
          <w:rFonts w:ascii="宋体" w:hAnsi="宋体"/>
          <w:szCs w:val="21"/>
        </w:rPr>
      </w:pPr>
    </w:p>
    <w:p w14:paraId="77F1FEFB">
      <w:pPr>
        <w:topLinePunct/>
        <w:spacing w:line="440" w:lineRule="exact"/>
        <w:ind w:left="422"/>
        <w:jc w:val="left"/>
        <w:rPr>
          <w:rFonts w:ascii="宋体" w:hAnsi="宋体"/>
        </w:rPr>
      </w:pPr>
    </w:p>
    <w:p w14:paraId="4B391FBD">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14:paraId="65740773">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14:paraId="7C8783CE">
      <w:pPr>
        <w:pStyle w:val="4"/>
        <w:rPr>
          <w:rFonts w:ascii="宋体" w:hAnsi="宋体" w:eastAsia="宋体" w:cs="宋体"/>
          <w:sz w:val="18"/>
          <w:szCs w:val="18"/>
        </w:rPr>
      </w:pPr>
    </w:p>
    <w:p w14:paraId="52F77CD8">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eastAsia"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eastAsia" w:hAnsi="宋体"/>
                        <w:b/>
                        <w:spacing w:val="40"/>
                        <w:sz w:val="24"/>
                        <w:szCs w:val="24"/>
                        <w:u w:val="single"/>
                      </w:rPr>
                    </w:sdtEndPr>
                    <w:sdtContent>
                      <w:r>
                        <w:rPr>
                          <w:rFonts w:hint="eastAsia" w:hAnsi="宋体"/>
                          <w:b/>
                          <w:sz w:val="24"/>
                          <w:szCs w:val="24"/>
                          <w:u w:val="single"/>
                        </w:rPr>
                        <w:t>教育类城市调研项目</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：ND26070073SZ</w:t>
          </w:r>
        </w:sdtContent>
      </w:sdt>
      <w:r>
        <w:rPr>
          <w:rFonts w:hint="eastAsia" w:hAnsi="宋体"/>
          <w:bCs/>
          <w:sz w:val="24"/>
          <w:szCs w:val="24"/>
        </w:rPr>
        <w:t>）”</w:t>
      </w:r>
      <w:r>
        <w:rPr>
          <w:rFonts w:hint="eastAsia" w:hAnsi="宋体"/>
          <w:sz w:val="24"/>
          <w:szCs w:val="24"/>
        </w:rPr>
        <w:t>的【洽谈、签约、项目服务联络等】事宜。</w:t>
      </w:r>
    </w:p>
    <w:p w14:paraId="4CB4622B">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14:paraId="7AAD3C3E">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14:paraId="6C87575C">
      <w:pPr>
        <w:pStyle w:val="140"/>
        <w:spacing w:line="360" w:lineRule="auto"/>
        <w:ind w:left="372" w:leftChars="177"/>
        <w:rPr>
          <w:rFonts w:hAnsi="宋体"/>
          <w:bCs/>
          <w:sz w:val="24"/>
          <w:szCs w:val="24"/>
        </w:rPr>
      </w:pPr>
    </w:p>
    <w:p w14:paraId="0253A439">
      <w:pPr>
        <w:topLinePunct/>
        <w:snapToGrid w:val="0"/>
        <w:spacing w:line="360" w:lineRule="auto"/>
        <w:ind w:firstLine="480" w:firstLineChars="200"/>
        <w:jc w:val="right"/>
        <w:rPr>
          <w:rFonts w:ascii="宋体" w:hAnsi="宋体"/>
          <w:bCs/>
          <w:sz w:val="24"/>
        </w:rPr>
      </w:pPr>
    </w:p>
    <w:p w14:paraId="52DFFBFF">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14:paraId="53D9A247">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14:paraId="5989831C">
      <w:pPr>
        <w:pStyle w:val="21"/>
        <w:spacing w:line="360" w:lineRule="auto"/>
        <w:jc w:val="right"/>
        <w:rPr>
          <w:rFonts w:hAnsi="宋体"/>
          <w:sz w:val="24"/>
          <w:szCs w:val="24"/>
        </w:rPr>
      </w:pPr>
    </w:p>
    <w:p w14:paraId="6B412239">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14:paraId="57EEE922">
      <w:pPr>
        <w:pStyle w:val="21"/>
        <w:spacing w:line="360" w:lineRule="auto"/>
        <w:jc w:val="right"/>
        <w:rPr>
          <w:rFonts w:hAnsi="宋体"/>
          <w:sz w:val="24"/>
          <w:szCs w:val="24"/>
        </w:rPr>
      </w:pPr>
    </w:p>
    <w:p w14:paraId="2D76F36D">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14:paraId="255446F7">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14:paraId="73392A98">
      <w:pPr>
        <w:topLinePunct/>
        <w:snapToGrid w:val="0"/>
        <w:spacing w:line="360" w:lineRule="auto"/>
        <w:ind w:firstLine="480" w:firstLineChars="200"/>
        <w:rPr>
          <w:rFonts w:ascii="宋体" w:hAnsi="宋体"/>
          <w:sz w:val="24"/>
        </w:rPr>
      </w:pPr>
    </w:p>
    <w:p w14:paraId="33CCD9C5">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14:paraId="53587DB1">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37D3493">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14:paraId="037D3493">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0006325">
                            <w:pPr>
                              <w:jc w:val="center"/>
                              <w:rPr>
                                <w:sz w:val="20"/>
                                <w:szCs w:val="20"/>
                              </w:rPr>
                            </w:pPr>
                            <w:r>
                              <w:rPr>
                                <w:rFonts w:hint="eastAsia"/>
                                <w:sz w:val="20"/>
                                <w:szCs w:val="20"/>
                              </w:rPr>
                              <w:t>委托代理人身份证正面复印件贴于此处</w:t>
                            </w:r>
                          </w:p>
                          <w:p w14:paraId="1FFAA882">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14:paraId="30006325">
                      <w:pPr>
                        <w:jc w:val="center"/>
                        <w:rPr>
                          <w:sz w:val="20"/>
                          <w:szCs w:val="20"/>
                        </w:rPr>
                      </w:pPr>
                      <w:r>
                        <w:rPr>
                          <w:rFonts w:hint="eastAsia"/>
                          <w:sz w:val="20"/>
                          <w:szCs w:val="20"/>
                        </w:rPr>
                        <w:t>委托代理人身份证正面复印件贴于此处</w:t>
                      </w:r>
                    </w:p>
                    <w:p w14:paraId="1FFAA882">
                      <w:pPr>
                        <w:jc w:val="center"/>
                        <w:rPr>
                          <w:szCs w:val="21"/>
                        </w:rPr>
                      </w:pPr>
                    </w:p>
                  </w:txbxContent>
                </v:textbox>
              </v:shape>
            </w:pict>
          </mc:Fallback>
        </mc:AlternateContent>
      </w:r>
    </w:p>
    <w:p w14:paraId="570EE1EB">
      <w:pPr>
        <w:spacing w:line="440" w:lineRule="exact"/>
        <w:rPr>
          <w:rFonts w:ascii="宋体" w:hAnsi="宋体"/>
          <w:sz w:val="20"/>
          <w:szCs w:val="20"/>
        </w:rPr>
      </w:pPr>
    </w:p>
    <w:p w14:paraId="13E7C58A">
      <w:pPr>
        <w:spacing w:line="500" w:lineRule="exact"/>
        <w:rPr>
          <w:rFonts w:ascii="宋体" w:hAnsi="宋体"/>
          <w:szCs w:val="21"/>
        </w:rPr>
      </w:pPr>
    </w:p>
    <w:p w14:paraId="39E25B5C">
      <w:pPr>
        <w:spacing w:line="440" w:lineRule="exact"/>
        <w:rPr>
          <w:rFonts w:ascii="宋体" w:hAnsi="宋体"/>
          <w:szCs w:val="21"/>
        </w:rPr>
      </w:pPr>
    </w:p>
    <w:p w14:paraId="00FC1E40">
      <w:pPr>
        <w:topLinePunct/>
        <w:snapToGrid w:val="0"/>
        <w:spacing w:line="440" w:lineRule="exact"/>
        <w:rPr>
          <w:rFonts w:ascii="宋体" w:hAnsi="宋体"/>
        </w:rPr>
      </w:pPr>
    </w:p>
    <w:p w14:paraId="193635C1">
      <w:pPr>
        <w:topLinePunct/>
        <w:snapToGrid w:val="0"/>
        <w:spacing w:line="440" w:lineRule="exact"/>
        <w:ind w:firstLine="420" w:firstLineChars="200"/>
        <w:rPr>
          <w:rFonts w:ascii="宋体" w:hAnsi="宋体"/>
          <w:bCs/>
          <w:szCs w:val="21"/>
        </w:rPr>
      </w:pPr>
    </w:p>
    <w:p w14:paraId="2927F65E">
      <w:pPr>
        <w:topLinePunct/>
        <w:snapToGrid w:val="0"/>
        <w:spacing w:line="440" w:lineRule="exact"/>
        <w:ind w:firstLine="420" w:firstLineChars="200"/>
        <w:rPr>
          <w:rFonts w:ascii="宋体" w:hAnsi="宋体"/>
          <w:bCs/>
          <w:szCs w:val="21"/>
        </w:rPr>
      </w:pPr>
    </w:p>
    <w:p w14:paraId="771E2088">
      <w:pPr>
        <w:topLinePunct/>
        <w:snapToGrid w:val="0"/>
        <w:spacing w:line="440" w:lineRule="exact"/>
        <w:ind w:firstLine="420" w:firstLineChars="200"/>
        <w:rPr>
          <w:rFonts w:ascii="宋体" w:hAnsi="宋体"/>
          <w:bCs/>
          <w:szCs w:val="21"/>
        </w:rPr>
      </w:pPr>
    </w:p>
    <w:p w14:paraId="35D63DA0">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0" w:num="1"/>
          <w:docGrid w:type="lines" w:linePitch="312" w:charSpace="0"/>
        </w:sectPr>
      </w:pPr>
    </w:p>
    <w:p w14:paraId="42566681">
      <w:pPr>
        <w:pStyle w:val="36"/>
        <w:tabs>
          <w:tab w:val="left" w:pos="588"/>
        </w:tabs>
        <w:snapToGrid w:val="0"/>
        <w:spacing w:before="0" w:after="156" w:afterLines="50" w:line="360" w:lineRule="auto"/>
        <w:rPr>
          <w:rFonts w:ascii="宋体" w:hAnsi="宋体" w:cs="宋体"/>
          <w:kern w:val="0"/>
          <w:sz w:val="28"/>
          <w:szCs w:val="28"/>
        </w:rPr>
      </w:pPr>
      <w:bookmarkStart w:id="6" w:name="_Toc475472676"/>
      <w:bookmarkStart w:id="7" w:name="_Toc1651903"/>
      <w:bookmarkStart w:id="8" w:name="_Toc34146941"/>
      <w:r>
        <w:rPr>
          <w:rFonts w:hint="eastAsia" w:ascii="宋体" w:hAnsi="宋体" w:cs="宋体"/>
          <w:kern w:val="0"/>
          <w:sz w:val="28"/>
          <w:szCs w:val="28"/>
        </w:rPr>
        <w:t>六、供应商项目实施能力证明资料</w:t>
      </w:r>
      <w:bookmarkEnd w:id="6"/>
      <w:bookmarkEnd w:id="7"/>
      <w:bookmarkEnd w:id="8"/>
    </w:p>
    <w:p w14:paraId="688AC48B">
      <w:pPr>
        <w:shd w:val="clear" w:color="auto" w:fill="FFFFFF" w:themeFill="background1"/>
        <w:spacing w:line="360" w:lineRule="auto"/>
        <w:jc w:val="left"/>
        <w:rPr>
          <w:sz w:val="24"/>
        </w:rPr>
      </w:pPr>
      <w:r>
        <w:rPr>
          <w:rFonts w:hint="eastAsia"/>
          <w:sz w:val="24"/>
        </w:rPr>
        <w:t>主要包括：</w:t>
      </w:r>
    </w:p>
    <w:p w14:paraId="4B9C523E">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14:paraId="6343C183">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14:paraId="19F07BEA">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14:paraId="2C1DFCC2">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14:paraId="25150831">
      <w:pPr>
        <w:spacing w:line="360" w:lineRule="auto"/>
        <w:ind w:firstLine="482" w:firstLineChars="200"/>
        <w:rPr>
          <w:rFonts w:hint="eastAsia" w:ascii="宋体" w:hAnsi="宋体" w:cs="宋体"/>
          <w:b/>
          <w:bCs/>
          <w:sz w:val="24"/>
        </w:rPr>
      </w:pPr>
    </w:p>
    <w:p w14:paraId="3B76EED4">
      <w:pPr>
        <w:spacing w:line="360" w:lineRule="auto"/>
        <w:ind w:firstLine="482" w:firstLineChars="200"/>
        <w:rPr>
          <w:rFonts w:hint="eastAsia" w:ascii="宋体" w:hAnsi="宋体" w:cs="宋体"/>
          <w:b/>
          <w:bCs/>
          <w:sz w:val="24"/>
        </w:rPr>
      </w:pPr>
      <w:r>
        <w:rPr>
          <w:rFonts w:hint="eastAsia" w:ascii="宋体" w:hAnsi="宋体" w:cs="宋体"/>
          <w:b/>
          <w:bCs/>
          <w:sz w:val="24"/>
        </w:rPr>
        <w:t>2、具有类似项目实施经验证明资料（提供以往相关合作合同或</w:t>
      </w:r>
      <w:r>
        <w:rPr>
          <w:rFonts w:hint="eastAsia" w:ascii="宋体" w:hAnsi="宋体" w:cs="宋体"/>
          <w:b/>
          <w:bCs/>
          <w:sz w:val="24"/>
          <w:lang w:val="en-US" w:eastAsia="zh-CN"/>
        </w:rPr>
        <w:t>案例等</w:t>
      </w:r>
      <w:r>
        <w:rPr>
          <w:rFonts w:hint="eastAsia" w:ascii="宋体" w:hAnsi="宋体" w:cs="宋体"/>
          <w:b/>
          <w:bCs/>
          <w:sz w:val="24"/>
        </w:rPr>
        <w:t>证明的复印件）。</w:t>
      </w:r>
    </w:p>
    <w:p w14:paraId="0E5F54A2">
      <w:pPr>
        <w:spacing w:line="360" w:lineRule="auto"/>
        <w:ind w:firstLine="482" w:firstLineChars="200"/>
        <w:rPr>
          <w:rFonts w:hint="eastAsia" w:ascii="宋体" w:hAnsi="宋体" w:cs="宋体"/>
          <w:b/>
          <w:bCs/>
          <w:sz w:val="24"/>
        </w:rPr>
      </w:pPr>
      <w:r>
        <w:rPr>
          <w:rFonts w:hint="eastAsia" w:ascii="宋体" w:hAnsi="宋体" w:cs="宋体"/>
          <w:b/>
          <w:bCs/>
          <w:sz w:val="24"/>
        </w:rPr>
        <w:t>报价时需提供导游证或相关资质证明。</w:t>
      </w:r>
    </w:p>
    <w:p w14:paraId="6EBCA095">
      <w:pPr>
        <w:spacing w:line="360" w:lineRule="auto"/>
        <w:ind w:firstLine="482" w:firstLineChars="200"/>
        <w:rPr>
          <w:rFonts w:hint="eastAsia" w:ascii="宋体" w:hAnsi="宋体" w:cs="宋体"/>
          <w:b/>
          <w:bCs/>
          <w:sz w:val="24"/>
        </w:rPr>
      </w:pPr>
    </w:p>
    <w:p w14:paraId="55E4C045">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14:paraId="547344E6">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14:paraId="43E03C3A">
      <w:pPr>
        <w:spacing w:line="400" w:lineRule="exact"/>
        <w:ind w:left="425"/>
        <w:rPr>
          <w:rFonts w:ascii="楷体" w:hAnsi="楷体" w:eastAsia="楷体" w:cs="楷体"/>
          <w:sz w:val="20"/>
          <w:szCs w:val="20"/>
        </w:rPr>
      </w:pPr>
    </w:p>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14:paraId="24EB2302">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48FEE">
    <w:pPr>
      <w:pStyle w:val="27"/>
      <w:jc w:val="both"/>
      <w:rPr>
        <w:rFonts w:ascii="宋体" w:hAnsi="宋体" w:cs="宋体"/>
      </w:rPr>
    </w:pPr>
    <w:r>
      <w:rPr>
        <w:rFonts w:hint="eastAsia" w:ascii="宋体" w:hAnsi="宋体" w:cs="宋体"/>
      </w:rPr>
      <w:t>教育类城市调研项目（项目编号：ND26070073SZ</w:t>
    </w:r>
    <w:r>
      <w:rPr>
        <w:rFonts w:hint="eastAsia" w:ascii="宋体" w:hAnsi="宋体" w:cs="宋体"/>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274"/>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58362D4"/>
    <w:rsid w:val="05D07568"/>
    <w:rsid w:val="063522A9"/>
    <w:rsid w:val="064F42B8"/>
    <w:rsid w:val="06B32422"/>
    <w:rsid w:val="07517424"/>
    <w:rsid w:val="07C17E77"/>
    <w:rsid w:val="07FE3355"/>
    <w:rsid w:val="08527B4E"/>
    <w:rsid w:val="08A93718"/>
    <w:rsid w:val="08AF6AF4"/>
    <w:rsid w:val="08F04266"/>
    <w:rsid w:val="0A05502A"/>
    <w:rsid w:val="0A305AF7"/>
    <w:rsid w:val="0A5922DF"/>
    <w:rsid w:val="0A9C42E5"/>
    <w:rsid w:val="0AB076F0"/>
    <w:rsid w:val="0AC576BE"/>
    <w:rsid w:val="0AD31EEF"/>
    <w:rsid w:val="0AEF24C8"/>
    <w:rsid w:val="0B081F64"/>
    <w:rsid w:val="0B13248D"/>
    <w:rsid w:val="0C2C1C81"/>
    <w:rsid w:val="0C6812B9"/>
    <w:rsid w:val="0CC93EA9"/>
    <w:rsid w:val="0CDB2D4D"/>
    <w:rsid w:val="0CE11D04"/>
    <w:rsid w:val="0D6D30B8"/>
    <w:rsid w:val="0D8B27AF"/>
    <w:rsid w:val="0D937566"/>
    <w:rsid w:val="0D982403"/>
    <w:rsid w:val="0E253E2E"/>
    <w:rsid w:val="0E256736"/>
    <w:rsid w:val="0E2F3A82"/>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C8A1BF0"/>
    <w:rsid w:val="1D6A328E"/>
    <w:rsid w:val="1D960F37"/>
    <w:rsid w:val="1DEC9A83"/>
    <w:rsid w:val="1E377AD8"/>
    <w:rsid w:val="1EAF02C7"/>
    <w:rsid w:val="1F0C74C8"/>
    <w:rsid w:val="1F455CC3"/>
    <w:rsid w:val="1FB1080F"/>
    <w:rsid w:val="1FD15227"/>
    <w:rsid w:val="20145149"/>
    <w:rsid w:val="20932183"/>
    <w:rsid w:val="20BB00B5"/>
    <w:rsid w:val="21E35085"/>
    <w:rsid w:val="22902F53"/>
    <w:rsid w:val="22EF6AEB"/>
    <w:rsid w:val="23333275"/>
    <w:rsid w:val="2352343C"/>
    <w:rsid w:val="236456FB"/>
    <w:rsid w:val="23BD55D8"/>
    <w:rsid w:val="24981CF4"/>
    <w:rsid w:val="25450FC9"/>
    <w:rsid w:val="25823461"/>
    <w:rsid w:val="25CB11E0"/>
    <w:rsid w:val="25F85394"/>
    <w:rsid w:val="272D31B5"/>
    <w:rsid w:val="278018E1"/>
    <w:rsid w:val="28294742"/>
    <w:rsid w:val="28425686"/>
    <w:rsid w:val="287F29E7"/>
    <w:rsid w:val="28BC109A"/>
    <w:rsid w:val="28FE58AC"/>
    <w:rsid w:val="29B040AC"/>
    <w:rsid w:val="29BE43EE"/>
    <w:rsid w:val="29DF5EBE"/>
    <w:rsid w:val="2A072476"/>
    <w:rsid w:val="2A1C5B04"/>
    <w:rsid w:val="2AB52485"/>
    <w:rsid w:val="2ABF5232"/>
    <w:rsid w:val="2AC47B11"/>
    <w:rsid w:val="2AC62C21"/>
    <w:rsid w:val="2AD920D9"/>
    <w:rsid w:val="2C1B4065"/>
    <w:rsid w:val="2C561B55"/>
    <w:rsid w:val="2D005A04"/>
    <w:rsid w:val="2D1E4F96"/>
    <w:rsid w:val="2D303E4C"/>
    <w:rsid w:val="2E5E7FB6"/>
    <w:rsid w:val="2EC92CDF"/>
    <w:rsid w:val="2F6865B6"/>
    <w:rsid w:val="2F99196E"/>
    <w:rsid w:val="2FF84ACE"/>
    <w:rsid w:val="30C063C7"/>
    <w:rsid w:val="30E772EF"/>
    <w:rsid w:val="319546BB"/>
    <w:rsid w:val="31C854D0"/>
    <w:rsid w:val="322C194F"/>
    <w:rsid w:val="32834886"/>
    <w:rsid w:val="32887468"/>
    <w:rsid w:val="32A86020"/>
    <w:rsid w:val="32D06C50"/>
    <w:rsid w:val="33367874"/>
    <w:rsid w:val="337D24B6"/>
    <w:rsid w:val="339B020B"/>
    <w:rsid w:val="33E83DB8"/>
    <w:rsid w:val="345B01DE"/>
    <w:rsid w:val="353E4427"/>
    <w:rsid w:val="3545073D"/>
    <w:rsid w:val="35470973"/>
    <w:rsid w:val="357843E3"/>
    <w:rsid w:val="359D2066"/>
    <w:rsid w:val="360B4F40"/>
    <w:rsid w:val="36286B10"/>
    <w:rsid w:val="36305FB6"/>
    <w:rsid w:val="36617CA1"/>
    <w:rsid w:val="373B6B25"/>
    <w:rsid w:val="379974DD"/>
    <w:rsid w:val="39054E8B"/>
    <w:rsid w:val="39296EFC"/>
    <w:rsid w:val="3A212BEB"/>
    <w:rsid w:val="3ACB7C6F"/>
    <w:rsid w:val="3ADA159A"/>
    <w:rsid w:val="3ADE4B42"/>
    <w:rsid w:val="3B023329"/>
    <w:rsid w:val="3B5E576A"/>
    <w:rsid w:val="3B6605BB"/>
    <w:rsid w:val="3BB335D0"/>
    <w:rsid w:val="3C3834BC"/>
    <w:rsid w:val="3C3B4A28"/>
    <w:rsid w:val="3C64354C"/>
    <w:rsid w:val="3C8B6E2C"/>
    <w:rsid w:val="3D295EE1"/>
    <w:rsid w:val="3D354FE5"/>
    <w:rsid w:val="3D5D7829"/>
    <w:rsid w:val="3D787FB2"/>
    <w:rsid w:val="3E76470F"/>
    <w:rsid w:val="3EB910C1"/>
    <w:rsid w:val="3ED85C6D"/>
    <w:rsid w:val="3F886276"/>
    <w:rsid w:val="3FB53538"/>
    <w:rsid w:val="405B13A1"/>
    <w:rsid w:val="41352DD4"/>
    <w:rsid w:val="413952AD"/>
    <w:rsid w:val="41744039"/>
    <w:rsid w:val="419049AE"/>
    <w:rsid w:val="41DE664A"/>
    <w:rsid w:val="41F61BE6"/>
    <w:rsid w:val="42620FCF"/>
    <w:rsid w:val="426D6FB2"/>
    <w:rsid w:val="429F43E5"/>
    <w:rsid w:val="430739E7"/>
    <w:rsid w:val="43EB501D"/>
    <w:rsid w:val="446261AD"/>
    <w:rsid w:val="45097338"/>
    <w:rsid w:val="45883B46"/>
    <w:rsid w:val="46331B9A"/>
    <w:rsid w:val="467D083E"/>
    <w:rsid w:val="46D44F9B"/>
    <w:rsid w:val="46D65B92"/>
    <w:rsid w:val="46E01197"/>
    <w:rsid w:val="472D063D"/>
    <w:rsid w:val="4749127A"/>
    <w:rsid w:val="47841B24"/>
    <w:rsid w:val="47AF137D"/>
    <w:rsid w:val="47BC567F"/>
    <w:rsid w:val="486F5922"/>
    <w:rsid w:val="49295900"/>
    <w:rsid w:val="49496C73"/>
    <w:rsid w:val="4952642B"/>
    <w:rsid w:val="4A4D25BF"/>
    <w:rsid w:val="4A95628F"/>
    <w:rsid w:val="4AEA6C89"/>
    <w:rsid w:val="4B402DCD"/>
    <w:rsid w:val="4B615C35"/>
    <w:rsid w:val="4BBD3412"/>
    <w:rsid w:val="4C8011B4"/>
    <w:rsid w:val="4CBB7E1C"/>
    <w:rsid w:val="4D8F32B7"/>
    <w:rsid w:val="4DBB65F5"/>
    <w:rsid w:val="4E796078"/>
    <w:rsid w:val="4ECC2059"/>
    <w:rsid w:val="4F4C2886"/>
    <w:rsid w:val="4F500B2B"/>
    <w:rsid w:val="4F600955"/>
    <w:rsid w:val="4F73032A"/>
    <w:rsid w:val="4FB92AA5"/>
    <w:rsid w:val="4FD556F6"/>
    <w:rsid w:val="4FF1626F"/>
    <w:rsid w:val="50BE3DE4"/>
    <w:rsid w:val="50DF4A13"/>
    <w:rsid w:val="514F762F"/>
    <w:rsid w:val="516A7EFA"/>
    <w:rsid w:val="52214C56"/>
    <w:rsid w:val="522956BF"/>
    <w:rsid w:val="52495CC9"/>
    <w:rsid w:val="524E0549"/>
    <w:rsid w:val="52D05BD0"/>
    <w:rsid w:val="52D6665D"/>
    <w:rsid w:val="533B5338"/>
    <w:rsid w:val="535610E6"/>
    <w:rsid w:val="53C07BE7"/>
    <w:rsid w:val="54104D89"/>
    <w:rsid w:val="55533CDD"/>
    <w:rsid w:val="56002BDB"/>
    <w:rsid w:val="56230387"/>
    <w:rsid w:val="56DF6C36"/>
    <w:rsid w:val="57672288"/>
    <w:rsid w:val="576C6BC1"/>
    <w:rsid w:val="57B510CE"/>
    <w:rsid w:val="57BD0B53"/>
    <w:rsid w:val="588F648C"/>
    <w:rsid w:val="58C02270"/>
    <w:rsid w:val="59332823"/>
    <w:rsid w:val="593A090E"/>
    <w:rsid w:val="59577C3B"/>
    <w:rsid w:val="59A861F5"/>
    <w:rsid w:val="59B353EB"/>
    <w:rsid w:val="5A7A6B08"/>
    <w:rsid w:val="5AC32670"/>
    <w:rsid w:val="5B0311E8"/>
    <w:rsid w:val="5B0748B4"/>
    <w:rsid w:val="5B394A7C"/>
    <w:rsid w:val="5B621759"/>
    <w:rsid w:val="5D7941B7"/>
    <w:rsid w:val="5E714FA8"/>
    <w:rsid w:val="5E956B57"/>
    <w:rsid w:val="5EAD7EEE"/>
    <w:rsid w:val="5F4E0674"/>
    <w:rsid w:val="5FAA7CB5"/>
    <w:rsid w:val="5FC17308"/>
    <w:rsid w:val="5FC779E1"/>
    <w:rsid w:val="5FEF0884"/>
    <w:rsid w:val="5FF01824"/>
    <w:rsid w:val="60560179"/>
    <w:rsid w:val="61695CA6"/>
    <w:rsid w:val="61863A23"/>
    <w:rsid w:val="61E909C7"/>
    <w:rsid w:val="62606EB4"/>
    <w:rsid w:val="6338711F"/>
    <w:rsid w:val="640E33BA"/>
    <w:rsid w:val="64B0644B"/>
    <w:rsid w:val="64FC117B"/>
    <w:rsid w:val="652F7039"/>
    <w:rsid w:val="659870B5"/>
    <w:rsid w:val="65A75C0C"/>
    <w:rsid w:val="65DB7995"/>
    <w:rsid w:val="660A378F"/>
    <w:rsid w:val="668C3CDE"/>
    <w:rsid w:val="66A41664"/>
    <w:rsid w:val="66DB70DA"/>
    <w:rsid w:val="67106648"/>
    <w:rsid w:val="671F28A7"/>
    <w:rsid w:val="677219C2"/>
    <w:rsid w:val="6773320D"/>
    <w:rsid w:val="67744189"/>
    <w:rsid w:val="67870E88"/>
    <w:rsid w:val="678E4F5D"/>
    <w:rsid w:val="67D93482"/>
    <w:rsid w:val="68151F4A"/>
    <w:rsid w:val="68335FDC"/>
    <w:rsid w:val="687A66DF"/>
    <w:rsid w:val="68967CC9"/>
    <w:rsid w:val="68AD1BF1"/>
    <w:rsid w:val="69073135"/>
    <w:rsid w:val="696D6A24"/>
    <w:rsid w:val="69882ADD"/>
    <w:rsid w:val="698A564E"/>
    <w:rsid w:val="699F653B"/>
    <w:rsid w:val="6A0A4C57"/>
    <w:rsid w:val="6A471166"/>
    <w:rsid w:val="6A62644C"/>
    <w:rsid w:val="6A823EA1"/>
    <w:rsid w:val="6ACF4614"/>
    <w:rsid w:val="6AD11892"/>
    <w:rsid w:val="6AF7445A"/>
    <w:rsid w:val="6B683202"/>
    <w:rsid w:val="6B77429D"/>
    <w:rsid w:val="6B7E0898"/>
    <w:rsid w:val="6B9366CA"/>
    <w:rsid w:val="6C533EA5"/>
    <w:rsid w:val="6C577C20"/>
    <w:rsid w:val="6C5D7100"/>
    <w:rsid w:val="6D2F7BD6"/>
    <w:rsid w:val="6D9C1C86"/>
    <w:rsid w:val="6DCC3312"/>
    <w:rsid w:val="6E572E03"/>
    <w:rsid w:val="6E661D1D"/>
    <w:rsid w:val="6E7C4919"/>
    <w:rsid w:val="6F5B358B"/>
    <w:rsid w:val="6F695EDB"/>
    <w:rsid w:val="6FA33CA2"/>
    <w:rsid w:val="70EC1636"/>
    <w:rsid w:val="720669EB"/>
    <w:rsid w:val="72B12A11"/>
    <w:rsid w:val="72B76139"/>
    <w:rsid w:val="72C165D1"/>
    <w:rsid w:val="72D8767B"/>
    <w:rsid w:val="72E94EAC"/>
    <w:rsid w:val="737C76EA"/>
    <w:rsid w:val="73D75975"/>
    <w:rsid w:val="73FD1CE2"/>
    <w:rsid w:val="74546A09"/>
    <w:rsid w:val="74C81746"/>
    <w:rsid w:val="750D6210"/>
    <w:rsid w:val="75450A55"/>
    <w:rsid w:val="756770E2"/>
    <w:rsid w:val="75D646E4"/>
    <w:rsid w:val="762D41F7"/>
    <w:rsid w:val="766647A8"/>
    <w:rsid w:val="76DB66E4"/>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CFF2064"/>
    <w:rsid w:val="7D102F75"/>
    <w:rsid w:val="7D67094A"/>
    <w:rsid w:val="7D792FD6"/>
    <w:rsid w:val="7D95234D"/>
    <w:rsid w:val="7D9741C5"/>
    <w:rsid w:val="7DA15F56"/>
    <w:rsid w:val="7E0E29D3"/>
    <w:rsid w:val="7E1D2459"/>
    <w:rsid w:val="7E470AF8"/>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49">
    <w:name w:val="font61"/>
    <w:basedOn w:val="4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14:paraId="6AD30A7D">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14:paraId="73EB9CBA">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14:paraId="4E0D02DF">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14:paraId="6C464E42">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14:paraId="6FFEBE47">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14:paraId="5413361C">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14:paraId="69684E5D">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14:paraId="6FB4D79B">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14:paraId="041E2793">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14:paraId="37C830BA">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14:paraId="712705C7">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14:paraId="0DE2B835">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14:paraId="00BC9187">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14:paraId="32D8633E">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14:paraId="7A55DEE6">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14:paraId="78FAF9CC">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14:paraId="1EB73228">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14:paraId="7494BE10">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14:paraId="1ADBB80A">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14:paraId="702D5CA6">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11</Pages>
  <Words>4042</Words>
  <Characters>4137</Characters>
  <Lines>23</Lines>
  <Paragraphs>6</Paragraphs>
  <TotalTime>21</TotalTime>
  <ScaleCrop>false</ScaleCrop>
  <LinksUpToDate>false</LinksUpToDate>
  <CharactersWithSpaces>4153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BiGPowER</cp:lastModifiedBy>
  <cp:lastPrinted>2021-06-11T08:09:00Z</cp:lastPrinted>
  <dcterms:modified xsi:type="dcterms:W3CDTF">2026-07-15T06:57:16Z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A07834ACD76D46C1BAA0A96D70E4B22E</vt:lpwstr>
  </property>
  <property fmtid="{D5CDD505-2E9C-101B-9397-08002B2CF9AE}" pid="4" name="KSOTemplateDocerSaveRecord">
    <vt:lpwstr>eyJoZGlkIjoiNDViNjY0YWRiZTU0YTQ4Mjg5OTg4N2U5OTE5NDMzZjgiLCJ1c2VySWQiOiI1NTMxNDk0MTcifQ==</vt:lpwstr>
  </property>
</Properties>
</file>