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B3776F">
      <w:pPr>
        <w:pStyle w:val="7"/>
        <w:numPr>
          <w:ilvl w:val="0"/>
          <w:numId w:val="1"/>
        </w:numPr>
        <w:jc w:val="center"/>
        <w:rPr>
          <w:rFonts w:hint="eastAsia" w:ascii="方正小标宋简体" w:hAnsi="方正小标宋简体" w:eastAsia="方正小标宋简体" w:cs="方正小标宋简体"/>
          <w:b/>
          <w:sz w:val="36"/>
          <w:szCs w:val="36"/>
          <w:lang w:val="en-US" w:eastAsia="zh-CN"/>
        </w:rPr>
      </w:pPr>
      <w:bookmarkStart w:id="0" w:name="_Toc25688_WPSOffice_Level1"/>
      <w:bookmarkStart w:id="1" w:name="_Toc8603_WPSOffice_Level1"/>
      <w:bookmarkStart w:id="2" w:name="_Toc28241_WPSOffice_Level1"/>
      <w:bookmarkStart w:id="3" w:name="_Toc11357_WPSOffice_Level1"/>
      <w:bookmarkStart w:id="4" w:name="_Toc20396_WPSOffice_Level1"/>
      <w:bookmarkStart w:id="5" w:name="_Toc19720_WPSOffice_Level1"/>
      <w:r>
        <w:rPr>
          <w:rFonts w:hint="eastAsia" w:ascii="方正小标宋简体" w:hAnsi="方正小标宋简体" w:eastAsia="方正小标宋简体" w:cs="方正小标宋简体"/>
          <w:b/>
          <w:sz w:val="36"/>
          <w:szCs w:val="36"/>
          <w:lang w:val="en-US" w:eastAsia="zh-CN"/>
        </w:rPr>
        <w:t>供应商须知</w:t>
      </w:r>
    </w:p>
    <w:tbl>
      <w:tblPr>
        <w:tblStyle w:val="16"/>
        <w:tblW w:w="8716" w:type="dxa"/>
        <w:tblInd w:w="28"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28" w:type="dxa"/>
          <w:bottom w:w="0" w:type="dxa"/>
          <w:right w:w="28" w:type="dxa"/>
        </w:tblCellMar>
      </w:tblPr>
      <w:tblGrid>
        <w:gridCol w:w="840"/>
        <w:gridCol w:w="1995"/>
        <w:gridCol w:w="5881"/>
      </w:tblGrid>
      <w:tr w14:paraId="2BC364E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429" w:hRule="atLeast"/>
          <w:tblHeader/>
        </w:trPr>
        <w:tc>
          <w:tcPr>
            <w:tcW w:w="840" w:type="dxa"/>
            <w:vAlign w:val="center"/>
          </w:tcPr>
          <w:p w14:paraId="11C0F029">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条款号</w:t>
            </w:r>
          </w:p>
        </w:tc>
        <w:tc>
          <w:tcPr>
            <w:tcW w:w="1995" w:type="dxa"/>
            <w:vAlign w:val="center"/>
          </w:tcPr>
          <w:p w14:paraId="3C402223">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条款名称</w:t>
            </w:r>
          </w:p>
        </w:tc>
        <w:tc>
          <w:tcPr>
            <w:tcW w:w="5881" w:type="dxa"/>
            <w:vAlign w:val="center"/>
          </w:tcPr>
          <w:p w14:paraId="61344598">
            <w:pPr>
              <w:autoSpaceDE w:val="0"/>
              <w:autoSpaceDN w:val="0"/>
              <w:adjustRightInd w:val="0"/>
              <w:snapToGrid w:val="0"/>
              <w:jc w:val="center"/>
              <w:rPr>
                <w:rFonts w:hint="eastAsia" w:ascii="宋体" w:hAnsi="宋体" w:eastAsia="宋体" w:cs="宋体"/>
                <w:b/>
                <w:szCs w:val="21"/>
                <w:highlight w:val="none"/>
              </w:rPr>
            </w:pPr>
            <w:r>
              <w:rPr>
                <w:rFonts w:hint="eastAsia" w:ascii="宋体" w:hAnsi="宋体" w:eastAsia="宋体" w:cs="宋体"/>
                <w:b/>
                <w:szCs w:val="21"/>
                <w:highlight w:val="none"/>
              </w:rPr>
              <w:t>编列内容</w:t>
            </w:r>
          </w:p>
        </w:tc>
      </w:tr>
      <w:tr w14:paraId="0BE406A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B3E80D6">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1</w:t>
            </w:r>
          </w:p>
        </w:tc>
        <w:tc>
          <w:tcPr>
            <w:tcW w:w="1995" w:type="dxa"/>
            <w:vAlign w:val="center"/>
          </w:tcPr>
          <w:p w14:paraId="085CA256">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询价文件实质性要求的标识</w:t>
            </w:r>
          </w:p>
        </w:tc>
        <w:tc>
          <w:tcPr>
            <w:tcW w:w="5881" w:type="dxa"/>
            <w:vAlign w:val="center"/>
          </w:tcPr>
          <w:p w14:paraId="71983401">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询价文件中标识★的条款，均为实质性条款。</w:t>
            </w:r>
          </w:p>
        </w:tc>
      </w:tr>
      <w:tr w14:paraId="47D9A3D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5A3D2DB7">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2</w:t>
            </w:r>
          </w:p>
        </w:tc>
        <w:tc>
          <w:tcPr>
            <w:tcW w:w="1995" w:type="dxa"/>
            <w:vAlign w:val="center"/>
          </w:tcPr>
          <w:p w14:paraId="58E70297">
            <w:pPr>
              <w:autoSpaceDE w:val="0"/>
              <w:autoSpaceDN w:val="0"/>
              <w:adjustRightInd w:val="0"/>
              <w:snapToGrid w:val="0"/>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编制要求</w:t>
            </w:r>
          </w:p>
        </w:tc>
        <w:tc>
          <w:tcPr>
            <w:tcW w:w="5881" w:type="dxa"/>
            <w:vAlign w:val="center"/>
          </w:tcPr>
          <w:p w14:paraId="38E7C757">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eastAsia="宋体" w:cs="宋体"/>
                <w:szCs w:val="21"/>
                <w:highlight w:val="none"/>
              </w:rPr>
              <w:t>1、签字或盖章要求：</w:t>
            </w:r>
          </w:p>
          <w:p w14:paraId="1E110603">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w:t>
            </w:r>
            <w:r>
              <w:rPr>
                <w:rFonts w:hint="eastAsia" w:ascii="宋体" w:hAnsi="宋体" w:cs="宋体"/>
                <w:szCs w:val="21"/>
                <w:highlight w:val="none"/>
                <w:lang w:eastAsia="zh-CN"/>
              </w:rPr>
              <w:t>响应文件</w:t>
            </w:r>
            <w:r>
              <w:rPr>
                <w:rFonts w:hint="eastAsia" w:ascii="宋体" w:hAnsi="宋体" w:eastAsia="宋体" w:cs="宋体"/>
                <w:szCs w:val="21"/>
                <w:highlight w:val="none"/>
              </w:rPr>
              <w:t>中凡出现供应商单位落款的地方应盖单位章。</w:t>
            </w:r>
          </w:p>
          <w:p w14:paraId="345861E7">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w:t>
            </w:r>
            <w:r>
              <w:rPr>
                <w:rFonts w:hint="eastAsia" w:ascii="宋体" w:hAnsi="宋体" w:cs="宋体"/>
                <w:szCs w:val="21"/>
                <w:highlight w:val="none"/>
                <w:lang w:eastAsia="zh-CN"/>
              </w:rPr>
              <w:t>响应文件</w:t>
            </w:r>
            <w:r>
              <w:rPr>
                <w:rFonts w:hint="eastAsia" w:ascii="宋体" w:hAnsi="宋体" w:eastAsia="宋体" w:cs="宋体"/>
                <w:szCs w:val="21"/>
                <w:highlight w:val="none"/>
              </w:rPr>
              <w:t>签字盖章必须符合以下其中一种：</w:t>
            </w:r>
          </w:p>
          <w:p w14:paraId="2D73F386">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1）供应商的法定代表人（负责人）或其授权的代理人逐页签字；</w:t>
            </w:r>
          </w:p>
          <w:p w14:paraId="42EF2701">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2）加盖供应商单位骑缝章；</w:t>
            </w:r>
          </w:p>
          <w:p w14:paraId="64D17660">
            <w:pPr>
              <w:adjustRightInd w:val="0"/>
              <w:spacing w:line="276" w:lineRule="auto"/>
              <w:textAlignment w:val="baseline"/>
              <w:rPr>
                <w:rFonts w:hint="eastAsia" w:ascii="宋体" w:hAnsi="宋体" w:eastAsia="宋体" w:cs="宋体"/>
                <w:szCs w:val="21"/>
                <w:highlight w:val="none"/>
              </w:rPr>
            </w:pPr>
            <w:r>
              <w:rPr>
                <w:rFonts w:hint="eastAsia" w:ascii="宋体" w:hAnsi="宋体" w:eastAsia="宋体" w:cs="宋体"/>
                <w:szCs w:val="21"/>
                <w:highlight w:val="none"/>
              </w:rPr>
              <w:t>3）逐页加盖供应商单位印章。</w:t>
            </w:r>
          </w:p>
          <w:p w14:paraId="37E1A0C8">
            <w:pPr>
              <w:autoSpaceDE w:val="0"/>
              <w:autoSpaceDN w:val="0"/>
              <w:adjustRightInd w:val="0"/>
              <w:snapToGrid w:val="0"/>
              <w:spacing w:line="276" w:lineRule="auto"/>
              <w:rPr>
                <w:rFonts w:hint="eastAsia" w:ascii="宋体" w:hAnsi="宋体" w:eastAsia="宋体" w:cs="宋体"/>
                <w:szCs w:val="21"/>
                <w:highlight w:val="none"/>
              </w:rPr>
            </w:pP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eastAsia="zh-CN"/>
              </w:rPr>
              <w:t>响应文件</w:t>
            </w:r>
            <w:r>
              <w:rPr>
                <w:rFonts w:hint="eastAsia" w:ascii="宋体" w:hAnsi="宋体" w:eastAsia="宋体" w:cs="宋体"/>
                <w:szCs w:val="21"/>
                <w:highlight w:val="none"/>
              </w:rPr>
              <w:t>的密封和标记要求</w:t>
            </w:r>
            <w:r>
              <w:rPr>
                <w:rFonts w:hint="eastAsia" w:ascii="宋体" w:hAnsi="宋体" w:cs="宋体"/>
                <w:szCs w:val="21"/>
                <w:highlight w:val="none"/>
                <w:lang w:eastAsia="zh-CN"/>
              </w:rPr>
              <w:t>：响应文件</w:t>
            </w:r>
            <w:r>
              <w:rPr>
                <w:rFonts w:hint="eastAsia" w:ascii="宋体" w:hAnsi="宋体" w:eastAsia="宋体" w:cs="宋体"/>
                <w:szCs w:val="21"/>
                <w:highlight w:val="none"/>
              </w:rPr>
              <w:t>应装订完整，密封后，加贴封条。</w:t>
            </w:r>
          </w:p>
        </w:tc>
      </w:tr>
      <w:tr w14:paraId="3C65E53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2EEFDFB4">
            <w:pPr>
              <w:autoSpaceDE w:val="0"/>
              <w:autoSpaceDN w:val="0"/>
              <w:adjustRightInd w:val="0"/>
              <w:snapToGrid w:val="0"/>
              <w:jc w:val="center"/>
              <w:rPr>
                <w:rFonts w:hint="eastAsia" w:ascii="宋体" w:hAnsi="宋体" w:eastAsia="宋体" w:cs="宋体"/>
                <w:szCs w:val="21"/>
                <w:highlight w:val="none"/>
              </w:rPr>
            </w:pPr>
            <w:r>
              <w:rPr>
                <w:rFonts w:hint="eastAsia" w:ascii="宋体" w:hAnsi="宋体" w:eastAsia="宋体" w:cs="宋体"/>
                <w:szCs w:val="21"/>
                <w:highlight w:val="none"/>
              </w:rPr>
              <w:t>3</w:t>
            </w:r>
          </w:p>
        </w:tc>
        <w:tc>
          <w:tcPr>
            <w:tcW w:w="1995" w:type="dxa"/>
            <w:vAlign w:val="center"/>
          </w:tcPr>
          <w:p w14:paraId="2737B814">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应答有效期和报价具体要求</w:t>
            </w:r>
          </w:p>
        </w:tc>
        <w:tc>
          <w:tcPr>
            <w:tcW w:w="5881" w:type="dxa"/>
            <w:vAlign w:val="center"/>
          </w:tcPr>
          <w:p w14:paraId="37E3EF82">
            <w:pPr>
              <w:rPr>
                <w:rFonts w:hint="eastAsia" w:ascii="宋体" w:hAnsi="宋体" w:eastAsia="宋体" w:cs="宋体"/>
                <w:highlight w:val="none"/>
              </w:rPr>
            </w:pPr>
            <w:r>
              <w:rPr>
                <w:rFonts w:hint="eastAsia" w:ascii="宋体" w:hAnsi="宋体" w:eastAsia="宋体" w:cs="宋体"/>
                <w:highlight w:val="none"/>
              </w:rPr>
              <w:t>1、报价具体要求</w:t>
            </w:r>
          </w:p>
          <w:p w14:paraId="2103FC3F">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供应商应根据自身具体情况及项目实际要求对本询价项目报价（注：保留小数点后2位)。</w:t>
            </w:r>
          </w:p>
          <w:p w14:paraId="0950B7F0">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除合同另有规定外，</w:t>
            </w:r>
            <w:r>
              <w:rPr>
                <w:rFonts w:hint="eastAsia" w:ascii="宋体" w:hAnsi="宋体" w:cs="宋体"/>
                <w:highlight w:val="none"/>
                <w:lang w:val="en-US" w:eastAsia="zh-CN"/>
              </w:rPr>
              <w:t>供应商的报</w:t>
            </w:r>
            <w:r>
              <w:rPr>
                <w:rFonts w:hint="eastAsia" w:ascii="宋体" w:hAnsi="宋体" w:eastAsia="宋体" w:cs="宋体"/>
                <w:highlight w:val="none"/>
              </w:rPr>
              <w:t>价已包括供应商为完成本合同规定的工作所承担的全部费用，包括成本、税金、利润等，并包含了应由供应商承担的义务、责任和风险所发生的费用。</w:t>
            </w:r>
          </w:p>
          <w:p w14:paraId="684646F2">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highlight w:val="none"/>
              </w:rPr>
              <w:t>供应商作出的报价为一次性报价，除非采购人要求，供应商在报价截止日期之后，不得主动对报价做出任何修改。</w:t>
            </w:r>
          </w:p>
          <w:p w14:paraId="2DB9D1B3">
            <w:pPr>
              <w:numPr>
                <w:ilvl w:val="0"/>
                <w:numId w:val="2"/>
              </w:numPr>
              <w:adjustRightInd w:val="0"/>
              <w:ind w:left="29" w:hanging="29"/>
              <w:rPr>
                <w:rFonts w:hint="eastAsia" w:ascii="宋体" w:hAnsi="宋体" w:eastAsia="宋体" w:cs="宋体"/>
                <w:highlight w:val="none"/>
              </w:rPr>
            </w:pPr>
            <w:r>
              <w:rPr>
                <w:rFonts w:hint="eastAsia" w:ascii="宋体" w:hAnsi="宋体" w:eastAsia="宋体" w:cs="宋体"/>
                <w:szCs w:val="21"/>
                <w:highlight w:val="none"/>
              </w:rPr>
              <w:t>★</w:t>
            </w:r>
            <w:r>
              <w:rPr>
                <w:rFonts w:hint="eastAsia" w:ascii="宋体" w:hAnsi="宋体" w:eastAsia="宋体" w:cs="宋体"/>
                <w:b/>
                <w:bCs/>
                <w:highlight w:val="none"/>
              </w:rPr>
              <w:t>报价人须</w:t>
            </w:r>
            <w:r>
              <w:rPr>
                <w:rFonts w:hint="eastAsia" w:ascii="宋体" w:hAnsi="宋体" w:cs="宋体"/>
                <w:b/>
                <w:bCs/>
                <w:highlight w:val="none"/>
                <w:lang w:val="en-US" w:eastAsia="zh-CN"/>
              </w:rPr>
              <w:t>承诺</w:t>
            </w:r>
            <w:r>
              <w:rPr>
                <w:rFonts w:hint="eastAsia" w:ascii="宋体" w:hAnsi="宋体" w:eastAsia="宋体" w:cs="宋体"/>
                <w:b/>
                <w:bCs/>
                <w:highlight w:val="none"/>
              </w:rPr>
              <w:t>提供增值税</w:t>
            </w:r>
            <w:r>
              <w:rPr>
                <w:rFonts w:hint="eastAsia" w:ascii="宋体" w:hAnsi="宋体" w:eastAsia="宋体" w:cs="宋体"/>
                <w:b/>
                <w:bCs/>
                <w:highlight w:val="none"/>
                <w:lang w:val="en-US" w:eastAsia="zh-CN"/>
              </w:rPr>
              <w:t>专用</w:t>
            </w:r>
            <w:r>
              <w:rPr>
                <w:rFonts w:hint="eastAsia" w:ascii="宋体" w:hAnsi="宋体" w:eastAsia="宋体" w:cs="宋体"/>
                <w:b/>
                <w:bCs/>
                <w:highlight w:val="none"/>
              </w:rPr>
              <w:t>发票</w:t>
            </w:r>
            <w:r>
              <w:rPr>
                <w:rFonts w:hint="eastAsia" w:ascii="宋体" w:hAnsi="宋体" w:eastAsia="宋体" w:cs="宋体"/>
                <w:b/>
                <w:bCs/>
                <w:highlight w:val="none"/>
                <w:lang w:eastAsia="zh-CN"/>
              </w:rPr>
              <w:t>（</w:t>
            </w:r>
            <w:r>
              <w:rPr>
                <w:rFonts w:hint="eastAsia" w:ascii="宋体" w:hAnsi="宋体" w:eastAsia="宋体" w:cs="宋体"/>
                <w:b/>
                <w:bCs/>
                <w:highlight w:val="none"/>
                <w:lang w:val="en-US" w:eastAsia="zh-CN"/>
              </w:rPr>
              <w:t>税法规定不允许开具专票的项目除外</w:t>
            </w:r>
            <w:r>
              <w:rPr>
                <w:rFonts w:hint="eastAsia" w:ascii="宋体" w:hAnsi="宋体" w:eastAsia="宋体" w:cs="宋体"/>
                <w:b/>
                <w:bCs/>
                <w:highlight w:val="none"/>
                <w:lang w:eastAsia="zh-CN"/>
              </w:rPr>
              <w:t>）</w:t>
            </w:r>
            <w:r>
              <w:rPr>
                <w:rFonts w:hint="eastAsia" w:ascii="宋体" w:hAnsi="宋体" w:cs="宋体"/>
                <w:b/>
                <w:bCs/>
                <w:highlight w:val="none"/>
                <w:lang w:eastAsia="zh-CN"/>
              </w:rPr>
              <w:t>。</w:t>
            </w:r>
          </w:p>
          <w:p w14:paraId="720592C9">
            <w:pPr>
              <w:numPr>
                <w:ilvl w:val="0"/>
                <w:numId w:val="2"/>
              </w:numPr>
              <w:adjustRightInd w:val="0"/>
              <w:ind w:left="29" w:hanging="29"/>
              <w:rPr>
                <w:rFonts w:hint="eastAsia" w:ascii="宋体" w:hAnsi="宋体" w:eastAsia="宋体" w:cs="宋体"/>
                <w:highlight w:val="none"/>
              </w:rPr>
            </w:pPr>
            <w:r>
              <w:rPr>
                <w:rFonts w:hint="eastAsia" w:ascii="宋体" w:hAnsi="宋体" w:cs="宋体"/>
                <w:b w:val="0"/>
                <w:bCs w:val="0"/>
                <w:highlight w:val="none"/>
                <w:lang w:val="en-US" w:eastAsia="zh-CN"/>
              </w:rPr>
              <w:t>报价表格式</w:t>
            </w:r>
            <w:r>
              <w:rPr>
                <w:rFonts w:hint="eastAsia" w:ascii="宋体" w:hAnsi="宋体" w:eastAsia="宋体" w:cs="宋体"/>
                <w:highlight w:val="none"/>
              </w:rPr>
              <w:t>详见询价文件第</w:t>
            </w:r>
            <w:r>
              <w:rPr>
                <w:rFonts w:hint="eastAsia" w:ascii="宋体" w:hAnsi="宋体" w:cs="宋体"/>
                <w:highlight w:val="none"/>
                <w:lang w:val="en-US" w:eastAsia="zh-CN"/>
              </w:rPr>
              <w:t>六</w:t>
            </w:r>
            <w:r>
              <w:rPr>
                <w:rFonts w:hint="eastAsia" w:ascii="宋体" w:hAnsi="宋体" w:eastAsia="宋体" w:cs="宋体"/>
                <w:highlight w:val="none"/>
              </w:rPr>
              <w:t>章《九、报价</w:t>
            </w:r>
            <w:r>
              <w:rPr>
                <w:rFonts w:hint="eastAsia" w:ascii="宋体" w:hAnsi="宋体" w:cs="宋体"/>
                <w:highlight w:val="none"/>
                <w:lang w:val="en-US" w:eastAsia="zh-CN"/>
              </w:rPr>
              <w:t>函</w:t>
            </w:r>
            <w:r>
              <w:rPr>
                <w:rFonts w:hint="eastAsia" w:ascii="宋体" w:hAnsi="宋体" w:eastAsia="宋体" w:cs="宋体"/>
                <w:highlight w:val="none"/>
              </w:rPr>
              <w:t>》。</w:t>
            </w:r>
          </w:p>
          <w:p w14:paraId="4960EF6F">
            <w:pPr>
              <w:pStyle w:val="6"/>
              <w:ind w:left="0" w:leftChars="0" w:firstLine="0" w:firstLineChars="0"/>
              <w:rPr>
                <w:rFonts w:hint="eastAsia" w:ascii="宋体" w:hAnsi="宋体" w:eastAsia="宋体" w:cs="宋体"/>
                <w:highlight w:val="none"/>
              </w:rPr>
            </w:pPr>
            <w:r>
              <w:rPr>
                <w:rFonts w:hint="eastAsia" w:ascii="宋体" w:hAnsi="宋体" w:eastAsia="宋体" w:cs="宋体"/>
                <w:kern w:val="2"/>
                <w:sz w:val="21"/>
                <w:szCs w:val="24"/>
                <w:highlight w:val="none"/>
              </w:rPr>
              <w:t>2、应答有效期：</w:t>
            </w:r>
            <w:r>
              <w:rPr>
                <w:rFonts w:hint="eastAsia" w:ascii="宋体" w:hAnsi="宋体" w:eastAsia="宋体" w:cs="宋体"/>
                <w:kern w:val="2"/>
                <w:sz w:val="21"/>
                <w:szCs w:val="24"/>
                <w:highlight w:val="none"/>
                <w:u w:val="single"/>
              </w:rPr>
              <w:t xml:space="preserve">  </w:t>
            </w:r>
            <w:r>
              <w:rPr>
                <w:rFonts w:hint="eastAsia" w:ascii="宋体" w:hAnsi="宋体" w:eastAsia="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 xml:space="preserve">0  </w:t>
            </w:r>
            <w:r>
              <w:rPr>
                <w:rFonts w:hint="eastAsia" w:ascii="宋体" w:hAnsi="宋体" w:eastAsia="宋体" w:cs="宋体"/>
                <w:kern w:val="2"/>
                <w:sz w:val="21"/>
                <w:szCs w:val="24"/>
                <w:highlight w:val="none"/>
              </w:rPr>
              <w:t>天</w:t>
            </w:r>
          </w:p>
        </w:tc>
      </w:tr>
      <w:tr w14:paraId="264E11C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6B07547A">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4</w:t>
            </w:r>
          </w:p>
        </w:tc>
        <w:tc>
          <w:tcPr>
            <w:tcW w:w="1995" w:type="dxa"/>
            <w:vAlign w:val="center"/>
          </w:tcPr>
          <w:p w14:paraId="7D09577E">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成交候选人推荐原则</w:t>
            </w:r>
          </w:p>
        </w:tc>
        <w:tc>
          <w:tcPr>
            <w:tcW w:w="5881" w:type="dxa"/>
            <w:vAlign w:val="center"/>
          </w:tcPr>
          <w:p w14:paraId="4F72182B">
            <w:pPr>
              <w:autoSpaceDE w:val="0"/>
              <w:autoSpaceDN w:val="0"/>
              <w:adjustRightInd w:val="0"/>
              <w:snapToGrid w:val="0"/>
              <w:rPr>
                <w:rFonts w:hint="eastAsia" w:ascii="宋体" w:hAnsi="宋体" w:eastAsia="宋体" w:cs="宋体"/>
                <w:color w:val="FF0000"/>
                <w:kern w:val="0"/>
                <w:szCs w:val="21"/>
                <w:highlight w:val="none"/>
              </w:rPr>
            </w:pPr>
            <w:r>
              <w:rPr>
                <w:rFonts w:hint="eastAsia" w:ascii="宋体" w:hAnsi="宋体" w:eastAsia="宋体" w:cs="宋体"/>
                <w:color w:val="FF0000"/>
                <w:szCs w:val="21"/>
                <w:highlight w:val="none"/>
              </w:rPr>
              <w:t>在满足采购文件实质性要求的条件下，</w:t>
            </w:r>
            <w:r>
              <w:rPr>
                <w:rFonts w:hint="eastAsia" w:ascii="宋体" w:hAnsi="宋体" w:eastAsia="宋体" w:cs="宋体"/>
                <w:color w:val="FF0000"/>
                <w:sz w:val="21"/>
                <w:szCs w:val="21"/>
                <w:highlight w:val="none"/>
                <w:lang w:eastAsia="zh-CN"/>
              </w:rPr>
              <w:t>由</w:t>
            </w:r>
            <w:r>
              <w:rPr>
                <w:rFonts w:hint="eastAsia" w:ascii="宋体" w:hAnsi="宋体" w:eastAsia="宋体" w:cs="宋体"/>
                <w:color w:val="FF0000"/>
                <w:sz w:val="21"/>
                <w:szCs w:val="21"/>
                <w:highlight w:val="none"/>
                <w:lang w:val="en-US" w:eastAsia="zh-CN"/>
              </w:rPr>
              <w:t>项目</w:t>
            </w:r>
            <w:r>
              <w:rPr>
                <w:rFonts w:hint="eastAsia" w:ascii="宋体" w:hAnsi="宋体" w:eastAsia="宋体" w:cs="宋体"/>
                <w:color w:val="FF0000"/>
                <w:sz w:val="21"/>
                <w:szCs w:val="21"/>
                <w:highlight w:val="none"/>
                <w:lang w:eastAsia="zh-CN"/>
              </w:rPr>
              <w:t>小组（</w:t>
            </w:r>
            <w:r>
              <w:rPr>
                <w:rFonts w:hint="eastAsia" w:ascii="宋体" w:hAnsi="宋体" w:eastAsia="宋体" w:cs="宋体"/>
                <w:color w:val="FF0000"/>
                <w:sz w:val="21"/>
                <w:szCs w:val="21"/>
                <w:highlight w:val="none"/>
                <w:lang w:val="en-US" w:eastAsia="zh-CN"/>
              </w:rPr>
              <w:t>由采购人组建</w:t>
            </w:r>
            <w:r>
              <w:rPr>
                <w:rFonts w:hint="eastAsia" w:ascii="宋体" w:hAnsi="宋体" w:eastAsia="宋体" w:cs="宋体"/>
                <w:color w:val="FF0000"/>
                <w:sz w:val="21"/>
                <w:szCs w:val="21"/>
                <w:highlight w:val="none"/>
                <w:lang w:eastAsia="zh-CN"/>
              </w:rPr>
              <w:t>）综合考虑各报价商的资质、报价、实施方案、类似业绩案例等内容，以</w:t>
            </w:r>
            <w:r>
              <w:rPr>
                <w:rFonts w:hint="eastAsia" w:ascii="宋体" w:hAnsi="宋体" w:eastAsia="宋体" w:cs="宋体"/>
                <w:color w:val="FF0000"/>
                <w:sz w:val="21"/>
                <w:szCs w:val="21"/>
                <w:highlight w:val="none"/>
                <w:lang w:val="en-US" w:eastAsia="zh-CN"/>
              </w:rPr>
              <w:t>评分</w:t>
            </w:r>
            <w:r>
              <w:rPr>
                <w:rFonts w:hint="eastAsia" w:ascii="宋体" w:hAnsi="宋体" w:eastAsia="宋体" w:cs="宋体"/>
                <w:color w:val="FF0000"/>
                <w:sz w:val="21"/>
                <w:szCs w:val="21"/>
                <w:highlight w:val="none"/>
                <w:lang w:eastAsia="zh-CN"/>
              </w:rPr>
              <w:t>方式评选出一名成交候选人</w:t>
            </w:r>
            <w:r>
              <w:rPr>
                <w:rFonts w:hint="eastAsia" w:ascii="宋体" w:hAnsi="宋体" w:eastAsia="宋体" w:cs="宋体"/>
                <w:color w:val="FF0000"/>
                <w:szCs w:val="21"/>
                <w:highlight w:val="none"/>
              </w:rPr>
              <w:t>。</w:t>
            </w:r>
          </w:p>
          <w:p w14:paraId="60247194">
            <w:pPr>
              <w:ind w:firstLine="420" w:firstLineChars="200"/>
              <w:rPr>
                <w:rFonts w:hint="eastAsia" w:ascii="宋体" w:hAnsi="宋体" w:eastAsia="宋体" w:cs="宋体"/>
                <w:color w:val="FF0000"/>
                <w:szCs w:val="21"/>
                <w:highlight w:val="none"/>
              </w:rPr>
            </w:pPr>
            <w:r>
              <w:rPr>
                <w:rFonts w:hint="eastAsia" w:ascii="宋体" w:hAnsi="宋体" w:eastAsia="宋体" w:cs="宋体"/>
                <w:color w:val="FF0000"/>
                <w:szCs w:val="21"/>
                <w:highlight w:val="none"/>
              </w:rPr>
              <w:t>供应商不得有在企业的采购活动或履行合同中因违反国家法律法规受到行政处罚、被依法列为失信被执行人、出现过重大事件，否则采购人有权重新组织采购，且采购人无需承担任何责任。其中，重大事件包括但不限于采购活动及履行合同中弄虚作假骗取中标行为、串通投标行为、伪造检测结果行为、不按照报价文件的应答结果与采购人签订合同、不按照合同约定到货（安装）经催告后仍未履行的行为等。</w:t>
            </w:r>
          </w:p>
          <w:p w14:paraId="237509F7">
            <w:pPr>
              <w:pStyle w:val="6"/>
              <w:rPr>
                <w:rFonts w:hint="eastAsia" w:ascii="宋体" w:hAnsi="宋体" w:eastAsia="宋体" w:cs="宋体"/>
                <w:highlight w:val="none"/>
              </w:rPr>
            </w:pPr>
            <w:r>
              <w:rPr>
                <w:rFonts w:hint="eastAsia" w:ascii="宋体" w:hAnsi="宋体" w:eastAsia="宋体" w:cs="宋体"/>
                <w:color w:val="FF0000"/>
                <w:kern w:val="2"/>
                <w:sz w:val="21"/>
                <w:szCs w:val="21"/>
                <w:highlight w:val="none"/>
              </w:rPr>
              <w:t>在第一成交候选人</w:t>
            </w:r>
            <w:r>
              <w:rPr>
                <w:rFonts w:hint="eastAsia" w:ascii="宋体" w:hAnsi="宋体" w:eastAsia="宋体" w:cs="宋体"/>
                <w:color w:val="FF0000"/>
                <w:kern w:val="2"/>
                <w:sz w:val="21"/>
                <w:szCs w:val="21"/>
                <w:highlight w:val="none"/>
                <w:lang w:val="en-US" w:eastAsia="zh-CN"/>
              </w:rPr>
              <w:t>撤销</w:t>
            </w:r>
            <w:r>
              <w:rPr>
                <w:rFonts w:hint="eastAsia" w:ascii="宋体" w:hAnsi="宋体" w:eastAsia="宋体" w:cs="宋体"/>
                <w:color w:val="FF0000"/>
                <w:kern w:val="2"/>
                <w:sz w:val="21"/>
                <w:szCs w:val="21"/>
                <w:highlight w:val="none"/>
              </w:rPr>
              <w:t>报价或放弃成交的，采购人重新组织询价采购。</w:t>
            </w:r>
          </w:p>
        </w:tc>
      </w:tr>
      <w:tr w14:paraId="0C0B0747">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28" w:type="dxa"/>
            <w:bottom w:w="0" w:type="dxa"/>
            <w:right w:w="28" w:type="dxa"/>
          </w:tblCellMar>
        </w:tblPrEx>
        <w:trPr>
          <w:trHeight w:val="20" w:hRule="atLeast"/>
        </w:trPr>
        <w:tc>
          <w:tcPr>
            <w:tcW w:w="840" w:type="dxa"/>
            <w:vAlign w:val="center"/>
          </w:tcPr>
          <w:p w14:paraId="4455FC03">
            <w:pPr>
              <w:autoSpaceDE w:val="0"/>
              <w:autoSpaceDN w:val="0"/>
              <w:adjustRightInd w:val="0"/>
              <w:snapToGrid w:val="0"/>
              <w:jc w:val="center"/>
              <w:rPr>
                <w:rFonts w:hint="eastAsia" w:ascii="宋体" w:hAnsi="宋体" w:eastAsia="宋体" w:cs="宋体"/>
                <w:szCs w:val="21"/>
                <w:highlight w:val="none"/>
                <w:lang w:eastAsia="zh-CN"/>
              </w:rPr>
            </w:pPr>
            <w:r>
              <w:rPr>
                <w:rFonts w:hint="eastAsia" w:ascii="宋体" w:hAnsi="宋体" w:cs="宋体"/>
                <w:szCs w:val="21"/>
                <w:highlight w:val="none"/>
                <w:lang w:val="en-US" w:eastAsia="zh-CN"/>
              </w:rPr>
              <w:t>5</w:t>
            </w:r>
          </w:p>
        </w:tc>
        <w:tc>
          <w:tcPr>
            <w:tcW w:w="1995" w:type="dxa"/>
            <w:vAlign w:val="center"/>
          </w:tcPr>
          <w:p w14:paraId="2CF6AD2C">
            <w:pPr>
              <w:autoSpaceDE w:val="0"/>
              <w:autoSpaceDN w:val="0"/>
              <w:adjustRightInd w:val="0"/>
              <w:snapToGrid w:val="0"/>
              <w:rPr>
                <w:rFonts w:hint="eastAsia" w:ascii="宋体" w:hAnsi="宋体" w:eastAsia="宋体" w:cs="宋体"/>
                <w:szCs w:val="21"/>
                <w:highlight w:val="none"/>
              </w:rPr>
            </w:pPr>
            <w:r>
              <w:rPr>
                <w:rFonts w:hint="eastAsia" w:ascii="宋体" w:hAnsi="宋体" w:eastAsia="宋体" w:cs="宋体"/>
                <w:szCs w:val="21"/>
                <w:highlight w:val="none"/>
              </w:rPr>
              <w:t>其他</w:t>
            </w:r>
          </w:p>
        </w:tc>
        <w:tc>
          <w:tcPr>
            <w:tcW w:w="5881" w:type="dxa"/>
            <w:vAlign w:val="center"/>
          </w:tcPr>
          <w:p w14:paraId="3F53C0F2">
            <w:pPr>
              <w:adjustRightInd w:val="0"/>
              <w:rPr>
                <w:rFonts w:hint="eastAsia" w:ascii="宋体" w:hAnsi="宋体" w:eastAsia="宋体" w:cs="宋体"/>
                <w:szCs w:val="21"/>
                <w:highlight w:val="none"/>
              </w:rPr>
            </w:pPr>
            <w:r>
              <w:rPr>
                <w:rFonts w:hint="eastAsia" w:ascii="宋体" w:hAnsi="宋体" w:eastAsia="宋体" w:cs="宋体"/>
                <w:szCs w:val="21"/>
                <w:highlight w:val="none"/>
              </w:rPr>
              <w:t>采购结果</w:t>
            </w:r>
            <w:r>
              <w:rPr>
                <w:rFonts w:hint="eastAsia" w:ascii="宋体" w:hAnsi="宋体" w:cs="宋体"/>
                <w:szCs w:val="21"/>
                <w:highlight w:val="none"/>
                <w:lang w:val="en-US" w:eastAsia="zh-CN"/>
              </w:rPr>
              <w:t>经采购人确认后，</w:t>
            </w:r>
            <w:r>
              <w:rPr>
                <w:rFonts w:hint="eastAsia" w:ascii="宋体" w:hAnsi="宋体" w:eastAsia="宋体" w:cs="宋体"/>
                <w:szCs w:val="21"/>
                <w:highlight w:val="none"/>
              </w:rPr>
              <w:t>采购结果不另行公示。</w:t>
            </w:r>
          </w:p>
        </w:tc>
      </w:tr>
    </w:tbl>
    <w:p w14:paraId="571E0EF1">
      <w:pPr>
        <w:pStyle w:val="2"/>
        <w:rPr>
          <w:rFonts w:hint="eastAsia" w:ascii="方正小标宋简体" w:hAnsi="方正小标宋简体" w:eastAsia="方正小标宋简体" w:cs="方正小标宋简体"/>
          <w:b/>
          <w:sz w:val="32"/>
          <w:szCs w:val="32"/>
        </w:rPr>
      </w:pPr>
    </w:p>
    <w:p w14:paraId="3B80F2EB">
      <w:pPr>
        <w:pStyle w:val="7"/>
        <w:numPr>
          <w:ilvl w:val="0"/>
          <w:numId w:val="1"/>
        </w:numPr>
        <w:jc w:val="center"/>
        <w:rPr>
          <w:rFonts w:hint="eastAsia" w:ascii="方正小标宋简体" w:hAnsi="方正小标宋简体" w:eastAsia="方正小标宋简体" w:cs="方正小标宋简体"/>
          <w:b/>
          <w:sz w:val="36"/>
          <w:szCs w:val="36"/>
          <w:lang w:val="en-US" w:eastAsia="zh-CN"/>
        </w:rPr>
      </w:pPr>
      <w:bookmarkStart w:id="6" w:name="_Toc447265557"/>
      <w:bookmarkStart w:id="7" w:name="_Toc447265271"/>
      <w:bookmarkStart w:id="8" w:name="_Toc26678"/>
      <w:bookmarkStart w:id="9" w:name="_Toc4457"/>
      <w:r>
        <w:rPr>
          <w:rFonts w:hint="eastAsia" w:ascii="方正小标宋简体" w:hAnsi="方正小标宋简体" w:eastAsia="方正小标宋简体" w:cs="方正小标宋简体"/>
          <w:b/>
          <w:sz w:val="36"/>
          <w:szCs w:val="36"/>
          <w:lang w:val="en-US" w:eastAsia="zh-CN"/>
        </w:rPr>
        <w:t>评审办法</w:t>
      </w:r>
      <w:bookmarkEnd w:id="6"/>
      <w:bookmarkEnd w:id="7"/>
      <w:bookmarkEnd w:id="8"/>
    </w:p>
    <w:p w14:paraId="0E64D712">
      <w:pPr>
        <w:pStyle w:val="28"/>
        <w:keepNext/>
        <w:keepLines/>
        <w:pageBreakBefore w:val="0"/>
        <w:widowControl w:val="0"/>
        <w:kinsoku/>
        <w:wordWrap/>
        <w:overflowPunct/>
        <w:topLinePunct w:val="0"/>
        <w:autoSpaceDE/>
        <w:autoSpaceDN/>
        <w:bidi w:val="0"/>
        <w:adjustRightInd/>
        <w:snapToGrid w:val="0"/>
        <w:spacing w:before="0" w:after="0"/>
        <w:jc w:val="both"/>
        <w:textAlignment w:val="auto"/>
        <w:outlineLvl w:val="1"/>
        <w:rPr>
          <w:rFonts w:hint="eastAsia" w:ascii="宋体" w:hAnsi="宋体" w:eastAsia="宋体" w:cs="宋体"/>
          <w:b/>
          <w:bCs w:val="0"/>
          <w:kern w:val="0"/>
          <w:sz w:val="28"/>
          <w:szCs w:val="28"/>
          <w:highlight w:val="none"/>
        </w:rPr>
      </w:pPr>
      <w:bookmarkStart w:id="10" w:name="_Toc24289"/>
      <w:r>
        <w:rPr>
          <w:rFonts w:hint="eastAsia" w:ascii="宋体" w:hAnsi="宋体" w:eastAsia="宋体" w:cs="宋体"/>
          <w:b/>
          <w:bCs w:val="0"/>
          <w:kern w:val="0"/>
          <w:sz w:val="28"/>
          <w:szCs w:val="28"/>
          <w:highlight w:val="none"/>
        </w:rPr>
        <w:t>评审办法前附表</w:t>
      </w:r>
      <w:bookmarkEnd w:id="10"/>
    </w:p>
    <w:tbl>
      <w:tblPr>
        <w:tblStyle w:val="16"/>
        <w:tblW w:w="505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1102"/>
        <w:gridCol w:w="2332"/>
        <w:gridCol w:w="4704"/>
      </w:tblGrid>
      <w:tr w14:paraId="792DB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1110" w:type="pct"/>
            <w:gridSpan w:val="2"/>
            <w:vAlign w:val="center"/>
          </w:tcPr>
          <w:p w14:paraId="0385FE59">
            <w:pPr>
              <w:snapToGrid w:val="0"/>
              <w:jc w:val="center"/>
              <w:rPr>
                <w:rFonts w:hint="eastAsia" w:ascii="宋体" w:hAnsi="宋体" w:eastAsia="宋体" w:cs="宋体"/>
                <w:kern w:val="0"/>
                <w:sz w:val="21"/>
                <w:szCs w:val="21"/>
                <w:highlight w:val="none"/>
              </w:rPr>
            </w:pPr>
            <w:r>
              <w:rPr>
                <w:rFonts w:hint="eastAsia" w:ascii="宋体" w:hAnsi="宋体" w:eastAsia="宋体" w:cs="宋体"/>
                <w:sz w:val="21"/>
                <w:szCs w:val="21"/>
                <w:highlight w:val="none"/>
              </w:rPr>
              <w:t>条款号</w:t>
            </w:r>
          </w:p>
        </w:tc>
        <w:tc>
          <w:tcPr>
            <w:tcW w:w="1289" w:type="pct"/>
            <w:vAlign w:val="center"/>
          </w:tcPr>
          <w:p w14:paraId="505CA568">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评审因素</w:t>
            </w:r>
          </w:p>
        </w:tc>
        <w:tc>
          <w:tcPr>
            <w:tcW w:w="2600" w:type="pct"/>
            <w:vAlign w:val="center"/>
          </w:tcPr>
          <w:p w14:paraId="78509050">
            <w:pPr>
              <w:snapToGrid w:val="0"/>
              <w:jc w:val="center"/>
              <w:rPr>
                <w:rFonts w:hint="eastAsia" w:ascii="宋体" w:hAnsi="宋体" w:eastAsia="宋体" w:cs="宋体"/>
                <w:sz w:val="21"/>
                <w:szCs w:val="21"/>
                <w:highlight w:val="none"/>
              </w:rPr>
            </w:pPr>
            <w:r>
              <w:rPr>
                <w:rFonts w:hint="eastAsia" w:ascii="宋体" w:hAnsi="宋体" w:eastAsia="宋体" w:cs="宋体"/>
                <w:kern w:val="0"/>
                <w:sz w:val="21"/>
                <w:szCs w:val="21"/>
                <w:highlight w:val="none"/>
              </w:rPr>
              <w:t>评审标准</w:t>
            </w:r>
          </w:p>
        </w:tc>
      </w:tr>
      <w:tr w14:paraId="2AC2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trPr>
        <w:tc>
          <w:tcPr>
            <w:tcW w:w="501" w:type="pct"/>
            <w:vMerge w:val="restart"/>
            <w:vAlign w:val="center"/>
          </w:tcPr>
          <w:p w14:paraId="546ABF11">
            <w:pPr>
              <w:snapToGrid w:val="0"/>
              <w:rPr>
                <w:rFonts w:hint="eastAsia" w:ascii="宋体" w:hAnsi="宋体" w:eastAsia="宋体" w:cs="宋体"/>
                <w:sz w:val="21"/>
                <w:szCs w:val="21"/>
                <w:highlight w:val="none"/>
              </w:rPr>
            </w:pPr>
            <w:r>
              <w:rPr>
                <w:rFonts w:hint="eastAsia" w:ascii="宋体" w:hAnsi="宋体" w:eastAsia="宋体" w:cs="宋体"/>
                <w:sz w:val="21"/>
                <w:szCs w:val="21"/>
                <w:highlight w:val="none"/>
              </w:rPr>
              <w:t>初步评审</w:t>
            </w:r>
          </w:p>
        </w:tc>
        <w:tc>
          <w:tcPr>
            <w:tcW w:w="609" w:type="pct"/>
            <w:vMerge w:val="restart"/>
            <w:vAlign w:val="center"/>
          </w:tcPr>
          <w:p w14:paraId="491FCF67">
            <w:pPr>
              <w:snapToGrid w:val="0"/>
              <w:jc w:val="center"/>
              <w:rPr>
                <w:rFonts w:hint="eastAsia" w:ascii="宋体" w:hAnsi="宋体" w:eastAsia="宋体" w:cs="宋体"/>
                <w:kern w:val="0"/>
                <w:sz w:val="21"/>
                <w:szCs w:val="21"/>
                <w:highlight w:val="none"/>
              </w:rPr>
            </w:pPr>
            <w:r>
              <w:rPr>
                <w:rFonts w:hint="eastAsia" w:ascii="宋体" w:hAnsi="宋体" w:eastAsia="宋体" w:cs="宋体"/>
                <w:kern w:val="0"/>
                <w:sz w:val="21"/>
                <w:szCs w:val="21"/>
                <w:highlight w:val="none"/>
              </w:rPr>
              <w:t>形式及响应性评审</w:t>
            </w:r>
          </w:p>
        </w:tc>
        <w:tc>
          <w:tcPr>
            <w:tcW w:w="1289" w:type="pct"/>
            <w:vAlign w:val="center"/>
          </w:tcPr>
          <w:p w14:paraId="55970625">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供应商</w:t>
            </w:r>
            <w:r>
              <w:rPr>
                <w:rFonts w:hint="eastAsia" w:ascii="宋体" w:hAnsi="宋体" w:eastAsia="宋体" w:cs="宋体"/>
                <w:sz w:val="21"/>
                <w:szCs w:val="21"/>
                <w:highlight w:val="none"/>
              </w:rPr>
              <w:t>名称</w:t>
            </w:r>
          </w:p>
        </w:tc>
        <w:tc>
          <w:tcPr>
            <w:tcW w:w="2600" w:type="pct"/>
            <w:vAlign w:val="center"/>
          </w:tcPr>
          <w:p w14:paraId="62B0A028">
            <w:pPr>
              <w:rPr>
                <w:rFonts w:hint="eastAsia" w:ascii="宋体" w:hAnsi="宋体" w:eastAsia="宋体" w:cs="宋体"/>
                <w:sz w:val="21"/>
                <w:szCs w:val="21"/>
                <w:highlight w:val="none"/>
              </w:rPr>
            </w:pPr>
            <w:r>
              <w:rPr>
                <w:rFonts w:hint="eastAsia" w:ascii="宋体" w:hAnsi="宋体" w:eastAsia="宋体" w:cs="宋体"/>
                <w:sz w:val="21"/>
                <w:szCs w:val="21"/>
                <w:highlight w:val="none"/>
              </w:rPr>
              <w:t>与</w:t>
            </w:r>
            <w:r>
              <w:rPr>
                <w:rFonts w:hint="eastAsia" w:ascii="宋体" w:hAnsi="宋体" w:cs="宋体"/>
                <w:sz w:val="21"/>
                <w:szCs w:val="21"/>
                <w:highlight w:val="none"/>
                <w:lang w:val="en-US" w:eastAsia="zh-CN"/>
              </w:rPr>
              <w:t>供应商</w:t>
            </w:r>
            <w:r>
              <w:rPr>
                <w:rFonts w:hint="eastAsia" w:ascii="宋体" w:hAnsi="宋体" w:eastAsia="宋体" w:cs="宋体"/>
                <w:sz w:val="21"/>
                <w:szCs w:val="21"/>
                <w:highlight w:val="none"/>
              </w:rPr>
              <w:t>营业执照一致</w:t>
            </w:r>
          </w:p>
        </w:tc>
      </w:tr>
      <w:tr w14:paraId="0449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53CA4852">
            <w:pPr>
              <w:snapToGrid w:val="0"/>
              <w:jc w:val="center"/>
              <w:rPr>
                <w:rFonts w:hint="eastAsia" w:ascii="宋体" w:hAnsi="宋体" w:eastAsia="宋体" w:cs="宋体"/>
                <w:sz w:val="21"/>
                <w:szCs w:val="21"/>
                <w:highlight w:val="none"/>
              </w:rPr>
            </w:pPr>
          </w:p>
        </w:tc>
        <w:tc>
          <w:tcPr>
            <w:tcW w:w="609" w:type="pct"/>
            <w:vMerge w:val="continue"/>
          </w:tcPr>
          <w:p w14:paraId="663270C7">
            <w:pPr>
              <w:snapToGrid w:val="0"/>
              <w:jc w:val="center"/>
              <w:rPr>
                <w:rFonts w:hint="eastAsia" w:ascii="宋体" w:hAnsi="宋体" w:eastAsia="宋体" w:cs="宋体"/>
                <w:sz w:val="21"/>
                <w:szCs w:val="21"/>
                <w:highlight w:val="none"/>
              </w:rPr>
            </w:pPr>
          </w:p>
        </w:tc>
        <w:tc>
          <w:tcPr>
            <w:tcW w:w="1289" w:type="pct"/>
            <w:vAlign w:val="center"/>
          </w:tcPr>
          <w:p w14:paraId="60B50F88">
            <w:pPr>
              <w:spacing w:line="440" w:lineRule="exact"/>
              <w:jc w:val="center"/>
              <w:rPr>
                <w:rFonts w:hint="eastAsia" w:ascii="宋体" w:hAnsi="宋体" w:eastAsia="宋体" w:cs="宋体"/>
                <w:sz w:val="21"/>
                <w:szCs w:val="21"/>
                <w:highlight w:val="none"/>
              </w:rPr>
            </w:pPr>
            <w:r>
              <w:rPr>
                <w:rFonts w:hint="eastAsia" w:ascii="宋体" w:hAnsi="宋体" w:cs="宋体"/>
                <w:bCs/>
                <w:kern w:val="0"/>
                <w:sz w:val="21"/>
                <w:szCs w:val="21"/>
                <w:highlight w:val="none"/>
                <w:lang w:eastAsia="zh-CN"/>
              </w:rPr>
              <w:t>响应文件</w:t>
            </w:r>
            <w:r>
              <w:rPr>
                <w:rFonts w:hint="eastAsia" w:ascii="宋体" w:hAnsi="宋体" w:eastAsia="宋体" w:cs="宋体"/>
                <w:bCs/>
                <w:kern w:val="0"/>
                <w:sz w:val="21"/>
                <w:szCs w:val="21"/>
                <w:highlight w:val="none"/>
              </w:rPr>
              <w:t>格式</w:t>
            </w:r>
          </w:p>
        </w:tc>
        <w:tc>
          <w:tcPr>
            <w:tcW w:w="2600" w:type="pct"/>
            <w:vAlign w:val="center"/>
          </w:tcPr>
          <w:p w14:paraId="71BAA687">
            <w:pPr>
              <w:rPr>
                <w:rFonts w:hint="eastAsia" w:ascii="宋体" w:hAnsi="宋体" w:eastAsia="宋体" w:cs="宋体"/>
                <w:sz w:val="21"/>
                <w:szCs w:val="21"/>
                <w:highlight w:val="none"/>
              </w:rPr>
            </w:pPr>
            <w:r>
              <w:rPr>
                <w:rFonts w:hint="eastAsia" w:ascii="宋体" w:hAnsi="宋体" w:eastAsia="宋体" w:cs="宋体"/>
                <w:sz w:val="21"/>
                <w:szCs w:val="21"/>
                <w:highlight w:val="none"/>
              </w:rPr>
              <w:t>应答函、法定代表人身份证明、法定代表人授权委托书按询价文件提供的格式和要求提交</w:t>
            </w:r>
          </w:p>
        </w:tc>
      </w:tr>
      <w:tr w14:paraId="61D5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0EDBBC84">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79B83F24">
            <w:pPr>
              <w:snapToGrid w:val="0"/>
              <w:jc w:val="center"/>
              <w:rPr>
                <w:rFonts w:hint="eastAsia" w:ascii="宋体" w:hAnsi="宋体" w:eastAsia="宋体" w:cs="宋体"/>
                <w:sz w:val="21"/>
                <w:szCs w:val="21"/>
                <w:highlight w:val="none"/>
              </w:rPr>
            </w:pPr>
          </w:p>
        </w:tc>
        <w:tc>
          <w:tcPr>
            <w:tcW w:w="1289" w:type="pct"/>
            <w:vAlign w:val="center"/>
          </w:tcPr>
          <w:p w14:paraId="68C79222">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w:t>
            </w:r>
          </w:p>
        </w:tc>
        <w:tc>
          <w:tcPr>
            <w:tcW w:w="2600" w:type="pct"/>
            <w:vAlign w:val="center"/>
          </w:tcPr>
          <w:p w14:paraId="65635672">
            <w:pPr>
              <w:rPr>
                <w:rFonts w:hint="eastAsia" w:ascii="宋体" w:hAnsi="宋体" w:eastAsia="宋体" w:cs="宋体"/>
                <w:sz w:val="21"/>
                <w:szCs w:val="21"/>
                <w:highlight w:val="none"/>
              </w:rPr>
            </w:pPr>
            <w:r>
              <w:rPr>
                <w:rFonts w:hint="eastAsia" w:ascii="宋体" w:hAnsi="宋体" w:eastAsia="宋体" w:cs="宋体"/>
                <w:sz w:val="21"/>
                <w:szCs w:val="21"/>
                <w:highlight w:val="none"/>
              </w:rPr>
              <w:t>应答报价表按询价文件提供的格式和要求提交</w:t>
            </w:r>
          </w:p>
        </w:tc>
      </w:tr>
      <w:tr w14:paraId="7F55F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637DF509">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3729F94B">
            <w:pPr>
              <w:snapToGrid w:val="0"/>
              <w:jc w:val="center"/>
              <w:rPr>
                <w:rFonts w:hint="eastAsia" w:ascii="宋体" w:hAnsi="宋体" w:eastAsia="宋体" w:cs="宋体"/>
                <w:sz w:val="21"/>
                <w:szCs w:val="21"/>
                <w:highlight w:val="none"/>
              </w:rPr>
            </w:pPr>
          </w:p>
        </w:tc>
        <w:tc>
          <w:tcPr>
            <w:tcW w:w="1289" w:type="pct"/>
          </w:tcPr>
          <w:p w14:paraId="610F409D">
            <w:pPr>
              <w:spacing w:line="440" w:lineRule="exact"/>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实质性条款偏离情况</w:t>
            </w:r>
          </w:p>
        </w:tc>
        <w:tc>
          <w:tcPr>
            <w:tcW w:w="2600" w:type="pct"/>
            <w:vAlign w:val="center"/>
          </w:tcPr>
          <w:p w14:paraId="2E9C96EC">
            <w:pPr>
              <w:rPr>
                <w:rFonts w:hint="eastAsia" w:ascii="宋体" w:hAnsi="宋体" w:eastAsia="宋体" w:cs="宋体"/>
                <w:sz w:val="21"/>
                <w:szCs w:val="21"/>
                <w:highlight w:val="none"/>
              </w:rPr>
            </w:pPr>
            <w:r>
              <w:rPr>
                <w:rFonts w:hint="eastAsia" w:ascii="宋体" w:hAnsi="宋体" w:eastAsia="宋体" w:cs="宋体"/>
                <w:bCs/>
                <w:kern w:val="0"/>
                <w:sz w:val="21"/>
                <w:szCs w:val="21"/>
                <w:highlight w:val="none"/>
              </w:rPr>
              <w:t>满足询价文件实质性条款（“★”项否决</w:t>
            </w:r>
            <w:r>
              <w:rPr>
                <w:rFonts w:hint="eastAsia" w:ascii="宋体" w:hAnsi="宋体" w:eastAsia="宋体" w:cs="宋体"/>
                <w:sz w:val="21"/>
                <w:szCs w:val="21"/>
                <w:highlight w:val="none"/>
              </w:rPr>
              <w:t>应答</w:t>
            </w:r>
            <w:r>
              <w:rPr>
                <w:rFonts w:hint="eastAsia" w:ascii="宋体" w:hAnsi="宋体" w:eastAsia="宋体" w:cs="宋体"/>
                <w:bCs/>
                <w:kern w:val="0"/>
                <w:sz w:val="21"/>
                <w:szCs w:val="21"/>
                <w:highlight w:val="none"/>
              </w:rPr>
              <w:t>的关键条款）</w:t>
            </w:r>
          </w:p>
        </w:tc>
      </w:tr>
      <w:tr w14:paraId="1047D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501" w:type="pct"/>
            <w:vMerge w:val="continue"/>
            <w:vAlign w:val="center"/>
          </w:tcPr>
          <w:p w14:paraId="4827E702">
            <w:pPr>
              <w:snapToGrid w:val="0"/>
              <w:ind w:firstLine="420" w:firstLineChars="200"/>
              <w:jc w:val="center"/>
              <w:rPr>
                <w:rFonts w:hint="eastAsia" w:ascii="宋体" w:hAnsi="宋体" w:eastAsia="宋体" w:cs="宋体"/>
                <w:sz w:val="21"/>
                <w:szCs w:val="21"/>
                <w:highlight w:val="none"/>
              </w:rPr>
            </w:pPr>
          </w:p>
        </w:tc>
        <w:tc>
          <w:tcPr>
            <w:tcW w:w="609" w:type="pct"/>
            <w:vMerge w:val="continue"/>
          </w:tcPr>
          <w:p w14:paraId="5F6D7131">
            <w:pPr>
              <w:snapToGrid w:val="0"/>
              <w:jc w:val="center"/>
              <w:rPr>
                <w:rFonts w:hint="eastAsia" w:ascii="宋体" w:hAnsi="宋体" w:eastAsia="宋体" w:cs="宋体"/>
                <w:sz w:val="21"/>
                <w:szCs w:val="21"/>
                <w:highlight w:val="none"/>
              </w:rPr>
            </w:pPr>
          </w:p>
        </w:tc>
        <w:tc>
          <w:tcPr>
            <w:tcW w:w="1289" w:type="pct"/>
          </w:tcPr>
          <w:p w14:paraId="7891CCEA">
            <w:pPr>
              <w:spacing w:line="440" w:lineRule="exact"/>
              <w:jc w:val="cente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的签署和盖章</w:t>
            </w:r>
          </w:p>
        </w:tc>
        <w:tc>
          <w:tcPr>
            <w:tcW w:w="2600" w:type="pct"/>
            <w:vAlign w:val="center"/>
          </w:tcPr>
          <w:p w14:paraId="2FB79844">
            <w:pPr>
              <w:rPr>
                <w:rFonts w:hint="eastAsia" w:ascii="宋体" w:hAnsi="宋体" w:eastAsia="宋体" w:cs="宋体"/>
                <w:sz w:val="21"/>
                <w:szCs w:val="21"/>
                <w:highlight w:val="none"/>
              </w:rPr>
            </w:pP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的签字、盖章须符合询价文件第二章供应商须知“2.</w:t>
            </w:r>
            <w:r>
              <w:rPr>
                <w:rFonts w:hint="eastAsia" w:ascii="宋体" w:hAnsi="宋体" w:cs="宋体"/>
                <w:sz w:val="21"/>
                <w:szCs w:val="21"/>
                <w:highlight w:val="none"/>
                <w:lang w:eastAsia="zh-CN"/>
              </w:rPr>
              <w:t>响应文件</w:t>
            </w:r>
            <w:r>
              <w:rPr>
                <w:rFonts w:hint="eastAsia" w:ascii="宋体" w:hAnsi="宋体" w:eastAsia="宋体" w:cs="宋体"/>
                <w:sz w:val="21"/>
                <w:szCs w:val="21"/>
                <w:highlight w:val="none"/>
              </w:rPr>
              <w:t>编制要求”要求</w:t>
            </w:r>
          </w:p>
        </w:tc>
      </w:tr>
      <w:tr w14:paraId="7C105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5C45AC1">
            <w:pPr>
              <w:snapToGrid w:val="0"/>
              <w:ind w:firstLine="420" w:firstLineChars="200"/>
              <w:jc w:val="center"/>
              <w:rPr>
                <w:rFonts w:hint="eastAsia" w:ascii="宋体" w:hAnsi="宋体" w:eastAsia="宋体" w:cs="宋体"/>
                <w:sz w:val="21"/>
                <w:szCs w:val="21"/>
                <w:highlight w:val="none"/>
              </w:rPr>
            </w:pPr>
          </w:p>
        </w:tc>
        <w:tc>
          <w:tcPr>
            <w:tcW w:w="609" w:type="pct"/>
            <w:vMerge w:val="restart"/>
            <w:vAlign w:val="center"/>
          </w:tcPr>
          <w:p w14:paraId="476326B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资格评审</w:t>
            </w:r>
          </w:p>
        </w:tc>
        <w:tc>
          <w:tcPr>
            <w:tcW w:w="1289" w:type="pct"/>
            <w:vAlign w:val="center"/>
          </w:tcPr>
          <w:p w14:paraId="44544A88">
            <w:pPr>
              <w:snapToGrid w:val="0"/>
              <w:jc w:val="center"/>
              <w:rPr>
                <w:rFonts w:hint="eastAsia" w:ascii="宋体" w:hAnsi="宋体" w:eastAsia="宋体" w:cs="宋体"/>
                <w:sz w:val="21"/>
                <w:szCs w:val="21"/>
                <w:highlight w:val="none"/>
              </w:rPr>
            </w:pPr>
            <w:r>
              <w:rPr>
                <w:rFonts w:hint="eastAsia" w:ascii="宋体" w:hAnsi="宋体" w:eastAsia="宋体" w:cs="宋体"/>
                <w:color w:val="333333"/>
                <w:sz w:val="21"/>
                <w:szCs w:val="21"/>
                <w:highlight w:val="none"/>
              </w:rPr>
              <w:t>具有独立承担民事责任能力</w:t>
            </w:r>
          </w:p>
        </w:tc>
        <w:tc>
          <w:tcPr>
            <w:tcW w:w="2600" w:type="pct"/>
            <w:vAlign w:val="center"/>
          </w:tcPr>
          <w:p w14:paraId="0D136600">
            <w:pPr>
              <w:snapToGrid w:val="0"/>
              <w:rPr>
                <w:rFonts w:hint="eastAsia" w:ascii="宋体" w:hAnsi="宋体" w:eastAsia="宋体" w:cs="宋体"/>
                <w:sz w:val="21"/>
                <w:szCs w:val="21"/>
                <w:highlight w:val="none"/>
                <w:lang w:eastAsia="zh-CN"/>
              </w:rPr>
            </w:pPr>
            <w:r>
              <w:rPr>
                <w:rFonts w:hint="eastAsia" w:cs="宋体"/>
                <w:color w:val="333333"/>
                <w:sz w:val="21"/>
                <w:szCs w:val="21"/>
                <w:highlight w:val="none"/>
                <w:lang w:val="en-US" w:eastAsia="zh-CN"/>
              </w:rPr>
              <w:t>供应商</w:t>
            </w:r>
            <w:r>
              <w:rPr>
                <w:rFonts w:hint="eastAsia" w:ascii="宋体" w:hAnsi="宋体" w:eastAsia="宋体" w:cs="宋体"/>
                <w:color w:val="333333"/>
                <w:sz w:val="21"/>
                <w:szCs w:val="21"/>
                <w:highlight w:val="none"/>
              </w:rPr>
              <w:t>须</w:t>
            </w:r>
            <w:r>
              <w:rPr>
                <w:rFonts w:hint="eastAsia" w:ascii="宋体" w:hAnsi="宋体" w:eastAsia="宋体" w:cs="宋体"/>
                <w:color w:val="333333"/>
                <w:sz w:val="21"/>
                <w:szCs w:val="21"/>
                <w:highlight w:val="none"/>
                <w:lang w:val="en-US" w:eastAsia="zh-CN"/>
              </w:rPr>
              <w:t>为</w:t>
            </w:r>
            <w:r>
              <w:rPr>
                <w:rFonts w:hint="eastAsia" w:ascii="宋体" w:hAnsi="宋体" w:eastAsia="宋体" w:cs="宋体"/>
                <w:color w:val="333333"/>
                <w:sz w:val="21"/>
                <w:szCs w:val="21"/>
                <w:highlight w:val="none"/>
              </w:rPr>
              <w:t>在中华人民共和国境内注册的具有独立承担民事责任能力的法人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p>
        </w:tc>
      </w:tr>
      <w:tr w14:paraId="05546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F4437C0">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5740FA10">
            <w:pPr>
              <w:snapToGrid w:val="0"/>
              <w:jc w:val="center"/>
              <w:rPr>
                <w:rFonts w:hint="eastAsia" w:ascii="宋体" w:hAnsi="宋体" w:eastAsia="宋体" w:cs="宋体"/>
                <w:sz w:val="21"/>
                <w:szCs w:val="21"/>
                <w:highlight w:val="none"/>
              </w:rPr>
            </w:pPr>
          </w:p>
        </w:tc>
        <w:tc>
          <w:tcPr>
            <w:tcW w:w="1289" w:type="pct"/>
            <w:vAlign w:val="center"/>
          </w:tcPr>
          <w:p w14:paraId="2317C674">
            <w:pPr>
              <w:snapToGrid w:val="0"/>
              <w:jc w:val="center"/>
              <w:rPr>
                <w:rFonts w:hint="default" w:ascii="宋体" w:hAnsi="宋体" w:eastAsia="宋体" w:cs="宋体"/>
                <w:color w:val="FF0000"/>
                <w:sz w:val="21"/>
                <w:szCs w:val="21"/>
                <w:highlight w:val="none"/>
                <w:lang w:val="en-US" w:eastAsia="zh-CN"/>
              </w:rPr>
            </w:pPr>
            <w:r>
              <w:rPr>
                <w:rFonts w:hint="eastAsia" w:ascii="宋体" w:hAnsi="宋体" w:cs="宋体"/>
                <w:color w:val="000000" w:themeColor="text1"/>
                <w:sz w:val="21"/>
                <w:szCs w:val="21"/>
                <w:highlight w:val="none"/>
                <w:lang w:val="en-US" w:eastAsia="zh-CN"/>
                <w14:textFill>
                  <w14:solidFill>
                    <w14:schemeClr w14:val="tx1"/>
                  </w14:solidFill>
                </w14:textFill>
              </w:rPr>
              <w:t>经营许可</w:t>
            </w:r>
          </w:p>
        </w:tc>
        <w:tc>
          <w:tcPr>
            <w:tcW w:w="2600" w:type="pct"/>
            <w:vAlign w:val="center"/>
          </w:tcPr>
          <w:p w14:paraId="69B1B736">
            <w:pPr>
              <w:snapToGrid w:val="0"/>
              <w:rPr>
                <w:rFonts w:hint="eastAsia" w:cs="宋体"/>
                <w:color w:val="FF0000"/>
                <w:sz w:val="21"/>
                <w:szCs w:val="21"/>
                <w:highlight w:val="none"/>
                <w:lang w:val="en-US" w:eastAsia="zh-CN"/>
              </w:rPr>
            </w:pPr>
            <w:r>
              <w:rPr>
                <w:rFonts w:hint="eastAsia" w:cs="宋体"/>
                <w:color w:val="000000" w:themeColor="text1"/>
                <w:sz w:val="21"/>
                <w:szCs w:val="21"/>
                <w:highlight w:val="none"/>
                <w:lang w:val="en-US" w:eastAsia="zh-CN"/>
                <w14:textFill>
                  <w14:solidFill>
                    <w14:schemeClr w14:val="tx1"/>
                  </w14:solidFill>
                </w14:textFill>
              </w:rPr>
              <w:t>无</w:t>
            </w:r>
          </w:p>
        </w:tc>
      </w:tr>
      <w:tr w14:paraId="579C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6FC4E3A">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01EA9D3C">
            <w:pPr>
              <w:snapToGrid w:val="0"/>
              <w:jc w:val="center"/>
              <w:rPr>
                <w:rFonts w:hint="eastAsia" w:ascii="宋体" w:hAnsi="宋体" w:eastAsia="宋体" w:cs="宋体"/>
                <w:sz w:val="21"/>
                <w:szCs w:val="21"/>
                <w:highlight w:val="none"/>
              </w:rPr>
            </w:pPr>
          </w:p>
        </w:tc>
        <w:tc>
          <w:tcPr>
            <w:tcW w:w="1289" w:type="pct"/>
            <w:vAlign w:val="center"/>
          </w:tcPr>
          <w:p w14:paraId="29463E43">
            <w:pPr>
              <w:snapToGrid w:val="0"/>
              <w:jc w:val="center"/>
              <w:rPr>
                <w:rFonts w:hint="default"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具备服务能力</w:t>
            </w:r>
          </w:p>
        </w:tc>
        <w:tc>
          <w:tcPr>
            <w:tcW w:w="2600" w:type="pct"/>
            <w:vAlign w:val="center"/>
          </w:tcPr>
          <w:p w14:paraId="19F5BD50">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供应商应具备承担本采购项目的能力</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4E684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2735E142">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2DA281C4">
            <w:pPr>
              <w:snapToGrid w:val="0"/>
              <w:jc w:val="center"/>
              <w:rPr>
                <w:rFonts w:hint="eastAsia" w:ascii="宋体" w:hAnsi="宋体" w:eastAsia="宋体" w:cs="宋体"/>
                <w:sz w:val="21"/>
                <w:szCs w:val="21"/>
                <w:highlight w:val="none"/>
              </w:rPr>
            </w:pPr>
          </w:p>
        </w:tc>
        <w:tc>
          <w:tcPr>
            <w:tcW w:w="1289" w:type="pct"/>
            <w:vAlign w:val="center"/>
          </w:tcPr>
          <w:p w14:paraId="47E2A924">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rPr>
              <w:t>信誉要求</w:t>
            </w:r>
          </w:p>
        </w:tc>
        <w:tc>
          <w:tcPr>
            <w:tcW w:w="2600" w:type="pct"/>
            <w:vAlign w:val="center"/>
          </w:tcPr>
          <w:p w14:paraId="4265FF27">
            <w:pPr>
              <w:snapToGrid w:val="0"/>
              <w:rPr>
                <w:rFonts w:hint="eastAsia" w:ascii="宋体" w:hAnsi="宋体" w:eastAsia="宋体" w:cs="宋体"/>
                <w:sz w:val="21"/>
                <w:szCs w:val="21"/>
                <w:highlight w:val="none"/>
              </w:rPr>
            </w:pPr>
            <w:r>
              <w:rPr>
                <w:rFonts w:hint="eastAsia" w:ascii="宋体" w:hAnsi="宋体" w:eastAsia="宋体" w:cs="宋体"/>
                <w:i w:val="0"/>
                <w:iCs w:val="0"/>
                <w:color w:val="auto"/>
                <w:kern w:val="2"/>
                <w:sz w:val="21"/>
                <w:szCs w:val="21"/>
                <w:lang w:val="en-US" w:eastAsia="zh-CN" w:bidi="ar-SA"/>
              </w:rPr>
              <w:t>供应商参与本采购活动时，未被列入国家企业信用信息公示系统的经营异常名录、严重违法失信企业名单</w:t>
            </w:r>
            <w:r>
              <w:rPr>
                <w:rFonts w:hint="eastAsia" w:ascii="宋体" w:hAnsi="宋体" w:eastAsia="宋体" w:cs="宋体"/>
                <w:color w:val="333333"/>
                <w:sz w:val="21"/>
                <w:szCs w:val="21"/>
                <w:highlight w:val="none"/>
              </w:rPr>
              <w:t>。</w:t>
            </w:r>
            <w:r>
              <w:rPr>
                <w:rFonts w:hint="eastAsia" w:ascii="宋体" w:hAnsi="宋体" w:eastAsia="宋体" w:cs="宋体"/>
                <w:color w:val="333333"/>
                <w:sz w:val="21"/>
                <w:szCs w:val="21"/>
                <w:highlight w:val="none"/>
                <w:lang w:eastAsia="zh-CN"/>
              </w:rPr>
              <w:t>（</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6AA2D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4A1917F9">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62DB5C2F">
            <w:pPr>
              <w:snapToGrid w:val="0"/>
              <w:jc w:val="center"/>
              <w:rPr>
                <w:rFonts w:hint="eastAsia" w:ascii="宋体" w:hAnsi="宋体" w:eastAsia="宋体" w:cs="宋体"/>
                <w:sz w:val="21"/>
                <w:szCs w:val="21"/>
                <w:highlight w:val="none"/>
              </w:rPr>
            </w:pPr>
          </w:p>
        </w:tc>
        <w:tc>
          <w:tcPr>
            <w:tcW w:w="1289" w:type="pct"/>
            <w:vAlign w:val="center"/>
          </w:tcPr>
          <w:p w14:paraId="2422B4FB">
            <w:pPr>
              <w:snapToGrid w:val="0"/>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应答唯一性</w:t>
            </w:r>
          </w:p>
        </w:tc>
        <w:tc>
          <w:tcPr>
            <w:tcW w:w="2600" w:type="pct"/>
            <w:vAlign w:val="center"/>
          </w:tcPr>
          <w:p w14:paraId="0E691728">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单位负责人为同一人或者存在直接控股、管理关系的不同供应商，不得</w:t>
            </w:r>
            <w:r>
              <w:rPr>
                <w:rFonts w:hint="eastAsia" w:ascii="宋体" w:hAnsi="宋体" w:cs="宋体"/>
                <w:color w:val="333333"/>
                <w:sz w:val="21"/>
                <w:szCs w:val="21"/>
                <w:highlight w:val="none"/>
                <w:lang w:val="en-US" w:eastAsia="zh-CN"/>
              </w:rPr>
              <w:t>同时</w:t>
            </w:r>
            <w:r>
              <w:rPr>
                <w:rFonts w:hint="eastAsia" w:ascii="宋体" w:hAnsi="宋体" w:eastAsia="宋体" w:cs="宋体"/>
                <w:color w:val="333333"/>
                <w:sz w:val="21"/>
                <w:szCs w:val="21"/>
                <w:highlight w:val="none"/>
                <w:lang w:eastAsia="zh-CN"/>
              </w:rPr>
              <w:t>参加本项目的采购活动（</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24CBB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501" w:type="pct"/>
            <w:vMerge w:val="continue"/>
            <w:vAlign w:val="center"/>
          </w:tcPr>
          <w:p w14:paraId="55E6E677">
            <w:pPr>
              <w:snapToGrid w:val="0"/>
              <w:ind w:firstLine="420" w:firstLineChars="200"/>
              <w:jc w:val="center"/>
              <w:rPr>
                <w:rFonts w:hint="eastAsia" w:ascii="宋体" w:hAnsi="宋体" w:eastAsia="宋体" w:cs="宋体"/>
                <w:sz w:val="21"/>
                <w:szCs w:val="21"/>
                <w:highlight w:val="none"/>
              </w:rPr>
            </w:pPr>
          </w:p>
        </w:tc>
        <w:tc>
          <w:tcPr>
            <w:tcW w:w="609" w:type="pct"/>
            <w:vMerge w:val="continue"/>
            <w:vAlign w:val="center"/>
          </w:tcPr>
          <w:p w14:paraId="1C8ECCAF">
            <w:pPr>
              <w:snapToGrid w:val="0"/>
              <w:jc w:val="center"/>
              <w:rPr>
                <w:rFonts w:hint="eastAsia" w:ascii="宋体" w:hAnsi="宋体" w:eastAsia="宋体" w:cs="宋体"/>
                <w:sz w:val="21"/>
                <w:szCs w:val="21"/>
                <w:highlight w:val="none"/>
              </w:rPr>
            </w:pPr>
          </w:p>
        </w:tc>
        <w:tc>
          <w:tcPr>
            <w:tcW w:w="1289" w:type="pct"/>
            <w:vAlign w:val="center"/>
          </w:tcPr>
          <w:p w14:paraId="1DA6119F">
            <w:pPr>
              <w:snapToGrid w:val="0"/>
              <w:jc w:val="center"/>
              <w:rPr>
                <w:rFonts w:hint="eastAsia" w:ascii="宋体" w:hAnsi="宋体" w:eastAsia="宋体" w:cs="宋体"/>
                <w:sz w:val="21"/>
                <w:szCs w:val="21"/>
                <w:highlight w:val="none"/>
              </w:rPr>
            </w:pPr>
            <w:r>
              <w:rPr>
                <w:rFonts w:hint="eastAsia" w:ascii="宋体" w:hAnsi="宋体" w:eastAsia="宋体" w:cs="宋体"/>
                <w:bCs/>
                <w:color w:val="000000"/>
                <w:kern w:val="0"/>
                <w:sz w:val="21"/>
                <w:szCs w:val="21"/>
                <w:highlight w:val="none"/>
                <w:lang w:eastAsia="zh-CN"/>
              </w:rPr>
              <w:t>其他要求</w:t>
            </w:r>
          </w:p>
        </w:tc>
        <w:tc>
          <w:tcPr>
            <w:tcW w:w="2600" w:type="pct"/>
            <w:vAlign w:val="center"/>
          </w:tcPr>
          <w:p w14:paraId="264378EA">
            <w:pPr>
              <w:snapToGrid w:val="0"/>
              <w:rPr>
                <w:rFonts w:hint="eastAsia" w:ascii="宋体" w:hAnsi="宋体" w:eastAsia="宋体" w:cs="宋体"/>
                <w:sz w:val="21"/>
                <w:szCs w:val="21"/>
                <w:highlight w:val="none"/>
              </w:rPr>
            </w:pPr>
            <w:r>
              <w:rPr>
                <w:rFonts w:hint="eastAsia" w:ascii="宋体" w:hAnsi="宋体" w:eastAsia="宋体" w:cs="宋体"/>
                <w:color w:val="333333"/>
                <w:sz w:val="21"/>
                <w:szCs w:val="21"/>
                <w:highlight w:val="none"/>
                <w:lang w:eastAsia="zh-CN"/>
              </w:rPr>
              <w:t>本项目不接受联合体报价，不得转包或分包。供应商应对所有的采购内容进行报价，不允许仅对部分内容报价（</w:t>
            </w:r>
            <w:r>
              <w:rPr>
                <w:rFonts w:hint="eastAsia" w:ascii="宋体" w:hAnsi="宋体" w:eastAsia="宋体" w:cs="宋体"/>
                <w:color w:val="333333"/>
                <w:sz w:val="21"/>
                <w:szCs w:val="21"/>
                <w:highlight w:val="none"/>
              </w:rPr>
              <w:t>提供</w:t>
            </w:r>
            <w:r>
              <w:rPr>
                <w:rFonts w:hint="eastAsia" w:ascii="宋体" w:hAnsi="宋体" w:eastAsia="宋体" w:cs="宋体"/>
                <w:color w:val="333333"/>
                <w:sz w:val="21"/>
                <w:szCs w:val="21"/>
                <w:highlight w:val="none"/>
                <w:lang w:val="en-US" w:eastAsia="zh-CN"/>
              </w:rPr>
              <w:t>应答函）</w:t>
            </w:r>
          </w:p>
        </w:tc>
      </w:tr>
      <w:tr w14:paraId="78DF8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501" w:type="pct"/>
            <w:vAlign w:val="center"/>
          </w:tcPr>
          <w:p w14:paraId="2A1CE742">
            <w:pPr>
              <w:snapToGrid w:val="0"/>
              <w:rPr>
                <w:rFonts w:hint="default"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val="en-US" w:eastAsia="zh-CN"/>
              </w:rPr>
              <w:t>经评审的最低价法</w:t>
            </w:r>
          </w:p>
        </w:tc>
        <w:tc>
          <w:tcPr>
            <w:tcW w:w="4498" w:type="pct"/>
            <w:gridSpan w:val="3"/>
            <w:vAlign w:val="center"/>
          </w:tcPr>
          <w:p w14:paraId="27152D3B">
            <w:pPr>
              <w:snapToGrid w:val="0"/>
              <w:rPr>
                <w:rFonts w:hint="default" w:ascii="宋体" w:hAnsi="宋体" w:eastAsia="宋体" w:cs="宋体"/>
                <w:color w:val="FF0000"/>
                <w:sz w:val="21"/>
                <w:szCs w:val="21"/>
                <w:highlight w:val="none"/>
                <w:lang w:val="en-US" w:eastAsia="zh-CN"/>
              </w:rPr>
            </w:pPr>
            <w:r>
              <w:rPr>
                <w:rFonts w:hint="eastAsia" w:ascii="宋体" w:hAnsi="宋体" w:eastAsia="宋体" w:cs="宋体"/>
                <w:color w:val="FF0000"/>
                <w:sz w:val="21"/>
                <w:szCs w:val="21"/>
                <w:highlight w:val="none"/>
                <w:lang w:eastAsia="zh-CN"/>
              </w:rPr>
              <w:t>本项目采用</w:t>
            </w:r>
            <w:r>
              <w:rPr>
                <w:rFonts w:hint="eastAsia" w:ascii="宋体" w:hAnsi="宋体" w:eastAsia="宋体" w:cs="宋体"/>
                <w:b/>
                <w:bCs/>
                <w:color w:val="FF0000"/>
                <w:sz w:val="21"/>
                <w:szCs w:val="21"/>
                <w:highlight w:val="none"/>
                <w:lang w:val="en-US" w:eastAsia="zh-CN"/>
              </w:rPr>
              <w:t>经评审的最低价法</w:t>
            </w:r>
            <w:r>
              <w:rPr>
                <w:rFonts w:hint="eastAsia" w:ascii="宋体" w:hAnsi="宋体" w:eastAsia="宋体" w:cs="宋体"/>
                <w:color w:val="FF0000"/>
                <w:sz w:val="21"/>
                <w:szCs w:val="21"/>
                <w:highlight w:val="none"/>
                <w:lang w:eastAsia="zh-CN"/>
              </w:rPr>
              <w:t>，即在符合</w:t>
            </w:r>
            <w:r>
              <w:rPr>
                <w:rFonts w:hint="eastAsia" w:ascii="宋体" w:hAnsi="宋体" w:eastAsia="宋体" w:cs="宋体"/>
                <w:color w:val="FF0000"/>
                <w:sz w:val="21"/>
                <w:szCs w:val="21"/>
                <w:highlight w:val="none"/>
                <w:lang w:val="en-US" w:eastAsia="zh-CN"/>
              </w:rPr>
              <w:t>采购文件初步评审</w:t>
            </w:r>
            <w:r>
              <w:rPr>
                <w:rFonts w:hint="eastAsia" w:ascii="宋体" w:hAnsi="宋体" w:eastAsia="宋体" w:cs="宋体"/>
                <w:color w:val="FF0000"/>
                <w:sz w:val="21"/>
                <w:szCs w:val="21"/>
                <w:highlight w:val="none"/>
                <w:lang w:eastAsia="zh-CN"/>
              </w:rPr>
              <w:t>相关要求的前提下，</w:t>
            </w:r>
            <w:r>
              <w:rPr>
                <w:rFonts w:hint="eastAsia" w:ascii="宋体" w:hAnsi="宋体" w:eastAsia="宋体" w:cs="宋体"/>
                <w:color w:val="FF0000"/>
                <w:sz w:val="21"/>
                <w:szCs w:val="21"/>
                <w:highlight w:val="none"/>
                <w:lang w:val="en-US" w:eastAsia="zh-CN"/>
              </w:rPr>
              <w:t>最低价者为中选供应商（价格按照不含增值税计算）</w:t>
            </w:r>
          </w:p>
        </w:tc>
      </w:tr>
    </w:tbl>
    <w:p w14:paraId="2D9DFB4A">
      <w:pPr>
        <w:pStyle w:val="28"/>
        <w:numPr>
          <w:ilvl w:val="0"/>
          <w:numId w:val="0"/>
        </w:numPr>
        <w:snapToGrid w:val="0"/>
        <w:spacing w:before="120" w:after="120"/>
        <w:ind w:leftChars="0" w:firstLine="2530" w:firstLineChars="700"/>
        <w:jc w:val="both"/>
        <w:rPr>
          <w:rFonts w:hint="eastAsia" w:ascii="方正小标宋简体" w:hAnsi="方正小标宋简体" w:eastAsia="方正小标宋简体" w:cs="方正小标宋简体"/>
          <w:b/>
          <w:kern w:val="2"/>
          <w:sz w:val="36"/>
          <w:szCs w:val="36"/>
          <w:lang w:val="en-US" w:eastAsia="zh-CN" w:bidi="ar-SA"/>
        </w:rPr>
      </w:pPr>
    </w:p>
    <w:p w14:paraId="6393FB35">
      <w:pPr>
        <w:pStyle w:val="28"/>
        <w:numPr>
          <w:ilvl w:val="0"/>
          <w:numId w:val="0"/>
        </w:numPr>
        <w:snapToGrid w:val="0"/>
        <w:spacing w:before="120" w:after="120"/>
        <w:ind w:leftChars="0" w:firstLine="2530" w:firstLineChars="700"/>
        <w:jc w:val="both"/>
        <w:rPr>
          <w:rFonts w:hint="eastAsia" w:ascii="方正小标宋简体" w:hAnsi="方正小标宋简体" w:eastAsia="方正小标宋简体" w:cs="方正小标宋简体"/>
          <w:b/>
          <w:kern w:val="2"/>
          <w:sz w:val="36"/>
          <w:szCs w:val="36"/>
          <w:lang w:val="en-US" w:eastAsia="zh-CN" w:bidi="ar-SA"/>
        </w:rPr>
      </w:pPr>
      <w:r>
        <w:rPr>
          <w:rFonts w:hint="eastAsia" w:ascii="方正小标宋简体" w:hAnsi="方正小标宋简体" w:eastAsia="方正小标宋简体" w:cs="方正小标宋简体"/>
          <w:b/>
          <w:kern w:val="2"/>
          <w:sz w:val="36"/>
          <w:szCs w:val="36"/>
          <w:lang w:val="en-US" w:eastAsia="zh-CN" w:bidi="ar-SA"/>
        </w:rPr>
        <w:t>第四章 采购需求书</w:t>
      </w:r>
    </w:p>
    <w:bookmarkEnd w:id="9"/>
    <w:p w14:paraId="7D2A3EA8">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18F3813D">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1.1本节为</w:t>
      </w:r>
      <w:r>
        <w:rPr>
          <w:rFonts w:hint="eastAsia" w:ascii="宋体" w:hAnsi="宋体" w:cs="宋体"/>
          <w:color w:val="auto"/>
          <w:szCs w:val="21"/>
          <w:lang w:val="en-US" w:eastAsia="zh-CN"/>
        </w:rPr>
        <w:t>采购人</w:t>
      </w:r>
      <w:r>
        <w:rPr>
          <w:rFonts w:hint="eastAsia" w:ascii="宋体" w:hAnsi="宋体" w:cs="宋体"/>
          <w:color w:val="auto"/>
          <w:szCs w:val="21"/>
        </w:rPr>
        <w:t>向</w:t>
      </w:r>
      <w:r>
        <w:rPr>
          <w:rFonts w:hint="eastAsia" w:ascii="宋体" w:hAnsi="宋体" w:cs="宋体"/>
          <w:color w:val="auto"/>
          <w:szCs w:val="21"/>
          <w:lang w:val="en-US" w:eastAsia="zh-CN"/>
        </w:rPr>
        <w:t>供应商</w:t>
      </w:r>
      <w:r>
        <w:rPr>
          <w:rFonts w:hint="eastAsia" w:ascii="宋体" w:hAnsi="宋体" w:cs="宋体"/>
          <w:color w:val="auto"/>
          <w:szCs w:val="21"/>
        </w:rPr>
        <w:t>提出的最低要求，作为</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cs="宋体"/>
          <w:color w:val="auto"/>
          <w:szCs w:val="21"/>
          <w:lang w:val="en-US" w:eastAsia="zh-CN"/>
        </w:rPr>
        <w:t>技术商务偏离表</w:t>
      </w:r>
      <w:r>
        <w:rPr>
          <w:rFonts w:hint="eastAsia" w:ascii="宋体" w:hAnsi="宋体" w:cs="宋体"/>
          <w:color w:val="auto"/>
          <w:szCs w:val="21"/>
        </w:rPr>
        <w:t>的依据，根据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响应文件</w:t>
      </w:r>
      <w:r>
        <w:rPr>
          <w:rFonts w:hint="eastAsia" w:ascii="宋体" w:hAnsi="宋体" w:cs="宋体"/>
          <w:color w:val="auto"/>
          <w:szCs w:val="21"/>
        </w:rPr>
        <w:t>完善后，将作为商务合同的附件之一。</w:t>
      </w:r>
    </w:p>
    <w:p w14:paraId="7E112130">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1.2对于本节提出的有关要求，</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cs="宋体"/>
          <w:color w:val="auto"/>
          <w:szCs w:val="21"/>
          <w:lang w:val="en-US" w:eastAsia="zh-CN"/>
        </w:rPr>
        <w:t>技术商务偏离表</w:t>
      </w:r>
      <w:r>
        <w:rPr>
          <w:rFonts w:hint="eastAsia" w:ascii="宋体" w:hAnsi="宋体" w:cs="宋体"/>
          <w:color w:val="auto"/>
          <w:szCs w:val="21"/>
        </w:rPr>
        <w:t>”。如存在偏离应提出充分理由并加以详尽说明。</w:t>
      </w:r>
    </w:p>
    <w:p w14:paraId="6672BAF1">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1.3对于本节中未能提出的指标和不合理的要求等，</w:t>
      </w:r>
      <w:r>
        <w:rPr>
          <w:rFonts w:hint="eastAsia" w:ascii="宋体" w:hAnsi="宋体" w:cs="宋体"/>
          <w:color w:val="auto"/>
          <w:szCs w:val="21"/>
          <w:lang w:val="en-US" w:eastAsia="zh-CN"/>
        </w:rPr>
        <w:t>供应商</w:t>
      </w:r>
      <w:r>
        <w:rPr>
          <w:rFonts w:hint="eastAsia" w:ascii="宋体" w:hAnsi="宋体" w:cs="宋体"/>
          <w:color w:val="auto"/>
          <w:szCs w:val="21"/>
        </w:rPr>
        <w:t xml:space="preserve">应在建议书中加以补充说明，并提供有关详细资料。 </w:t>
      </w:r>
    </w:p>
    <w:p w14:paraId="60798F85">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1.4</w:t>
      </w:r>
      <w:r>
        <w:rPr>
          <w:rFonts w:hint="eastAsia" w:ascii="宋体" w:hAnsi="宋体" w:cs="宋体"/>
          <w:color w:val="auto"/>
          <w:szCs w:val="21"/>
          <w:lang w:val="en-US" w:eastAsia="zh-CN"/>
        </w:rPr>
        <w:t>供应商</w:t>
      </w:r>
      <w:r>
        <w:rPr>
          <w:rFonts w:hint="eastAsia" w:ascii="宋体" w:hAnsi="宋体" w:cs="宋体"/>
          <w:color w:val="auto"/>
          <w:szCs w:val="21"/>
        </w:rPr>
        <w:t>应根据</w:t>
      </w:r>
      <w:r>
        <w:rPr>
          <w:rFonts w:hint="eastAsia" w:ascii="宋体" w:hAnsi="宋体" w:cs="宋体"/>
          <w:color w:val="auto"/>
          <w:szCs w:val="21"/>
          <w:lang w:val="en-US" w:eastAsia="zh-CN"/>
        </w:rPr>
        <w:t>采购</w:t>
      </w:r>
      <w:r>
        <w:rPr>
          <w:rFonts w:hint="eastAsia" w:ascii="宋体" w:hAnsi="宋体" w:cs="宋体"/>
          <w:color w:val="auto"/>
          <w:szCs w:val="21"/>
        </w:rPr>
        <w:t>项目的要求提出完整的实施方案，如有缺漏，由</w:t>
      </w:r>
      <w:r>
        <w:rPr>
          <w:rFonts w:hint="eastAsia" w:ascii="宋体" w:hAnsi="宋体" w:cs="宋体"/>
          <w:color w:val="auto"/>
          <w:szCs w:val="21"/>
          <w:lang w:val="en-US" w:eastAsia="zh-CN"/>
        </w:rPr>
        <w:t>供应商</w:t>
      </w:r>
      <w:r>
        <w:rPr>
          <w:rFonts w:hint="eastAsia" w:ascii="宋体" w:hAnsi="宋体" w:cs="宋体"/>
          <w:color w:val="auto"/>
          <w:szCs w:val="21"/>
        </w:rPr>
        <w:t>免费补足。</w:t>
      </w:r>
    </w:p>
    <w:p w14:paraId="610C16DC">
      <w:pPr>
        <w:spacing w:before="62" w:beforeLines="20" w:after="62" w:afterLines="20" w:line="400" w:lineRule="exact"/>
        <w:ind w:firstLine="420" w:firstLineChars="200"/>
        <w:textAlignment w:val="baseline"/>
        <w:rPr>
          <w:rFonts w:hint="eastAsia" w:ascii="宋体" w:hAnsi="宋体" w:cs="宋体"/>
          <w:color w:val="auto"/>
          <w:szCs w:val="21"/>
        </w:rPr>
      </w:pPr>
      <w:r>
        <w:rPr>
          <w:rFonts w:hint="eastAsia" w:ascii="宋体" w:hAnsi="宋体" w:cs="宋体"/>
          <w:color w:val="auto"/>
          <w:szCs w:val="21"/>
        </w:rPr>
        <w:t>1.5</w:t>
      </w:r>
      <w:r>
        <w:rPr>
          <w:rFonts w:hint="eastAsia" w:ascii="宋体" w:hAnsi="宋体" w:cs="宋体"/>
          <w:color w:val="auto"/>
          <w:szCs w:val="21"/>
          <w:lang w:val="en-US" w:eastAsia="zh-CN"/>
        </w:rPr>
        <w:t>采购人</w:t>
      </w:r>
      <w:r>
        <w:rPr>
          <w:rFonts w:hint="eastAsia" w:ascii="宋体" w:hAnsi="宋体" w:cs="宋体"/>
          <w:color w:val="auto"/>
          <w:szCs w:val="21"/>
        </w:rPr>
        <w:t>有权在签订最终合同前，根据需要修改本章内容。技术标准和要求的最终解释权在</w:t>
      </w:r>
      <w:r>
        <w:rPr>
          <w:rFonts w:hint="eastAsia" w:ascii="宋体" w:hAnsi="宋体" w:cs="宋体"/>
          <w:color w:val="auto"/>
          <w:szCs w:val="21"/>
          <w:lang w:val="en-US" w:eastAsia="zh-CN"/>
        </w:rPr>
        <w:t>采购人</w:t>
      </w:r>
      <w:r>
        <w:rPr>
          <w:rFonts w:hint="eastAsia" w:ascii="宋体" w:hAnsi="宋体" w:cs="宋体"/>
          <w:color w:val="auto"/>
          <w:szCs w:val="21"/>
        </w:rPr>
        <w:t>。</w:t>
      </w:r>
    </w:p>
    <w:p w14:paraId="64F23FDE">
      <w:pPr>
        <w:pStyle w:val="28"/>
        <w:numPr>
          <w:ilvl w:val="0"/>
          <w:numId w:val="0"/>
        </w:numPr>
        <w:snapToGrid w:val="0"/>
        <w:spacing w:before="120" w:after="120"/>
        <w:ind w:leftChars="0"/>
        <w:jc w:val="both"/>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供应商须对《采购需求书》全部内容理解清楚，并填写《技术商务偏离表》（格式见第六章）</w:t>
      </w:r>
    </w:p>
    <w:p w14:paraId="1E6B8F29">
      <w:pPr>
        <w:pStyle w:val="28"/>
        <w:numPr>
          <w:ilvl w:val="0"/>
          <w:numId w:val="0"/>
        </w:numPr>
        <w:snapToGrid w:val="0"/>
        <w:spacing w:before="120" w:after="120"/>
        <w:ind w:leftChars="0"/>
        <w:jc w:val="center"/>
        <w:rPr>
          <w:rFonts w:hint="eastAsia" w:asciiTheme="minorEastAsia" w:hAnsiTheme="minorEastAsia" w:eastAsiaTheme="minorEastAsia" w:cstheme="minorEastAsia"/>
          <w:b/>
          <w:bCs/>
          <w:sz w:val="32"/>
          <w:szCs w:val="32"/>
          <w:lang w:val="en-US" w:eastAsia="zh-CN"/>
        </w:rPr>
      </w:pPr>
    </w:p>
    <w:p w14:paraId="770F30E0">
      <w:pPr>
        <w:pStyle w:val="28"/>
        <w:numPr>
          <w:ilvl w:val="0"/>
          <w:numId w:val="0"/>
        </w:numPr>
        <w:snapToGrid w:val="0"/>
        <w:spacing w:before="120" w:after="120"/>
        <w:ind w:leftChars="0"/>
        <w:jc w:val="center"/>
        <w:rPr>
          <w:rFonts w:hint="eastAsia" w:ascii="宋体" w:hAnsi="宋体" w:eastAsia="宋体" w:cs="宋体"/>
          <w:b/>
          <w:bCs/>
          <w:color w:val="auto"/>
          <w:sz w:val="32"/>
          <w:szCs w:val="32"/>
          <w:lang w:val="en-US" w:eastAsia="zh-CN"/>
        </w:rPr>
      </w:pPr>
      <w:r>
        <w:rPr>
          <w:rFonts w:hint="eastAsia" w:ascii="宋体" w:hAnsi="宋体" w:eastAsia="宋体" w:cs="宋体"/>
          <w:b/>
          <w:bCs/>
          <w:sz w:val="32"/>
          <w:szCs w:val="32"/>
          <w:u w:val="none"/>
          <w:lang w:val="en-US" w:eastAsia="zh-CN"/>
        </w:rPr>
        <w:t>GPU工作站采购项目</w:t>
      </w:r>
      <w:r>
        <w:rPr>
          <w:rFonts w:hint="eastAsia" w:ascii="宋体" w:hAnsi="宋体" w:eastAsia="宋体" w:cs="宋体"/>
          <w:b/>
          <w:bCs/>
          <w:sz w:val="32"/>
          <w:szCs w:val="32"/>
          <w:lang w:val="en-US" w:eastAsia="zh-CN"/>
        </w:rPr>
        <w:t>采购需求书</w:t>
      </w:r>
    </w:p>
    <w:p w14:paraId="10E7447F">
      <w:pPr>
        <w:pStyle w:val="7"/>
        <w:keepNext w:val="0"/>
        <w:keepLines w:val="0"/>
        <w:pageBreakBefore w:val="0"/>
        <w:numPr>
          <w:ilvl w:val="0"/>
          <w:numId w:val="0"/>
        </w:numPr>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 w:val="0"/>
          <w:bCs w:val="0"/>
          <w:sz w:val="28"/>
          <w:szCs w:val="28"/>
          <w:lang w:eastAsia="zh-CN"/>
        </w:rPr>
      </w:pPr>
      <w:r>
        <w:rPr>
          <w:rFonts w:hint="eastAsia" w:ascii="仿宋" w:hAnsi="仿宋" w:eastAsia="仿宋" w:cs="仿宋"/>
          <w:color w:val="000000"/>
          <w:kern w:val="0"/>
          <w:sz w:val="28"/>
          <w:szCs w:val="28"/>
          <w:lang w:val="en-US" w:eastAsia="zh-CN" w:bidi="ar-SA"/>
        </w:rPr>
        <w:t>1.提供</w:t>
      </w:r>
      <w:r>
        <w:rPr>
          <w:rFonts w:hint="eastAsia" w:ascii="仿宋" w:hAnsi="仿宋" w:eastAsia="仿宋" w:cs="仿宋"/>
          <w:b w:val="0"/>
          <w:bCs w:val="0"/>
          <w:sz w:val="28"/>
          <w:szCs w:val="28"/>
          <w:lang w:eastAsia="zh-CN"/>
        </w:rPr>
        <w:t>GPU工作站</w:t>
      </w:r>
      <w:r>
        <w:rPr>
          <w:rFonts w:hint="eastAsia" w:ascii="仿宋" w:hAnsi="仿宋" w:eastAsia="仿宋" w:cs="仿宋"/>
          <w:b w:val="0"/>
          <w:bCs w:val="0"/>
          <w:sz w:val="28"/>
          <w:szCs w:val="28"/>
          <w:lang w:val="en-US" w:eastAsia="zh-CN"/>
        </w:rPr>
        <w:t>整机一台</w:t>
      </w:r>
      <w:r>
        <w:rPr>
          <w:rFonts w:hint="eastAsia" w:ascii="仿宋" w:hAnsi="仿宋" w:eastAsia="仿宋" w:cs="仿宋"/>
          <w:b w:val="0"/>
          <w:bCs w:val="0"/>
          <w:sz w:val="28"/>
          <w:szCs w:val="28"/>
          <w:lang w:eastAsia="zh-CN"/>
        </w:rPr>
        <w:t>（</w:t>
      </w:r>
      <w:r>
        <w:rPr>
          <w:rFonts w:hint="eastAsia" w:ascii="仿宋" w:hAnsi="仿宋" w:eastAsia="仿宋" w:cs="仿宋"/>
          <w:b w:val="0"/>
          <w:bCs w:val="0"/>
          <w:sz w:val="28"/>
          <w:szCs w:val="28"/>
          <w:lang w:val="en-US" w:eastAsia="zh-CN"/>
        </w:rPr>
        <w:t>配置要求详见列表</w:t>
      </w:r>
      <w:r>
        <w:rPr>
          <w:rFonts w:hint="eastAsia" w:ascii="仿宋" w:hAnsi="仿宋" w:eastAsia="仿宋" w:cs="仿宋"/>
          <w:b w:val="0"/>
          <w:bCs w:val="0"/>
          <w:sz w:val="28"/>
          <w:szCs w:val="28"/>
          <w:lang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1963"/>
        <w:gridCol w:w="5556"/>
      </w:tblGrid>
      <w:tr w14:paraId="43768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 w:type="dxa"/>
          </w:tcPr>
          <w:p w14:paraId="329E4D19">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序号</w:t>
            </w:r>
          </w:p>
        </w:tc>
        <w:tc>
          <w:tcPr>
            <w:tcW w:w="1963" w:type="dxa"/>
          </w:tcPr>
          <w:p w14:paraId="3FF252AC">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配置名称</w:t>
            </w:r>
          </w:p>
        </w:tc>
        <w:tc>
          <w:tcPr>
            <w:tcW w:w="5556" w:type="dxa"/>
          </w:tcPr>
          <w:p w14:paraId="484A41EC">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配置规格</w:t>
            </w:r>
          </w:p>
        </w:tc>
      </w:tr>
      <w:tr w14:paraId="27DD7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 w:type="dxa"/>
          </w:tcPr>
          <w:p w14:paraId="1E652C28">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1</w:t>
            </w:r>
          </w:p>
        </w:tc>
        <w:tc>
          <w:tcPr>
            <w:tcW w:w="1963" w:type="dxa"/>
          </w:tcPr>
          <w:p w14:paraId="475BB19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CPU</w:t>
            </w:r>
          </w:p>
        </w:tc>
        <w:tc>
          <w:tcPr>
            <w:tcW w:w="5556" w:type="dxa"/>
          </w:tcPr>
          <w:p w14:paraId="76B95595">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i9-14900K及以上同级别处理器</w:t>
            </w:r>
          </w:p>
        </w:tc>
      </w:tr>
      <w:tr w14:paraId="4A27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 w:type="dxa"/>
          </w:tcPr>
          <w:p w14:paraId="6F62BA1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2</w:t>
            </w:r>
          </w:p>
        </w:tc>
        <w:tc>
          <w:tcPr>
            <w:tcW w:w="1963" w:type="dxa"/>
          </w:tcPr>
          <w:p w14:paraId="365E4153">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主板</w:t>
            </w:r>
          </w:p>
        </w:tc>
        <w:tc>
          <w:tcPr>
            <w:tcW w:w="5556" w:type="dxa"/>
          </w:tcPr>
          <w:p w14:paraId="42E32847">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Intel Z790双显插槽主板</w:t>
            </w:r>
          </w:p>
        </w:tc>
      </w:tr>
      <w:tr w14:paraId="0FB2D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 w:type="dxa"/>
          </w:tcPr>
          <w:p w14:paraId="16C038BF">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 xml:space="preserve">3 </w:t>
            </w:r>
          </w:p>
        </w:tc>
        <w:tc>
          <w:tcPr>
            <w:tcW w:w="1963" w:type="dxa"/>
          </w:tcPr>
          <w:p w14:paraId="4E69D59F">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内存</w:t>
            </w:r>
          </w:p>
        </w:tc>
        <w:tc>
          <w:tcPr>
            <w:tcW w:w="5556" w:type="dxa"/>
          </w:tcPr>
          <w:p w14:paraId="4735D57A">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DDR5 64GB（32GB×2） 内存</w:t>
            </w:r>
          </w:p>
        </w:tc>
      </w:tr>
      <w:tr w14:paraId="7D7B1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 w:type="dxa"/>
          </w:tcPr>
          <w:p w14:paraId="7EC7905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4</w:t>
            </w:r>
          </w:p>
        </w:tc>
        <w:tc>
          <w:tcPr>
            <w:tcW w:w="1963" w:type="dxa"/>
          </w:tcPr>
          <w:p w14:paraId="7375688F">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硬盘</w:t>
            </w:r>
          </w:p>
        </w:tc>
        <w:tc>
          <w:tcPr>
            <w:tcW w:w="5556" w:type="dxa"/>
          </w:tcPr>
          <w:p w14:paraId="4CA6424E">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2TB NVMe 固态硬盘</w:t>
            </w:r>
          </w:p>
        </w:tc>
      </w:tr>
      <w:tr w14:paraId="0082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 w:type="dxa"/>
          </w:tcPr>
          <w:p w14:paraId="6158344E">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5</w:t>
            </w:r>
          </w:p>
        </w:tc>
        <w:tc>
          <w:tcPr>
            <w:tcW w:w="1963" w:type="dxa"/>
          </w:tcPr>
          <w:p w14:paraId="3EDB7F66">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themeColor="text1"/>
                <w:kern w:val="0"/>
                <w:sz w:val="28"/>
                <w:szCs w:val="28"/>
                <w:lang w:val="en-US" w:eastAsia="zh-CN" w:bidi="ar"/>
                <w14:textFill>
                  <w14:solidFill>
                    <w14:schemeClr w14:val="tx1"/>
                  </w14:solidFill>
                </w14:textFill>
              </w:rPr>
            </w:pPr>
            <w:r>
              <w:rPr>
                <w:rFonts w:hint="eastAsia" w:ascii="仿宋" w:hAnsi="仿宋" w:eastAsia="仿宋" w:cs="仿宋"/>
                <w:color w:val="000000" w:themeColor="text1"/>
                <w:kern w:val="0"/>
                <w:sz w:val="28"/>
                <w:szCs w:val="28"/>
                <w:lang w:val="en-US" w:eastAsia="zh-CN" w:bidi="ar"/>
                <w14:textFill>
                  <w14:solidFill>
                    <w14:schemeClr w14:val="tx1"/>
                  </w14:solidFill>
                </w14:textFill>
              </w:rPr>
              <w:t>显卡</w:t>
            </w:r>
          </w:p>
        </w:tc>
        <w:tc>
          <w:tcPr>
            <w:tcW w:w="5556" w:type="dxa"/>
          </w:tcPr>
          <w:p w14:paraId="05239A64">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RTX4090 48G显卡</w:t>
            </w:r>
          </w:p>
        </w:tc>
      </w:tr>
      <w:tr w14:paraId="53F9F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 w:type="dxa"/>
          </w:tcPr>
          <w:p w14:paraId="703B1B7E">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6</w:t>
            </w:r>
          </w:p>
        </w:tc>
        <w:tc>
          <w:tcPr>
            <w:tcW w:w="1963" w:type="dxa"/>
          </w:tcPr>
          <w:p w14:paraId="00B8E775">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电源</w:t>
            </w:r>
          </w:p>
        </w:tc>
        <w:tc>
          <w:tcPr>
            <w:tcW w:w="5556" w:type="dxa"/>
          </w:tcPr>
          <w:p w14:paraId="77C1BF8C">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额定1250W以上</w:t>
            </w:r>
          </w:p>
        </w:tc>
      </w:tr>
      <w:tr w14:paraId="7A17E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 w:type="dxa"/>
          </w:tcPr>
          <w:p w14:paraId="601854C1">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7</w:t>
            </w:r>
          </w:p>
        </w:tc>
        <w:tc>
          <w:tcPr>
            <w:tcW w:w="1963" w:type="dxa"/>
          </w:tcPr>
          <w:p w14:paraId="53A7647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color w:val="000000"/>
                <w:kern w:val="0"/>
                <w:sz w:val="28"/>
                <w:szCs w:val="28"/>
                <w:lang w:val="en-US" w:eastAsia="zh-CN" w:bidi="ar"/>
              </w:rPr>
              <w:t>机箱</w:t>
            </w:r>
          </w:p>
        </w:tc>
        <w:tc>
          <w:tcPr>
            <w:tcW w:w="5556" w:type="dxa"/>
          </w:tcPr>
          <w:p w14:paraId="1BA0048B">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eastAsia"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全塔式机箱，支持双显卡及长显卡安装</w:t>
            </w:r>
          </w:p>
        </w:tc>
      </w:tr>
      <w:tr w14:paraId="4D267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8" w:type="dxa"/>
          </w:tcPr>
          <w:p w14:paraId="59F0813A">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8</w:t>
            </w:r>
          </w:p>
        </w:tc>
        <w:tc>
          <w:tcPr>
            <w:tcW w:w="1963" w:type="dxa"/>
          </w:tcPr>
          <w:p w14:paraId="43B0472E">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color w:val="000000"/>
                <w:kern w:val="0"/>
                <w:sz w:val="28"/>
                <w:szCs w:val="28"/>
                <w:lang w:val="en-US" w:eastAsia="zh-CN" w:bidi="ar"/>
              </w:rPr>
            </w:pPr>
            <w:r>
              <w:rPr>
                <w:rFonts w:hint="eastAsia" w:ascii="仿宋" w:hAnsi="仿宋" w:eastAsia="仿宋" w:cs="仿宋"/>
                <w:color w:val="000000"/>
                <w:kern w:val="0"/>
                <w:sz w:val="28"/>
                <w:szCs w:val="28"/>
                <w:lang w:val="en-US" w:eastAsia="zh-CN" w:bidi="ar"/>
              </w:rPr>
              <w:t>散热</w:t>
            </w:r>
          </w:p>
        </w:tc>
        <w:tc>
          <w:tcPr>
            <w:tcW w:w="5556" w:type="dxa"/>
          </w:tcPr>
          <w:p w14:paraId="7C857F02">
            <w:pPr>
              <w:pStyle w:val="7"/>
              <w:keepNext w:val="0"/>
              <w:keepLines w:val="0"/>
              <w:pageBreakBefore w:val="0"/>
              <w:numPr>
                <w:ilvl w:val="0"/>
                <w:numId w:val="0"/>
              </w:numPr>
              <w:kinsoku/>
              <w:wordWrap/>
              <w:overflowPunct/>
              <w:topLinePunct w:val="0"/>
              <w:autoSpaceDE/>
              <w:autoSpaceDN/>
              <w:bidi w:val="0"/>
              <w:adjustRightInd/>
              <w:snapToGrid/>
              <w:spacing w:line="560" w:lineRule="exact"/>
              <w:jc w:val="center"/>
              <w:textAlignment w:val="auto"/>
              <w:rPr>
                <w:rFonts w:hint="default" w:ascii="仿宋" w:hAnsi="仿宋" w:eastAsia="仿宋" w:cs="仿宋"/>
                <w:b w:val="0"/>
                <w:bCs w:val="0"/>
                <w:sz w:val="28"/>
                <w:szCs w:val="28"/>
                <w:vertAlign w:val="baseline"/>
                <w:lang w:val="en-US" w:eastAsia="zh-CN"/>
              </w:rPr>
            </w:pPr>
            <w:r>
              <w:rPr>
                <w:rFonts w:hint="eastAsia" w:ascii="仿宋" w:hAnsi="仿宋" w:eastAsia="仿宋" w:cs="仿宋"/>
                <w:b w:val="0"/>
                <w:bCs w:val="0"/>
                <w:sz w:val="28"/>
                <w:szCs w:val="28"/>
                <w:vertAlign w:val="baseline"/>
                <w:lang w:val="en-US" w:eastAsia="zh-CN"/>
              </w:rPr>
              <w:t>一体式水冷散热</w:t>
            </w:r>
          </w:p>
        </w:tc>
      </w:tr>
    </w:tbl>
    <w:p w14:paraId="5A158578">
      <w:pPr>
        <w:pStyle w:val="7"/>
        <w:keepNext w:val="0"/>
        <w:keepLines w:val="0"/>
        <w:pageBreakBefore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b w:val="0"/>
          <w:bCs w:val="0"/>
          <w:sz w:val="28"/>
          <w:szCs w:val="28"/>
          <w:lang w:val="en-US" w:eastAsia="zh-CN"/>
        </w:rPr>
      </w:pPr>
    </w:p>
    <w:p w14:paraId="51C956DD">
      <w:pPr>
        <w:pStyle w:val="7"/>
        <w:keepNext w:val="0"/>
        <w:keepLines w:val="0"/>
        <w:pageBreakBefore w:val="0"/>
        <w:kinsoku/>
        <w:wordWrap/>
        <w:overflowPunct/>
        <w:topLinePunct w:val="0"/>
        <w:autoSpaceDE/>
        <w:autoSpaceDN/>
        <w:bidi w:val="0"/>
        <w:adjustRightInd/>
        <w:snapToGrid/>
        <w:spacing w:line="560" w:lineRule="exact"/>
        <w:ind w:firstLine="560" w:firstLineChars="20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2.具备完整的售后支撑能力，提供准确技术支持以及技术服务对接人的联系方式，保证第一时间能够响应。服务期内，提供7×24小时专业团队的售后服务。</w:t>
      </w:r>
    </w:p>
    <w:p w14:paraId="6A160175">
      <w:pPr>
        <w:pStyle w:val="2"/>
        <w:ind w:left="0" w:leftChars="0" w:firstLine="0" w:firstLineChars="0"/>
        <w:rPr>
          <w:rFonts w:hint="default" w:ascii="方正小标宋简体" w:hAnsi="方正小标宋简体" w:eastAsia="方正小标宋简体" w:cs="方正小标宋简体"/>
          <w:b/>
          <w:sz w:val="36"/>
          <w:szCs w:val="36"/>
          <w:lang w:val="en-US" w:eastAsia="zh-CN"/>
        </w:rPr>
      </w:pPr>
    </w:p>
    <w:p w14:paraId="7EF2E647">
      <w:pPr>
        <w:pStyle w:val="28"/>
        <w:numPr>
          <w:ilvl w:val="0"/>
          <w:numId w:val="0"/>
        </w:numPr>
        <w:snapToGrid w:val="0"/>
        <w:spacing w:before="120" w:after="120"/>
        <w:ind w:leftChars="0" w:firstLine="2530" w:firstLineChars="700"/>
        <w:jc w:val="both"/>
        <w:rPr>
          <w:rFonts w:hint="eastAsia" w:ascii="方正小标宋简体" w:hAnsi="方正小标宋简体" w:eastAsia="方正小标宋简体" w:cs="方正小标宋简体"/>
          <w:b/>
          <w:kern w:val="2"/>
          <w:sz w:val="36"/>
          <w:szCs w:val="36"/>
          <w:lang w:val="en-US" w:eastAsia="zh-CN" w:bidi="ar-SA"/>
        </w:rPr>
      </w:pPr>
      <w:bookmarkStart w:id="11" w:name="_Toc1917"/>
      <w:r>
        <w:rPr>
          <w:rFonts w:hint="eastAsia" w:ascii="方正小标宋简体" w:hAnsi="方正小标宋简体" w:eastAsia="方正小标宋简体" w:cs="方正小标宋简体"/>
          <w:b/>
          <w:kern w:val="2"/>
          <w:sz w:val="36"/>
          <w:szCs w:val="36"/>
          <w:lang w:val="en-US" w:eastAsia="zh-CN" w:bidi="ar-SA"/>
        </w:rPr>
        <w:t>第五章  商务合同</w:t>
      </w:r>
      <w:bookmarkEnd w:id="11"/>
    </w:p>
    <w:p w14:paraId="7BE2D53E">
      <w:pPr>
        <w:spacing w:line="400" w:lineRule="exact"/>
        <w:jc w:val="left"/>
        <w:rPr>
          <w:rFonts w:hint="eastAsia" w:ascii="宋体" w:hAnsi="宋体" w:cs="宋体"/>
          <w:b/>
          <w:color w:val="auto"/>
          <w:szCs w:val="21"/>
        </w:rPr>
      </w:pPr>
      <w:r>
        <w:rPr>
          <w:rFonts w:hint="eastAsia" w:ascii="宋体" w:hAnsi="宋体" w:cs="宋体"/>
          <w:b/>
          <w:color w:val="auto"/>
          <w:szCs w:val="21"/>
        </w:rPr>
        <w:t>总则</w:t>
      </w:r>
    </w:p>
    <w:p w14:paraId="493786C2">
      <w:pPr>
        <w:spacing w:line="400" w:lineRule="exact"/>
        <w:jc w:val="left"/>
        <w:rPr>
          <w:rFonts w:hint="eastAsia" w:ascii="宋体" w:hAnsi="宋体" w:cs="宋体"/>
          <w:color w:val="auto"/>
          <w:szCs w:val="21"/>
        </w:rPr>
      </w:pPr>
      <w:r>
        <w:rPr>
          <w:rFonts w:hint="eastAsia" w:ascii="宋体" w:hAnsi="宋体" w:cs="宋体"/>
          <w:color w:val="auto"/>
          <w:szCs w:val="21"/>
        </w:rPr>
        <w:t>1.1本章涉及商务合同条款要求，</w:t>
      </w:r>
      <w:r>
        <w:rPr>
          <w:rFonts w:hint="eastAsia" w:ascii="宋体" w:hAnsi="宋体" w:cs="宋体"/>
          <w:color w:val="auto"/>
          <w:szCs w:val="21"/>
          <w:lang w:val="en-US" w:eastAsia="zh-CN"/>
        </w:rPr>
        <w:t>供应商</w:t>
      </w:r>
      <w:r>
        <w:rPr>
          <w:rFonts w:hint="eastAsia" w:ascii="宋体" w:hAnsi="宋体" w:cs="宋体"/>
          <w:color w:val="auto"/>
          <w:szCs w:val="21"/>
        </w:rPr>
        <w:t>填写</w:t>
      </w:r>
      <w:r>
        <w:rPr>
          <w:rFonts w:hint="eastAsia" w:ascii="宋体" w:hAnsi="宋体" w:eastAsia="宋体" w:cs="宋体"/>
          <w:szCs w:val="21"/>
          <w:highlight w:val="none"/>
        </w:rPr>
        <w:t>技术商务偏离表</w:t>
      </w:r>
      <w:r>
        <w:rPr>
          <w:rFonts w:hint="eastAsia" w:ascii="宋体" w:hAnsi="宋体" w:cs="宋体"/>
          <w:color w:val="auto"/>
          <w:szCs w:val="21"/>
        </w:rPr>
        <w:t>，并作为</w:t>
      </w:r>
      <w:r>
        <w:rPr>
          <w:rFonts w:hint="eastAsia" w:ascii="宋体" w:hAnsi="宋体" w:cs="宋体"/>
          <w:color w:val="auto"/>
          <w:szCs w:val="21"/>
          <w:lang w:val="en-US" w:eastAsia="zh-CN"/>
        </w:rPr>
        <w:t>成交</w:t>
      </w:r>
      <w:r>
        <w:rPr>
          <w:rFonts w:hint="eastAsia" w:ascii="宋体" w:hAnsi="宋体" w:cs="宋体"/>
          <w:color w:val="auto"/>
          <w:szCs w:val="21"/>
        </w:rPr>
        <w:t>后</w:t>
      </w:r>
      <w:r>
        <w:rPr>
          <w:rFonts w:hint="eastAsia" w:ascii="宋体" w:hAnsi="宋体" w:cs="宋体"/>
          <w:color w:val="auto"/>
          <w:szCs w:val="21"/>
          <w:lang w:val="en-US" w:eastAsia="zh-CN"/>
        </w:rPr>
        <w:t>甲乙</w:t>
      </w:r>
      <w:r>
        <w:rPr>
          <w:rFonts w:hint="eastAsia" w:ascii="宋体" w:hAnsi="宋体" w:cs="宋体"/>
          <w:color w:val="auto"/>
          <w:szCs w:val="21"/>
        </w:rPr>
        <w:t>双方签订合同的基础。</w:t>
      </w:r>
    </w:p>
    <w:p w14:paraId="5BFCE287">
      <w:pPr>
        <w:spacing w:line="400" w:lineRule="exact"/>
        <w:jc w:val="left"/>
        <w:rPr>
          <w:rFonts w:hint="eastAsia" w:ascii="宋体" w:hAnsi="宋体" w:cs="宋体"/>
          <w:color w:val="auto"/>
          <w:szCs w:val="21"/>
        </w:rPr>
      </w:pPr>
      <w:r>
        <w:rPr>
          <w:rFonts w:hint="eastAsia" w:ascii="宋体" w:hAnsi="宋体" w:cs="宋体"/>
          <w:color w:val="auto"/>
          <w:szCs w:val="21"/>
        </w:rPr>
        <w:t>1.2针对本章合同条款内容，</w:t>
      </w:r>
      <w:r>
        <w:rPr>
          <w:rFonts w:hint="eastAsia" w:ascii="宋体" w:hAnsi="宋体" w:cs="宋体"/>
          <w:color w:val="auto"/>
          <w:szCs w:val="21"/>
          <w:lang w:val="en-US" w:eastAsia="zh-CN"/>
        </w:rPr>
        <w:t>供应商</w:t>
      </w:r>
      <w:r>
        <w:rPr>
          <w:rFonts w:hint="eastAsia" w:ascii="宋体" w:hAnsi="宋体" w:cs="宋体"/>
          <w:color w:val="auto"/>
          <w:szCs w:val="21"/>
        </w:rPr>
        <w:t>应填写“</w:t>
      </w:r>
      <w:r>
        <w:rPr>
          <w:rFonts w:hint="eastAsia" w:ascii="宋体" w:hAnsi="宋体" w:eastAsia="宋体" w:cs="宋体"/>
          <w:szCs w:val="21"/>
          <w:highlight w:val="none"/>
        </w:rPr>
        <w:t>技术商务偏离表</w:t>
      </w:r>
      <w:r>
        <w:rPr>
          <w:rFonts w:hint="eastAsia" w:ascii="宋体" w:hAnsi="宋体" w:cs="宋体"/>
          <w:color w:val="auto"/>
          <w:szCs w:val="21"/>
        </w:rPr>
        <w:t>”。如存在偏离应提出充分理由并在“</w:t>
      </w:r>
      <w:r>
        <w:rPr>
          <w:rFonts w:hint="eastAsia" w:ascii="宋体" w:hAnsi="宋体" w:eastAsia="宋体" w:cs="宋体"/>
          <w:szCs w:val="21"/>
          <w:highlight w:val="none"/>
        </w:rPr>
        <w:t>技术商务偏离表</w:t>
      </w:r>
      <w:r>
        <w:rPr>
          <w:rFonts w:hint="eastAsia" w:ascii="宋体" w:hAnsi="宋体" w:cs="宋体"/>
          <w:color w:val="auto"/>
          <w:szCs w:val="21"/>
        </w:rPr>
        <w:t>”中加以详尽说明。</w:t>
      </w:r>
    </w:p>
    <w:p w14:paraId="419DEB58">
      <w:pPr>
        <w:spacing w:line="400" w:lineRule="exact"/>
        <w:jc w:val="left"/>
        <w:rPr>
          <w:rFonts w:hint="eastAsia" w:ascii="宋体" w:hAnsi="宋体" w:cs="宋体"/>
          <w:color w:val="auto"/>
          <w:szCs w:val="21"/>
        </w:rPr>
      </w:pPr>
      <w:r>
        <w:rPr>
          <w:rFonts w:hint="eastAsia" w:ascii="宋体" w:hAnsi="宋体" w:cs="宋体"/>
          <w:color w:val="auto"/>
          <w:szCs w:val="21"/>
        </w:rPr>
        <w:t>1.3本章内容根据</w:t>
      </w:r>
      <w:r>
        <w:rPr>
          <w:rFonts w:hint="eastAsia" w:ascii="宋体" w:hAnsi="宋体" w:cs="宋体"/>
          <w:color w:val="auto"/>
          <w:szCs w:val="21"/>
          <w:lang w:val="en-US" w:eastAsia="zh-CN"/>
        </w:rPr>
        <w:t>供应商</w:t>
      </w:r>
      <w:r>
        <w:rPr>
          <w:rFonts w:hint="eastAsia" w:ascii="宋体" w:hAnsi="宋体" w:cs="宋体"/>
          <w:color w:val="auto"/>
          <w:szCs w:val="21"/>
        </w:rPr>
        <w:t>的</w:t>
      </w:r>
      <w:r>
        <w:rPr>
          <w:rFonts w:hint="eastAsia" w:ascii="宋体" w:hAnsi="宋体" w:cs="宋体"/>
          <w:color w:val="auto"/>
          <w:szCs w:val="21"/>
          <w:lang w:val="en-US" w:eastAsia="zh-CN"/>
        </w:rPr>
        <w:t>响应</w:t>
      </w:r>
      <w:r>
        <w:rPr>
          <w:rFonts w:hint="eastAsia" w:ascii="宋体" w:hAnsi="宋体" w:cs="宋体"/>
          <w:color w:val="auto"/>
          <w:szCs w:val="21"/>
        </w:rPr>
        <w:t>情况完善后，将作为</w:t>
      </w:r>
      <w:r>
        <w:rPr>
          <w:rFonts w:hint="eastAsia" w:ascii="宋体" w:hAnsi="宋体" w:cs="宋体"/>
          <w:color w:val="auto"/>
          <w:szCs w:val="21"/>
          <w:lang w:val="en-US" w:eastAsia="zh-CN"/>
        </w:rPr>
        <w:t>采购人</w:t>
      </w:r>
      <w:r>
        <w:rPr>
          <w:rFonts w:hint="eastAsia" w:ascii="宋体" w:hAnsi="宋体" w:cs="宋体"/>
          <w:color w:val="auto"/>
          <w:szCs w:val="21"/>
        </w:rPr>
        <w:t>与</w:t>
      </w:r>
      <w:r>
        <w:rPr>
          <w:rFonts w:hint="eastAsia" w:ascii="宋体" w:hAnsi="宋体" w:cs="宋体"/>
          <w:color w:val="auto"/>
          <w:szCs w:val="21"/>
          <w:lang w:val="en-US" w:eastAsia="zh-CN"/>
        </w:rPr>
        <w:t>成交人</w:t>
      </w:r>
      <w:r>
        <w:rPr>
          <w:rFonts w:hint="eastAsia" w:ascii="宋体" w:hAnsi="宋体" w:cs="宋体"/>
          <w:color w:val="auto"/>
          <w:szCs w:val="21"/>
        </w:rPr>
        <w:t>签订合同的基础。</w:t>
      </w:r>
      <w:r>
        <w:rPr>
          <w:rFonts w:hint="eastAsia" w:ascii="宋体" w:hAnsi="宋体" w:cs="宋体"/>
          <w:b/>
          <w:bCs/>
          <w:color w:val="FF0000"/>
          <w:szCs w:val="21"/>
          <w:u w:val="single"/>
          <w:lang w:val="en-US" w:eastAsia="zh-CN"/>
        </w:rPr>
        <w:t>广东</w:t>
      </w:r>
      <w:r>
        <w:rPr>
          <w:rFonts w:hint="eastAsia" w:ascii="宋体" w:hAnsi="宋体" w:cs="宋体"/>
          <w:b/>
          <w:bCs/>
          <w:color w:val="FF0000"/>
          <w:szCs w:val="21"/>
          <w:u w:val="single"/>
          <w:lang w:eastAsia="zh-CN"/>
        </w:rPr>
        <w:t>南方</w:t>
      </w:r>
      <w:r>
        <w:rPr>
          <w:rFonts w:hint="eastAsia" w:ascii="宋体" w:hAnsi="宋体" w:cs="宋体"/>
          <w:b/>
          <w:bCs/>
          <w:color w:val="FF0000"/>
          <w:szCs w:val="21"/>
          <w:u w:val="single"/>
          <w:lang w:val="en-US" w:eastAsia="zh-CN"/>
        </w:rPr>
        <w:t>网络信息科技有限公司</w:t>
      </w:r>
      <w:r>
        <w:rPr>
          <w:rFonts w:hint="eastAsia" w:ascii="宋体" w:hAnsi="宋体" w:cs="宋体"/>
          <w:color w:val="auto"/>
          <w:szCs w:val="21"/>
        </w:rPr>
        <w:t>为合同甲方；</w:t>
      </w:r>
      <w:r>
        <w:rPr>
          <w:rFonts w:hint="eastAsia" w:ascii="宋体" w:hAnsi="宋体" w:cs="宋体"/>
          <w:color w:val="auto"/>
          <w:szCs w:val="21"/>
          <w:lang w:val="en-US" w:eastAsia="zh-CN"/>
        </w:rPr>
        <w:t>成交人</w:t>
      </w:r>
      <w:r>
        <w:rPr>
          <w:rFonts w:hint="eastAsia" w:ascii="宋体" w:hAnsi="宋体" w:cs="宋体"/>
          <w:color w:val="auto"/>
          <w:szCs w:val="21"/>
        </w:rPr>
        <w:t>为合同乙方。</w:t>
      </w:r>
    </w:p>
    <w:p w14:paraId="029A873A">
      <w:pPr>
        <w:spacing w:line="400" w:lineRule="exact"/>
        <w:jc w:val="left"/>
        <w:rPr>
          <w:rFonts w:hint="eastAsia" w:ascii="宋体" w:hAnsi="宋体" w:eastAsia="宋体" w:cs="宋体"/>
          <w:b/>
          <w:bCs/>
          <w:color w:val="auto"/>
          <w:szCs w:val="21"/>
        </w:rPr>
      </w:pPr>
      <w:r>
        <w:rPr>
          <w:rFonts w:hint="eastAsia" w:ascii="宋体" w:hAnsi="宋体" w:eastAsia="宋体" w:cs="宋体"/>
          <w:b/>
          <w:bCs/>
          <w:color w:val="auto"/>
          <w:szCs w:val="21"/>
        </w:rPr>
        <w:t>供应商须对《商务合同书》全部条款理解清楚，并填写《技术商务偏离表》（格式见第六章）。</w:t>
      </w:r>
    </w:p>
    <w:p w14:paraId="4F136B8C">
      <w:pPr>
        <w:spacing w:line="400" w:lineRule="exact"/>
        <w:jc w:val="left"/>
        <w:rPr>
          <w:rFonts w:hint="eastAsia" w:ascii="方正小标宋简体" w:hAnsi="方正小标宋简体" w:eastAsia="方正小标宋简体" w:cs="方正小标宋简体"/>
          <w:b/>
          <w:bCs/>
          <w:kern w:val="2"/>
          <w:sz w:val="36"/>
          <w:szCs w:val="36"/>
          <w:lang w:val="en-US" w:eastAsia="zh-CN" w:bidi="ar-SA"/>
        </w:rPr>
      </w:pPr>
      <w:r>
        <w:rPr>
          <w:rFonts w:hint="eastAsia" w:ascii="宋体" w:hAnsi="宋体" w:eastAsia="宋体" w:cs="宋体"/>
          <w:b/>
          <w:bCs/>
          <w:color w:val="auto"/>
          <w:szCs w:val="21"/>
        </w:rPr>
        <w:t>注：本合同仅为合同草案文本，合同签订双方可根据项目的具体要求进行修订和细化</w:t>
      </w:r>
      <w:r>
        <w:rPr>
          <w:rFonts w:hint="eastAsia" w:ascii="宋体" w:hAnsi="宋体" w:eastAsia="宋体" w:cs="宋体"/>
          <w:b/>
          <w:bCs/>
          <w:color w:val="auto"/>
          <w:szCs w:val="21"/>
          <w:lang w:val="en-US" w:eastAsia="zh-CN"/>
        </w:rPr>
        <w:t>，</w:t>
      </w:r>
      <w:r>
        <w:rPr>
          <w:rFonts w:hint="eastAsia" w:ascii="宋体" w:hAnsi="宋体" w:eastAsia="宋体" w:cs="宋体"/>
          <w:b/>
          <w:bCs/>
          <w:color w:val="auto"/>
          <w:szCs w:val="21"/>
        </w:rPr>
        <w:t>当供应商在成交后，应依据本合同的主要条款与采购方签订正式合同；当本合同与</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文件其他部分有冲突，应按</w:t>
      </w:r>
      <w:r>
        <w:rPr>
          <w:rFonts w:hint="eastAsia" w:ascii="宋体" w:hAnsi="宋体" w:eastAsia="宋体" w:cs="宋体"/>
          <w:b/>
          <w:bCs/>
          <w:color w:val="auto"/>
          <w:szCs w:val="21"/>
          <w:lang w:val="en-US" w:eastAsia="zh-CN"/>
        </w:rPr>
        <w:t>询价采购</w:t>
      </w:r>
      <w:r>
        <w:rPr>
          <w:rFonts w:hint="eastAsia" w:ascii="宋体" w:hAnsi="宋体" w:eastAsia="宋体" w:cs="宋体"/>
          <w:b/>
          <w:bCs/>
          <w:color w:val="auto"/>
          <w:szCs w:val="21"/>
        </w:rPr>
        <w:t>文件的其他部分为准编制</w:t>
      </w:r>
      <w:r>
        <w:rPr>
          <w:rFonts w:hint="eastAsia" w:ascii="宋体" w:hAnsi="宋体" w:eastAsia="宋体" w:cs="宋体"/>
          <w:b/>
          <w:bCs/>
          <w:color w:val="auto"/>
          <w:szCs w:val="21"/>
          <w:lang w:val="en-US" w:eastAsia="zh-CN"/>
        </w:rPr>
        <w:t>合同</w:t>
      </w:r>
      <w:r>
        <w:rPr>
          <w:rFonts w:hint="eastAsia" w:ascii="宋体" w:hAnsi="宋体" w:eastAsia="宋体" w:cs="宋体"/>
          <w:b/>
          <w:bCs/>
          <w:color w:val="auto"/>
          <w:szCs w:val="21"/>
        </w:rPr>
        <w:t>。合同版本与条款以甲方最新合同模板为准。</w:t>
      </w:r>
    </w:p>
    <w:p w14:paraId="67BF2691">
      <w:pPr>
        <w:pStyle w:val="2"/>
        <w:rPr>
          <w:rFonts w:hint="default" w:ascii="方正小标宋简体" w:hAnsi="方正小标宋简体" w:eastAsia="方正小标宋简体" w:cs="方正小标宋简体"/>
          <w:b/>
          <w:sz w:val="36"/>
          <w:szCs w:val="36"/>
          <w:lang w:val="en-US" w:eastAsia="zh-CN"/>
        </w:rPr>
      </w:pPr>
    </w:p>
    <w:p w14:paraId="642B4840">
      <w:pPr>
        <w:pStyle w:val="7"/>
        <w:widowControl w:val="0"/>
        <w:numPr>
          <w:ilvl w:val="0"/>
          <w:numId w:val="0"/>
        </w:numPr>
        <w:spacing w:after="120"/>
        <w:jc w:val="center"/>
        <w:rPr>
          <w:rFonts w:hint="eastAsia" w:ascii="仿宋_GB2312" w:hAnsi="仿宋_GB2312" w:eastAsia="仿宋_GB2312" w:cs="仿宋_GB2312"/>
          <w:b/>
          <w:sz w:val="28"/>
          <w:szCs w:val="28"/>
          <w:lang w:val="en-US" w:eastAsia="zh-CN"/>
        </w:rPr>
      </w:pPr>
    </w:p>
    <w:p w14:paraId="4CAA31F2">
      <w:pPr>
        <w:pStyle w:val="14"/>
        <w:spacing w:line="240" w:lineRule="auto"/>
        <w:ind w:left="0"/>
        <w:jc w:val="center"/>
        <w:rPr>
          <w:rFonts w:hint="eastAsia" w:ascii="华文仿宋" w:hAnsi="华文仿宋" w:eastAsia="华文仿宋" w:cs="华文仿宋"/>
          <w:b/>
          <w:bCs/>
          <w:color w:val="000000" w:themeColor="text1"/>
          <w:sz w:val="44"/>
          <w:szCs w:val="44"/>
          <w:highlight w:val="none"/>
          <w14:textFill>
            <w14:solidFill>
              <w14:schemeClr w14:val="tx1"/>
            </w14:solidFill>
          </w14:textFill>
        </w:rPr>
      </w:pPr>
      <w:r>
        <w:rPr>
          <w:rFonts w:hint="eastAsia" w:ascii="华文仿宋" w:hAnsi="华文仿宋" w:eastAsia="华文仿宋" w:cs="华文仿宋"/>
          <w:b/>
          <w:bCs/>
          <w:color w:val="000000" w:themeColor="text1"/>
          <w:sz w:val="44"/>
          <w:szCs w:val="44"/>
          <w:highlight w:val="none"/>
          <w:lang w:val="en-US" w:eastAsia="zh-CN"/>
          <w14:textFill>
            <w14:solidFill>
              <w14:schemeClr w14:val="tx1"/>
            </w14:solidFill>
          </w14:textFill>
        </w:rPr>
        <w:t>GPU工作站</w:t>
      </w:r>
      <w:r>
        <w:rPr>
          <w:rFonts w:hint="eastAsia" w:ascii="华文仿宋" w:hAnsi="华文仿宋" w:eastAsia="华文仿宋" w:cs="华文仿宋"/>
          <w:b/>
          <w:bCs/>
          <w:color w:val="000000" w:themeColor="text1"/>
          <w:sz w:val="44"/>
          <w:szCs w:val="44"/>
          <w:highlight w:val="none"/>
          <w14:textFill>
            <w14:solidFill>
              <w14:schemeClr w14:val="tx1"/>
            </w14:solidFill>
          </w14:textFill>
        </w:rPr>
        <w:t>采购合同</w:t>
      </w:r>
    </w:p>
    <w:p w14:paraId="64526AC4">
      <w:pPr>
        <w:pStyle w:val="7"/>
        <w:ind w:left="0"/>
        <w:rPr>
          <w:rFonts w:ascii="华文仿宋" w:hAnsi="华文仿宋" w:eastAsia="华文仿宋" w:cs="华文仿宋"/>
          <w:sz w:val="24"/>
          <w:szCs w:val="24"/>
          <w:highlight w:val="none"/>
        </w:rPr>
      </w:pPr>
    </w:p>
    <w:p w14:paraId="7DB7B739">
      <w:pPr>
        <w:tabs>
          <w:tab w:val="left" w:pos="5645"/>
        </w:tabs>
        <w:spacing w:line="360" w:lineRule="auto"/>
        <w:ind w:left="1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rPr>
        <w:t>甲方：</w:t>
      </w:r>
    </w:p>
    <w:p w14:paraId="392C1024">
      <w:pPr>
        <w:tabs>
          <w:tab w:val="left" w:pos="5645"/>
        </w:tabs>
        <w:spacing w:line="360" w:lineRule="auto"/>
        <w:ind w:left="1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地址：</w:t>
      </w:r>
    </w:p>
    <w:p w14:paraId="4018A324">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联系人：</w:t>
      </w:r>
    </w:p>
    <w:p w14:paraId="5D155D2F">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联系方式：</w:t>
      </w:r>
    </w:p>
    <w:p w14:paraId="5F940994">
      <w:pPr>
        <w:pStyle w:val="2"/>
        <w:rPr>
          <w:rFonts w:hint="eastAsia"/>
          <w:lang w:val="en-US" w:eastAsia="zh-CN"/>
        </w:rPr>
      </w:pPr>
    </w:p>
    <w:p w14:paraId="4965A7DF">
      <w:pPr>
        <w:pStyle w:val="7"/>
        <w:rPr>
          <w:rFonts w:hint="eastAsia" w:ascii="仿宋_GB2312" w:hAnsi="仿宋_GB2312" w:eastAsia="仿宋_GB2312" w:cs="仿宋_GB2312"/>
          <w:highlight w:val="none"/>
          <w:lang w:val="en-US" w:eastAsia="zh-CN"/>
        </w:rPr>
      </w:pPr>
    </w:p>
    <w:p w14:paraId="3000A972">
      <w:pPr>
        <w:tabs>
          <w:tab w:val="left" w:pos="5645"/>
        </w:tabs>
        <w:spacing w:line="360" w:lineRule="auto"/>
        <w:ind w:left="1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乙方：</w:t>
      </w:r>
    </w:p>
    <w:p w14:paraId="76F86FAD">
      <w:pPr>
        <w:tabs>
          <w:tab w:val="left" w:pos="5645"/>
        </w:tabs>
        <w:spacing w:line="360" w:lineRule="auto"/>
        <w:ind w:left="1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地址：</w:t>
      </w:r>
    </w:p>
    <w:p w14:paraId="686CAAF6">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联系人：</w:t>
      </w:r>
    </w:p>
    <w:p w14:paraId="0DD3C3BA">
      <w:pPr>
        <w:tabs>
          <w:tab w:val="left" w:pos="5645"/>
        </w:tabs>
        <w:spacing w:line="360" w:lineRule="auto"/>
        <w:ind w:left="1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联系方式：</w:t>
      </w:r>
    </w:p>
    <w:p w14:paraId="58E883E2">
      <w:pPr>
        <w:tabs>
          <w:tab w:val="left" w:pos="5645"/>
        </w:tabs>
        <w:spacing w:line="360" w:lineRule="auto"/>
        <w:ind w:left="100"/>
        <w:rPr>
          <w:rFonts w:hint="eastAsia" w:ascii="仿宋_GB2312" w:hAnsi="仿宋_GB2312" w:eastAsia="仿宋_GB2312" w:cs="仿宋_GB2312"/>
          <w:b/>
          <w:bCs/>
          <w:sz w:val="24"/>
          <w:szCs w:val="24"/>
          <w:highlight w:val="none"/>
        </w:rPr>
      </w:pPr>
    </w:p>
    <w:p w14:paraId="2BCB0A19">
      <w:pPr>
        <w:pStyle w:val="7"/>
        <w:keepNext w:val="0"/>
        <w:keepLines w:val="0"/>
        <w:pageBreakBefore w:val="0"/>
        <w:widowControl w:val="0"/>
        <w:kinsoku/>
        <w:wordWrap/>
        <w:overflowPunct/>
        <w:topLinePunct w:val="0"/>
        <w:autoSpaceDE w:val="0"/>
        <w:autoSpaceDN w:val="0"/>
        <w:bidi w:val="0"/>
        <w:adjustRightInd/>
        <w:snapToGrid/>
        <w:spacing w:line="360" w:lineRule="auto"/>
        <w:ind w:right="233" w:firstLine="480" w:firstLineChars="200"/>
        <w:rPr>
          <w:rStyle w:val="30"/>
          <w:rFonts w:hint="eastAsia" w:ascii="仿宋_GB2312" w:hAnsi="仿宋_GB2312" w:eastAsia="仿宋_GB2312" w:cs="仿宋_GB2312"/>
          <w:sz w:val="24"/>
          <w:szCs w:val="24"/>
          <w:highlight w:val="none"/>
        </w:rPr>
      </w:pPr>
      <w:r>
        <w:rPr>
          <w:rStyle w:val="30"/>
          <w:rFonts w:hint="eastAsia" w:ascii="仿宋_GB2312" w:hAnsi="仿宋_GB2312" w:eastAsia="仿宋_GB2312" w:cs="仿宋_GB2312"/>
          <w:sz w:val="24"/>
          <w:szCs w:val="24"/>
          <w:highlight w:val="none"/>
        </w:rPr>
        <w:t>为了保护甲乙双方合法权益，根据《中华人民共和国</w:t>
      </w:r>
      <w:r>
        <w:rPr>
          <w:rStyle w:val="30"/>
          <w:rFonts w:hint="eastAsia" w:ascii="仿宋_GB2312" w:hAnsi="仿宋_GB2312" w:eastAsia="仿宋_GB2312" w:cs="仿宋_GB2312"/>
          <w:sz w:val="24"/>
          <w:szCs w:val="24"/>
          <w:highlight w:val="none"/>
          <w:lang w:eastAsia="zh-CN"/>
        </w:rPr>
        <w:t>民法典</w:t>
      </w:r>
      <w:r>
        <w:rPr>
          <w:rStyle w:val="30"/>
          <w:rFonts w:hint="eastAsia" w:ascii="仿宋_GB2312" w:hAnsi="仿宋_GB2312" w:eastAsia="仿宋_GB2312" w:cs="仿宋_GB2312"/>
          <w:sz w:val="24"/>
          <w:szCs w:val="24"/>
          <w:highlight w:val="none"/>
        </w:rPr>
        <w:t>》及项目的要求，经甲乙双方协商一致，签订本合同。</w:t>
      </w:r>
    </w:p>
    <w:p w14:paraId="21AD83AA">
      <w:pPr>
        <w:pStyle w:val="7"/>
        <w:keepNext w:val="0"/>
        <w:keepLines w:val="0"/>
        <w:pageBreakBefore w:val="0"/>
        <w:widowControl w:val="0"/>
        <w:kinsoku/>
        <w:wordWrap/>
        <w:overflowPunct/>
        <w:topLinePunct w:val="0"/>
        <w:autoSpaceDE w:val="0"/>
        <w:autoSpaceDN w:val="0"/>
        <w:bidi w:val="0"/>
        <w:adjustRightInd/>
        <w:snapToGrid/>
        <w:spacing w:line="360" w:lineRule="auto"/>
        <w:ind w:right="233" w:firstLine="482" w:firstLineChars="2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一、服务内容</w:t>
      </w:r>
    </w:p>
    <w:p w14:paraId="2D88CC9A">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val="0"/>
          <w:bCs/>
          <w:sz w:val="24"/>
          <w:szCs w:val="24"/>
          <w:highlight w:val="none"/>
          <w:lang w:val="en-US" w:eastAsia="zh-CN"/>
        </w:rPr>
        <w:t>详见《采购需求》。</w:t>
      </w:r>
      <w:bookmarkStart w:id="45" w:name="_GoBack"/>
      <w:bookmarkEnd w:id="45"/>
    </w:p>
    <w:p w14:paraId="58CD2581">
      <w:pPr>
        <w:pStyle w:val="7"/>
        <w:keepNext w:val="0"/>
        <w:keepLines w:val="0"/>
        <w:pageBreakBefore w:val="0"/>
        <w:widowControl w:val="0"/>
        <w:kinsoku/>
        <w:wordWrap/>
        <w:overflowPunct/>
        <w:topLinePunct w:val="0"/>
        <w:autoSpaceDE w:val="0"/>
        <w:autoSpaceDN w:val="0"/>
        <w:bidi w:val="0"/>
        <w:adjustRightInd/>
        <w:snapToGrid/>
        <w:spacing w:before="48" w:line="360" w:lineRule="auto"/>
        <w:ind w:left="124"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rPr>
        <w:t>二、交货时间、地点</w:t>
      </w:r>
    </w:p>
    <w:p w14:paraId="50CDBFE3">
      <w:pPr>
        <w:keepNext w:val="0"/>
        <w:keepLines w:val="0"/>
        <w:pageBreakBefore w:val="0"/>
        <w:widowControl w:val="0"/>
        <w:kinsoku/>
        <w:wordWrap/>
        <w:overflowPunct/>
        <w:topLinePunct w:val="0"/>
        <w:autoSpaceDE w:val="0"/>
        <w:autoSpaceDN w:val="0"/>
        <w:bidi w:val="0"/>
        <w:adjustRightInd/>
        <w:snapToGrid/>
        <w:spacing w:line="360" w:lineRule="auto"/>
        <w:ind w:left="130"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1.</w:t>
      </w:r>
      <w:r>
        <w:rPr>
          <w:rFonts w:hint="eastAsia" w:ascii="仿宋_GB2312" w:hAnsi="仿宋_GB2312" w:eastAsia="仿宋_GB2312" w:cs="仿宋_GB2312"/>
          <w:sz w:val="24"/>
          <w:szCs w:val="24"/>
          <w:highlight w:val="none"/>
        </w:rPr>
        <w:t>交货时间：</w:t>
      </w:r>
      <w:r>
        <w:rPr>
          <w:rFonts w:hint="eastAsia" w:ascii="仿宋_GB2312" w:hAnsi="仿宋_GB2312" w:eastAsia="仿宋_GB2312" w:cs="仿宋_GB2312"/>
          <w:sz w:val="24"/>
          <w:szCs w:val="24"/>
          <w:highlight w:val="none"/>
          <w:lang w:val="en-US" w:eastAsia="zh-CN"/>
        </w:rPr>
        <w:t>合同签订后</w:t>
      </w:r>
      <w:r>
        <w:rPr>
          <w:rFonts w:hint="eastAsia" w:ascii="仿宋_GB2312" w:hAnsi="仿宋_GB2312" w:eastAsia="仿宋_GB2312" w:cs="仿宋_GB2312"/>
          <w:sz w:val="24"/>
          <w:szCs w:val="24"/>
          <w:highlight w:val="none"/>
          <w:u w:val="single"/>
          <w:lang w:val="en-US" w:eastAsia="zh-CN"/>
        </w:rPr>
        <w:t>3</w:t>
      </w:r>
      <w:r>
        <w:rPr>
          <w:rFonts w:hint="eastAsia" w:ascii="仿宋_GB2312" w:hAnsi="仿宋_GB2312" w:eastAsia="仿宋_GB2312" w:cs="仿宋_GB2312"/>
          <w:sz w:val="24"/>
          <w:szCs w:val="24"/>
          <w:highlight w:val="none"/>
          <w:u w:val="none"/>
          <w:lang w:val="en-US" w:eastAsia="zh-CN"/>
        </w:rPr>
        <w:t>日</w:t>
      </w:r>
      <w:r>
        <w:rPr>
          <w:rFonts w:hint="eastAsia" w:ascii="仿宋_GB2312" w:hAnsi="仿宋_GB2312" w:eastAsia="仿宋_GB2312" w:cs="仿宋_GB2312"/>
          <w:sz w:val="24"/>
          <w:szCs w:val="24"/>
          <w:highlight w:val="none"/>
          <w:lang w:val="en-US" w:eastAsia="zh-CN"/>
        </w:rPr>
        <w:t>内。</w:t>
      </w:r>
      <w:r>
        <w:rPr>
          <w:rFonts w:hint="eastAsia" w:ascii="仿宋_GB2312" w:hAnsi="仿宋_GB2312" w:eastAsia="仿宋_GB2312" w:cs="仿宋_GB2312"/>
          <w:sz w:val="24"/>
          <w:szCs w:val="24"/>
          <w:highlight w:val="none"/>
        </w:rPr>
        <w:t xml:space="preserve"> </w:t>
      </w:r>
    </w:p>
    <w:p w14:paraId="0C80E68A">
      <w:pPr>
        <w:keepNext w:val="0"/>
        <w:keepLines w:val="0"/>
        <w:pageBreakBefore w:val="0"/>
        <w:widowControl w:val="0"/>
        <w:kinsoku/>
        <w:wordWrap/>
        <w:overflowPunct/>
        <w:topLinePunct w:val="0"/>
        <w:autoSpaceDE w:val="0"/>
        <w:autoSpaceDN w:val="0"/>
        <w:bidi w:val="0"/>
        <w:adjustRightInd/>
        <w:snapToGrid/>
        <w:spacing w:line="360" w:lineRule="auto"/>
        <w:ind w:left="130"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2.</w:t>
      </w:r>
      <w:r>
        <w:rPr>
          <w:rFonts w:hint="eastAsia" w:ascii="仿宋_GB2312" w:hAnsi="仿宋_GB2312" w:eastAsia="仿宋_GB2312" w:cs="仿宋_GB2312"/>
          <w:sz w:val="24"/>
          <w:szCs w:val="24"/>
          <w:highlight w:val="none"/>
        </w:rPr>
        <w:t>运输方式：送货上门。</w:t>
      </w:r>
    </w:p>
    <w:p w14:paraId="71D58235">
      <w:pPr>
        <w:keepNext w:val="0"/>
        <w:keepLines w:val="0"/>
        <w:pageBreakBefore w:val="0"/>
        <w:widowControl w:val="0"/>
        <w:kinsoku/>
        <w:wordWrap/>
        <w:overflowPunct/>
        <w:topLinePunct w:val="0"/>
        <w:autoSpaceDE w:val="0"/>
        <w:autoSpaceDN w:val="0"/>
        <w:bidi w:val="0"/>
        <w:adjustRightInd/>
        <w:snapToGrid/>
        <w:spacing w:line="360" w:lineRule="auto"/>
        <w:ind w:left="130" w:firstLine="482" w:firstLineChars="200"/>
        <w:rPr>
          <w:rFonts w:hint="eastAsia" w:ascii="仿宋_GB2312" w:hAnsi="仿宋_GB2312" w:eastAsia="仿宋_GB2312" w:cs="仿宋_GB2312"/>
          <w:sz w:val="24"/>
          <w:szCs w:val="24"/>
          <w:highlight w:val="none"/>
          <w:lang w:val="en-US"/>
        </w:rPr>
      </w:pPr>
      <w:r>
        <w:rPr>
          <w:rFonts w:hint="eastAsia" w:ascii="仿宋_GB2312" w:hAnsi="仿宋_GB2312" w:eastAsia="仿宋_GB2312" w:cs="仿宋_GB2312"/>
          <w:b/>
          <w:bCs/>
          <w:sz w:val="24"/>
          <w:szCs w:val="24"/>
          <w:highlight w:val="none"/>
          <w:lang w:val="en-US" w:eastAsia="zh-CN"/>
        </w:rPr>
        <w:t>3.</w:t>
      </w:r>
      <w:r>
        <w:rPr>
          <w:rFonts w:hint="eastAsia" w:ascii="仿宋_GB2312" w:hAnsi="仿宋_GB2312" w:eastAsia="仿宋_GB2312" w:cs="仿宋_GB2312"/>
          <w:sz w:val="24"/>
          <w:szCs w:val="24"/>
          <w:highlight w:val="none"/>
        </w:rPr>
        <w:t>交货地点：</w:t>
      </w:r>
      <w:r>
        <w:rPr>
          <w:rFonts w:hint="eastAsia" w:ascii="仿宋_GB2312" w:hAnsi="仿宋_GB2312" w:eastAsia="仿宋_GB2312" w:cs="仿宋_GB2312"/>
          <w:sz w:val="24"/>
          <w:szCs w:val="24"/>
          <w:highlight w:val="none"/>
          <w:u w:val="single"/>
          <w:lang w:val="en-US" w:eastAsia="zh-CN"/>
        </w:rPr>
        <w:t>广州市越秀区广州大道中289号新闻中心3楼</w:t>
      </w:r>
      <w:r>
        <w:rPr>
          <w:rFonts w:hint="eastAsia" w:ascii="仿宋_GB2312" w:hAnsi="仿宋_GB2312" w:eastAsia="仿宋_GB2312" w:cs="仿宋_GB2312"/>
          <w:sz w:val="24"/>
          <w:szCs w:val="24"/>
          <w:highlight w:val="none"/>
          <w:lang w:val="en-US" w:eastAsia="zh-CN"/>
        </w:rPr>
        <w:t>。</w:t>
      </w:r>
    </w:p>
    <w:p w14:paraId="3659C96F">
      <w:pPr>
        <w:keepNext w:val="0"/>
        <w:keepLines w:val="0"/>
        <w:pageBreakBefore w:val="0"/>
        <w:widowControl w:val="0"/>
        <w:kinsoku/>
        <w:wordWrap/>
        <w:overflowPunct/>
        <w:topLinePunct w:val="0"/>
        <w:autoSpaceDE w:val="0"/>
        <w:autoSpaceDN w:val="0"/>
        <w:bidi w:val="0"/>
        <w:adjustRightInd/>
        <w:snapToGrid/>
        <w:spacing w:line="360" w:lineRule="auto"/>
        <w:ind w:left="130" w:firstLine="480"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val="0"/>
          <w:bCs w:val="0"/>
          <w:sz w:val="24"/>
          <w:szCs w:val="24"/>
          <w:highlight w:val="none"/>
          <w:lang w:val="en-US" w:eastAsia="zh-CN"/>
        </w:rPr>
        <w:t>4.</w:t>
      </w:r>
      <w:r>
        <w:rPr>
          <w:rFonts w:hint="eastAsia" w:ascii="仿宋_GB2312" w:hAnsi="仿宋_GB2312" w:eastAsia="仿宋_GB2312" w:cs="仿宋_GB2312"/>
          <w:b w:val="0"/>
          <w:bCs w:val="0"/>
          <w:sz w:val="24"/>
          <w:szCs w:val="24"/>
          <w:highlight w:val="none"/>
        </w:rPr>
        <w:t>供货运输费用及保险费用由乙方承担。</w:t>
      </w:r>
    </w:p>
    <w:p w14:paraId="076E92E1">
      <w:pPr>
        <w:pStyle w:val="7"/>
        <w:keepNext w:val="0"/>
        <w:keepLines w:val="0"/>
        <w:pageBreakBefore w:val="0"/>
        <w:widowControl w:val="0"/>
        <w:kinsoku/>
        <w:wordWrap/>
        <w:overflowPunct/>
        <w:topLinePunct w:val="0"/>
        <w:autoSpaceDE w:val="0"/>
        <w:autoSpaceDN w:val="0"/>
        <w:bidi w:val="0"/>
        <w:adjustRightInd/>
        <w:snapToGrid/>
        <w:spacing w:before="48" w:line="360" w:lineRule="auto"/>
        <w:ind w:left="0" w:leftChars="0"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三、</w:t>
      </w:r>
      <w:r>
        <w:rPr>
          <w:rFonts w:hint="eastAsia" w:ascii="仿宋_GB2312" w:hAnsi="仿宋_GB2312" w:eastAsia="仿宋_GB2312" w:cs="仿宋_GB2312"/>
          <w:b/>
          <w:bCs/>
          <w:sz w:val="24"/>
          <w:szCs w:val="24"/>
          <w:highlight w:val="none"/>
        </w:rPr>
        <w:t>售后服务要求：</w:t>
      </w:r>
    </w:p>
    <w:p w14:paraId="5A35D3A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eastAsia="zh-CN"/>
        </w:rPr>
        <w:t>1.</w:t>
      </w:r>
      <w:r>
        <w:rPr>
          <w:rFonts w:hint="eastAsia" w:ascii="仿宋_GB2312" w:hAnsi="仿宋_GB2312" w:eastAsia="仿宋_GB2312" w:cs="仿宋_GB2312"/>
          <w:color w:val="000000"/>
          <w:sz w:val="24"/>
          <w:highlight w:val="none"/>
          <w:lang w:val="en-US" w:eastAsia="zh-CN"/>
        </w:rPr>
        <w:t>乙方承诺</w:t>
      </w:r>
      <w:r>
        <w:rPr>
          <w:rFonts w:hint="eastAsia" w:ascii="仿宋_GB2312" w:hAnsi="仿宋_GB2312" w:eastAsia="仿宋_GB2312" w:cs="仿宋_GB2312"/>
          <w:color w:val="000000"/>
          <w:sz w:val="24"/>
          <w:highlight w:val="none"/>
        </w:rPr>
        <w:t>为本项目所有</w:t>
      </w:r>
      <w:r>
        <w:rPr>
          <w:rFonts w:hint="eastAsia" w:ascii="仿宋_GB2312" w:hAnsi="仿宋_GB2312" w:eastAsia="仿宋_GB2312" w:cs="仿宋_GB2312"/>
          <w:color w:val="000000"/>
          <w:sz w:val="24"/>
          <w:highlight w:val="none"/>
          <w:lang w:val="en-US" w:eastAsia="zh-CN"/>
        </w:rPr>
        <w:t>货物</w:t>
      </w:r>
      <w:r>
        <w:rPr>
          <w:rFonts w:hint="eastAsia" w:ascii="仿宋_GB2312" w:hAnsi="仿宋_GB2312" w:eastAsia="仿宋_GB2312" w:cs="仿宋_GB2312"/>
          <w:color w:val="000000"/>
          <w:sz w:val="24"/>
          <w:highlight w:val="none"/>
        </w:rPr>
        <w:t>提供</w:t>
      </w:r>
      <w:r>
        <w:rPr>
          <w:rFonts w:hint="eastAsia" w:ascii="仿宋_GB2312" w:hAnsi="仿宋_GB2312" w:eastAsia="仿宋_GB2312" w:cs="仿宋_GB2312"/>
          <w:color w:val="000000"/>
          <w:sz w:val="24"/>
          <w:highlight w:val="none"/>
          <w:lang w:val="en-US" w:eastAsia="zh-CN"/>
        </w:rPr>
        <w:t>自验收合格之日起</w:t>
      </w:r>
      <w:r>
        <w:rPr>
          <w:rFonts w:hint="eastAsia" w:ascii="仿宋_GB2312" w:hAnsi="仿宋_GB2312" w:eastAsia="仿宋_GB2312" w:cs="仿宋_GB2312"/>
          <w:color w:val="000000"/>
          <w:sz w:val="24"/>
          <w:highlight w:val="none"/>
        </w:rPr>
        <w:t>为期</w:t>
      </w:r>
      <w:r>
        <w:rPr>
          <w:rFonts w:hint="eastAsia" w:ascii="仿宋_GB2312" w:hAnsi="仿宋_GB2312" w:eastAsia="仿宋_GB2312" w:cs="仿宋_GB2312"/>
          <w:color w:val="000000"/>
          <w:sz w:val="24"/>
          <w:highlight w:val="none"/>
          <w:u w:val="single"/>
          <w:lang w:val="en-US" w:eastAsia="zh-CN"/>
        </w:rPr>
        <w:t>3</w:t>
      </w:r>
      <w:r>
        <w:rPr>
          <w:rFonts w:hint="eastAsia" w:ascii="仿宋_GB2312" w:hAnsi="仿宋_GB2312" w:eastAsia="仿宋_GB2312" w:cs="仿宋_GB2312"/>
          <w:color w:val="000000"/>
          <w:sz w:val="24"/>
          <w:highlight w:val="none"/>
          <w:u w:val="none"/>
          <w:lang w:val="en-US" w:eastAsia="zh-CN"/>
        </w:rPr>
        <w:t>年的保修服务</w:t>
      </w:r>
      <w:r>
        <w:rPr>
          <w:rFonts w:hint="eastAsia" w:ascii="仿宋_GB2312" w:hAnsi="仿宋_GB2312" w:eastAsia="仿宋_GB2312" w:cs="仿宋_GB2312"/>
          <w:color w:val="000000"/>
          <w:sz w:val="24"/>
          <w:highlight w:val="none"/>
        </w:rPr>
        <w:t>。</w:t>
      </w:r>
    </w:p>
    <w:p w14:paraId="6237D1D2">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color w:val="000000"/>
          <w:sz w:val="24"/>
          <w:highlight w:val="none"/>
        </w:rPr>
      </w:pPr>
      <w:r>
        <w:rPr>
          <w:rFonts w:hint="eastAsia" w:ascii="仿宋_GB2312" w:hAnsi="仿宋_GB2312" w:eastAsia="仿宋_GB2312" w:cs="仿宋_GB2312"/>
          <w:color w:val="000000"/>
          <w:sz w:val="24"/>
          <w:highlight w:val="none"/>
          <w:lang w:eastAsia="zh-CN"/>
        </w:rPr>
        <w:t>2.</w:t>
      </w:r>
      <w:r>
        <w:rPr>
          <w:rFonts w:hint="eastAsia" w:ascii="仿宋_GB2312" w:hAnsi="仿宋_GB2312" w:eastAsia="仿宋_GB2312" w:cs="仿宋_GB2312"/>
          <w:color w:val="000000"/>
          <w:sz w:val="24"/>
          <w:highlight w:val="none"/>
          <w:lang w:val="en-US" w:eastAsia="zh-CN"/>
        </w:rPr>
        <w:t>乙方应在保修期内，为甲方无偿提供维修服务，除非人为损坏，否则不得以任何理由收取任何费用</w:t>
      </w:r>
      <w:r>
        <w:rPr>
          <w:rFonts w:hint="eastAsia" w:ascii="仿宋_GB2312" w:hAnsi="仿宋_GB2312" w:eastAsia="仿宋_GB2312" w:cs="仿宋_GB2312"/>
          <w:color w:val="000000"/>
          <w:sz w:val="24"/>
          <w:highlight w:val="none"/>
        </w:rPr>
        <w:t>。</w:t>
      </w:r>
    </w:p>
    <w:p w14:paraId="3B674027">
      <w:pPr>
        <w:pStyle w:val="7"/>
        <w:keepNext w:val="0"/>
        <w:keepLines w:val="0"/>
        <w:pageBreakBefore w:val="0"/>
        <w:widowControl w:val="0"/>
        <w:kinsoku/>
        <w:wordWrap/>
        <w:overflowPunct/>
        <w:topLinePunct w:val="0"/>
        <w:autoSpaceDE w:val="0"/>
        <w:autoSpaceDN w:val="0"/>
        <w:bidi w:val="0"/>
        <w:adjustRightInd/>
        <w:snapToGrid/>
        <w:spacing w:before="48" w:line="360" w:lineRule="auto"/>
        <w:ind w:left="0" w:leftChars="0"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四</w:t>
      </w:r>
      <w:r>
        <w:rPr>
          <w:rFonts w:hint="eastAsia" w:ascii="仿宋_GB2312" w:hAnsi="仿宋_GB2312" w:eastAsia="仿宋_GB2312" w:cs="仿宋_GB2312"/>
          <w:b/>
          <w:bCs/>
          <w:sz w:val="24"/>
          <w:szCs w:val="24"/>
          <w:highlight w:val="none"/>
        </w:rPr>
        <w:t>、验收标准：</w:t>
      </w:r>
    </w:p>
    <w:p w14:paraId="379A45D2">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eastAsia="zh-CN"/>
        </w:rPr>
        <w:t>1.</w:t>
      </w:r>
      <w:r>
        <w:rPr>
          <w:rFonts w:hint="eastAsia" w:ascii="仿宋_GB2312" w:hAnsi="仿宋_GB2312" w:eastAsia="仿宋_GB2312" w:cs="仿宋_GB2312"/>
          <w:sz w:val="24"/>
          <w:szCs w:val="24"/>
          <w:highlight w:val="none"/>
        </w:rPr>
        <w:t>甲方应在</w:t>
      </w:r>
      <w:r>
        <w:rPr>
          <w:rFonts w:hint="eastAsia" w:ascii="仿宋_GB2312" w:hAnsi="仿宋_GB2312" w:eastAsia="仿宋_GB2312" w:cs="仿宋_GB2312"/>
          <w:sz w:val="24"/>
          <w:szCs w:val="24"/>
          <w:highlight w:val="none"/>
          <w:lang w:eastAsia="zh-CN"/>
        </w:rPr>
        <w:t>货物</w:t>
      </w:r>
      <w:r>
        <w:rPr>
          <w:rFonts w:hint="eastAsia" w:ascii="仿宋_GB2312" w:hAnsi="仿宋_GB2312" w:eastAsia="仿宋_GB2312" w:cs="仿宋_GB2312"/>
          <w:sz w:val="24"/>
          <w:szCs w:val="24"/>
          <w:highlight w:val="none"/>
        </w:rPr>
        <w:t>到货后</w:t>
      </w:r>
      <w:r>
        <w:rPr>
          <w:rFonts w:hint="eastAsia" w:ascii="仿宋_GB2312" w:hAnsi="仿宋_GB2312" w:eastAsia="仿宋_GB2312" w:cs="仿宋_GB2312"/>
          <w:sz w:val="24"/>
          <w:szCs w:val="24"/>
          <w:highlight w:val="none"/>
          <w:lang w:val="en-US" w:eastAsia="zh-CN"/>
        </w:rPr>
        <w:t>及时</w:t>
      </w:r>
      <w:r>
        <w:rPr>
          <w:rFonts w:hint="eastAsia" w:ascii="仿宋_GB2312" w:hAnsi="仿宋_GB2312" w:eastAsia="仿宋_GB2312" w:cs="仿宋_GB2312"/>
          <w:sz w:val="24"/>
          <w:szCs w:val="24"/>
          <w:highlight w:val="none"/>
        </w:rPr>
        <w:t>验收</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甲方在验收中如发现</w:t>
      </w:r>
      <w:r>
        <w:rPr>
          <w:rFonts w:hint="eastAsia" w:ascii="仿宋_GB2312" w:hAnsi="仿宋_GB2312" w:eastAsia="仿宋_GB2312" w:cs="仿宋_GB2312"/>
          <w:sz w:val="24"/>
          <w:szCs w:val="24"/>
          <w:highlight w:val="none"/>
          <w:lang w:val="en-US" w:eastAsia="zh-CN"/>
        </w:rPr>
        <w:t>货物与甲方要求不符</w:t>
      </w:r>
      <w:r>
        <w:rPr>
          <w:rFonts w:hint="eastAsia" w:ascii="仿宋_GB2312" w:hAnsi="仿宋_GB2312" w:eastAsia="仿宋_GB2312" w:cs="仿宋_GB2312"/>
          <w:sz w:val="24"/>
          <w:szCs w:val="24"/>
          <w:highlight w:val="none"/>
        </w:rPr>
        <w:t>，须在</w:t>
      </w:r>
      <w:r>
        <w:rPr>
          <w:rFonts w:hint="eastAsia" w:ascii="仿宋_GB2312" w:hAnsi="仿宋_GB2312" w:eastAsia="仿宋_GB2312" w:cs="仿宋_GB2312"/>
          <w:sz w:val="24"/>
          <w:szCs w:val="24"/>
          <w:highlight w:val="none"/>
          <w:lang w:val="en-US" w:eastAsia="zh-CN"/>
        </w:rPr>
        <w:t>货物</w:t>
      </w:r>
      <w:r>
        <w:rPr>
          <w:rFonts w:hint="eastAsia" w:ascii="仿宋_GB2312" w:hAnsi="仿宋_GB2312" w:eastAsia="仿宋_GB2312" w:cs="仿宋_GB2312"/>
          <w:sz w:val="24"/>
          <w:szCs w:val="24"/>
          <w:highlight w:val="none"/>
        </w:rPr>
        <w:t>到货后</w:t>
      </w:r>
      <w:r>
        <w:rPr>
          <w:rFonts w:hint="eastAsia" w:ascii="仿宋_GB2312" w:hAnsi="仿宋_GB2312" w:eastAsia="仿宋_GB2312" w:cs="仿宋_GB2312"/>
          <w:sz w:val="24"/>
          <w:szCs w:val="24"/>
          <w:highlight w:val="none"/>
          <w:u w:val="single"/>
          <w:lang w:val="en-US" w:eastAsia="zh-CN"/>
        </w:rPr>
        <w:t>30</w:t>
      </w:r>
      <w:r>
        <w:rPr>
          <w:rFonts w:hint="eastAsia" w:ascii="仿宋_GB2312" w:hAnsi="仿宋_GB2312" w:eastAsia="仿宋_GB2312" w:cs="仿宋_GB2312"/>
          <w:sz w:val="24"/>
          <w:szCs w:val="24"/>
          <w:highlight w:val="none"/>
        </w:rPr>
        <w:t>日内提出异议和处理意见；乙方提供专业人员进行现场安装、调试，乙方必须保证提供的货品符合国家相关质量标准。若出现产品不符合合同约定或质量不合格，甲方有权要求免费更换或退货；</w:t>
      </w:r>
    </w:p>
    <w:p w14:paraId="6D5BAA49">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b/>
          <w:bCs/>
          <w:sz w:val="24"/>
          <w:szCs w:val="24"/>
          <w:highlight w:val="none"/>
          <w:lang w:val="en-US" w:eastAsia="zh-CN"/>
        </w:rPr>
        <w:t>2.</w:t>
      </w:r>
      <w:r>
        <w:rPr>
          <w:rFonts w:hint="eastAsia" w:ascii="仿宋_GB2312" w:hAnsi="仿宋_GB2312" w:eastAsia="仿宋_GB2312" w:cs="仿宋_GB2312"/>
          <w:sz w:val="24"/>
          <w:szCs w:val="24"/>
          <w:highlight w:val="none"/>
        </w:rPr>
        <w:t>乙方向甲方交付本合同所涉</w:t>
      </w:r>
      <w:r>
        <w:rPr>
          <w:rFonts w:hint="eastAsia" w:ascii="仿宋_GB2312" w:hAnsi="仿宋_GB2312" w:eastAsia="仿宋_GB2312" w:cs="仿宋_GB2312"/>
          <w:sz w:val="24"/>
          <w:szCs w:val="24"/>
          <w:highlight w:val="none"/>
          <w:lang w:val="en-US" w:eastAsia="zh-CN"/>
        </w:rPr>
        <w:t>货物并验收无误</w:t>
      </w:r>
      <w:r>
        <w:rPr>
          <w:rFonts w:hint="eastAsia" w:ascii="仿宋_GB2312" w:hAnsi="仿宋_GB2312" w:eastAsia="仿宋_GB2312" w:cs="仿宋_GB2312"/>
          <w:sz w:val="24"/>
          <w:szCs w:val="24"/>
          <w:highlight w:val="none"/>
        </w:rPr>
        <w:t>后，相关</w:t>
      </w:r>
      <w:r>
        <w:rPr>
          <w:rFonts w:hint="eastAsia" w:ascii="仿宋_GB2312" w:hAnsi="仿宋_GB2312" w:eastAsia="仿宋_GB2312" w:cs="仿宋_GB2312"/>
          <w:sz w:val="24"/>
          <w:szCs w:val="24"/>
          <w:highlight w:val="none"/>
          <w:lang w:val="en-US" w:eastAsia="zh-CN"/>
        </w:rPr>
        <w:t>货物</w:t>
      </w:r>
      <w:r>
        <w:rPr>
          <w:rFonts w:hint="eastAsia" w:ascii="仿宋_GB2312" w:hAnsi="仿宋_GB2312" w:eastAsia="仿宋_GB2312" w:cs="仿宋_GB2312"/>
          <w:sz w:val="24"/>
          <w:szCs w:val="24"/>
          <w:highlight w:val="none"/>
        </w:rPr>
        <w:t>毁损、灭失的风险由甲方自行承担；</w:t>
      </w:r>
    </w:p>
    <w:p w14:paraId="1690A1A0">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b/>
          <w:bCs/>
          <w:sz w:val="24"/>
          <w:szCs w:val="24"/>
          <w:highlight w:val="none"/>
          <w:lang w:val="en-US" w:eastAsia="zh-CN"/>
        </w:rPr>
        <w:t>3.</w:t>
      </w:r>
      <w:r>
        <w:rPr>
          <w:rFonts w:hint="eastAsia" w:ascii="仿宋_GB2312" w:hAnsi="仿宋_GB2312" w:eastAsia="仿宋_GB2312" w:cs="仿宋_GB2312"/>
          <w:sz w:val="24"/>
          <w:szCs w:val="24"/>
          <w:highlight w:val="none"/>
          <w:lang w:eastAsia="zh-CN"/>
        </w:rPr>
        <w:t>若甲方提出合理</w:t>
      </w:r>
      <w:r>
        <w:rPr>
          <w:rFonts w:hint="eastAsia" w:ascii="仿宋_GB2312" w:hAnsi="仿宋_GB2312" w:eastAsia="仿宋_GB2312" w:cs="仿宋_GB2312"/>
          <w:sz w:val="24"/>
          <w:szCs w:val="24"/>
          <w:highlight w:val="none"/>
          <w:lang w:val="en-US" w:eastAsia="zh-CN"/>
        </w:rPr>
        <w:t>异议</w:t>
      </w:r>
      <w:r>
        <w:rPr>
          <w:rFonts w:hint="eastAsia" w:ascii="仿宋_GB2312" w:hAnsi="仿宋_GB2312" w:eastAsia="仿宋_GB2312" w:cs="仿宋_GB2312"/>
          <w:sz w:val="24"/>
          <w:szCs w:val="24"/>
          <w:highlight w:val="none"/>
          <w:lang w:eastAsia="zh-CN"/>
        </w:rPr>
        <w:t>，</w:t>
      </w:r>
      <w:r>
        <w:rPr>
          <w:rFonts w:hint="eastAsia" w:ascii="仿宋_GB2312" w:hAnsi="仿宋_GB2312" w:eastAsia="仿宋_GB2312" w:cs="仿宋_GB2312"/>
          <w:sz w:val="24"/>
          <w:szCs w:val="24"/>
          <w:highlight w:val="none"/>
        </w:rPr>
        <w:t>乙方接到甲方异议后</w:t>
      </w:r>
      <w:r>
        <w:rPr>
          <w:rFonts w:hint="eastAsia" w:ascii="仿宋_GB2312" w:hAnsi="仿宋_GB2312" w:eastAsia="仿宋_GB2312" w:cs="仿宋_GB2312"/>
          <w:sz w:val="24"/>
          <w:szCs w:val="24"/>
          <w:highlight w:val="none"/>
          <w:u w:val="single"/>
          <w:lang w:val="en-US" w:eastAsia="zh-CN"/>
        </w:rPr>
        <w:t>3</w:t>
      </w:r>
      <w:r>
        <w:rPr>
          <w:rFonts w:hint="eastAsia" w:ascii="仿宋_GB2312" w:hAnsi="仿宋_GB2312" w:eastAsia="仿宋_GB2312" w:cs="仿宋_GB2312"/>
          <w:sz w:val="24"/>
          <w:szCs w:val="24"/>
          <w:highlight w:val="none"/>
        </w:rPr>
        <w:t>个工作</w:t>
      </w:r>
      <w:r>
        <w:rPr>
          <w:rFonts w:hint="eastAsia" w:ascii="仿宋_GB2312" w:hAnsi="仿宋_GB2312" w:eastAsia="仿宋_GB2312" w:cs="仿宋_GB2312"/>
          <w:sz w:val="24"/>
          <w:szCs w:val="24"/>
          <w:highlight w:val="none"/>
          <w:lang w:eastAsia="zh-CN"/>
        </w:rPr>
        <w:t>日内</w:t>
      </w:r>
      <w:r>
        <w:rPr>
          <w:rFonts w:hint="eastAsia" w:ascii="仿宋_GB2312" w:hAnsi="仿宋_GB2312" w:eastAsia="仿宋_GB2312" w:cs="仿宋_GB2312"/>
          <w:sz w:val="24"/>
          <w:szCs w:val="24"/>
          <w:highlight w:val="none"/>
        </w:rPr>
        <w:t>安排处理</w:t>
      </w:r>
      <w:r>
        <w:rPr>
          <w:rFonts w:hint="eastAsia" w:ascii="仿宋_GB2312" w:hAnsi="仿宋_GB2312" w:eastAsia="仿宋_GB2312" w:cs="仿宋_GB2312"/>
          <w:sz w:val="24"/>
          <w:szCs w:val="24"/>
          <w:highlight w:val="none"/>
          <w:lang w:eastAsia="zh-CN"/>
        </w:rPr>
        <w:t>，乙方根据</w:t>
      </w:r>
      <w:r>
        <w:rPr>
          <w:rFonts w:hint="eastAsia" w:ascii="仿宋_GB2312" w:hAnsi="仿宋_GB2312" w:eastAsia="仿宋_GB2312" w:cs="仿宋_GB2312"/>
          <w:sz w:val="24"/>
          <w:szCs w:val="24"/>
          <w:highlight w:val="none"/>
          <w:lang w:val="en-US" w:eastAsia="zh-CN"/>
        </w:rPr>
        <w:t>异议</w:t>
      </w:r>
      <w:r>
        <w:rPr>
          <w:rFonts w:hint="eastAsia" w:ascii="仿宋_GB2312" w:hAnsi="仿宋_GB2312" w:eastAsia="仿宋_GB2312" w:cs="仿宋_GB2312"/>
          <w:sz w:val="24"/>
          <w:szCs w:val="24"/>
          <w:highlight w:val="none"/>
          <w:lang w:eastAsia="zh-CN"/>
        </w:rPr>
        <w:t>完成相应的工作后，再向甲方重新提出验收申请，乙方应无条件配合验收工作，提交验收材料。</w:t>
      </w:r>
    </w:p>
    <w:p w14:paraId="56244371">
      <w:pPr>
        <w:pStyle w:val="7"/>
        <w:keepNext w:val="0"/>
        <w:keepLines w:val="0"/>
        <w:pageBreakBefore w:val="0"/>
        <w:widowControl w:val="0"/>
        <w:kinsoku/>
        <w:wordWrap/>
        <w:overflowPunct/>
        <w:topLinePunct w:val="0"/>
        <w:autoSpaceDE w:val="0"/>
        <w:autoSpaceDN w:val="0"/>
        <w:bidi w:val="0"/>
        <w:adjustRightInd/>
        <w:snapToGrid/>
        <w:spacing w:before="48" w:line="360" w:lineRule="auto"/>
        <w:ind w:left="0" w:leftChars="0" w:right="4170" w:firstLine="482" w:firstLineChars="200"/>
        <w:jc w:val="both"/>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五</w:t>
      </w:r>
      <w:r>
        <w:rPr>
          <w:rFonts w:hint="eastAsia" w:ascii="仿宋_GB2312" w:hAnsi="仿宋_GB2312" w:eastAsia="仿宋_GB2312" w:cs="仿宋_GB2312"/>
          <w:b/>
          <w:bCs/>
          <w:sz w:val="24"/>
          <w:szCs w:val="24"/>
          <w:highlight w:val="none"/>
        </w:rPr>
        <w:t>、货款支付：</w:t>
      </w:r>
    </w:p>
    <w:p w14:paraId="6E579F9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1.合同金额（含税）为人民币【 】元，上述费用已包含乙方为完成本合同规定的各项内容所需的所有费用。与本合同相关的税费由乙方承担，本合同总价为含税价；</w:t>
      </w:r>
    </w:p>
    <w:p w14:paraId="2008CA6A">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合同签订后，乙方向甲方提供等额增值税专用发票</w:t>
      </w:r>
      <w:r>
        <w:rPr>
          <w:rFonts w:hint="eastAsia" w:ascii="仿宋_GB2312" w:hAnsi="仿宋_GB2312" w:eastAsia="仿宋_GB2312" w:cs="仿宋_GB2312"/>
          <w:b w:val="0"/>
          <w:bCs w:val="0"/>
          <w:highlight w:val="none"/>
          <w:lang w:eastAsia="zh-CN"/>
        </w:rPr>
        <w:t>，在</w:t>
      </w:r>
      <w:r>
        <w:rPr>
          <w:rFonts w:hint="eastAsia" w:ascii="仿宋_GB2312" w:hAnsi="仿宋_GB2312" w:eastAsia="仿宋_GB2312" w:cs="仿宋_GB2312"/>
          <w:b w:val="0"/>
          <w:bCs w:val="0"/>
          <w:highlight w:val="none"/>
        </w:rPr>
        <w:t>甲</w:t>
      </w:r>
      <w:r>
        <w:rPr>
          <w:rFonts w:hint="eastAsia" w:ascii="仿宋_GB2312" w:hAnsi="仿宋_GB2312" w:eastAsia="仿宋_GB2312" w:cs="仿宋_GB2312"/>
          <w:b w:val="0"/>
          <w:bCs w:val="0"/>
          <w:highlight w:val="none"/>
          <w:lang w:eastAsia="zh-CN"/>
        </w:rPr>
        <w:t>方在</w:t>
      </w:r>
      <w:r>
        <w:rPr>
          <w:rFonts w:hint="eastAsia" w:ascii="仿宋_GB2312" w:hAnsi="仿宋_GB2312" w:eastAsia="仿宋_GB2312" w:cs="仿宋_GB2312"/>
          <w:b w:val="0"/>
          <w:bCs w:val="0"/>
          <w:highlight w:val="none"/>
        </w:rPr>
        <w:t>收到最终客户方对应款项的前提下，于30个工作日内向乙方支付合同总额的50%，即【 】元。</w:t>
      </w:r>
    </w:p>
    <w:p w14:paraId="2FA35FD1">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甲方对本合同所列内容验收无误，乙方向甲方提供等额增值税专用发票</w:t>
      </w:r>
      <w:r>
        <w:rPr>
          <w:rFonts w:hint="eastAsia" w:ascii="仿宋_GB2312" w:hAnsi="仿宋_GB2312" w:eastAsia="仿宋_GB2312" w:cs="仿宋_GB2312"/>
          <w:b w:val="0"/>
          <w:bCs w:val="0"/>
          <w:highlight w:val="none"/>
          <w:lang w:eastAsia="zh-CN"/>
        </w:rPr>
        <w:t>，在</w:t>
      </w:r>
      <w:r>
        <w:rPr>
          <w:rFonts w:hint="eastAsia" w:ascii="仿宋_GB2312" w:hAnsi="仿宋_GB2312" w:eastAsia="仿宋_GB2312" w:cs="仿宋_GB2312"/>
          <w:b w:val="0"/>
          <w:bCs w:val="0"/>
          <w:highlight w:val="none"/>
        </w:rPr>
        <w:t>甲</w:t>
      </w:r>
      <w:r>
        <w:rPr>
          <w:rFonts w:hint="eastAsia" w:ascii="仿宋_GB2312" w:hAnsi="仿宋_GB2312" w:eastAsia="仿宋_GB2312" w:cs="仿宋_GB2312"/>
          <w:b w:val="0"/>
          <w:bCs w:val="0"/>
          <w:highlight w:val="none"/>
          <w:lang w:eastAsia="zh-CN"/>
        </w:rPr>
        <w:t>方在</w:t>
      </w:r>
      <w:r>
        <w:rPr>
          <w:rFonts w:hint="eastAsia" w:ascii="仿宋_GB2312" w:hAnsi="仿宋_GB2312" w:eastAsia="仿宋_GB2312" w:cs="仿宋_GB2312"/>
          <w:b w:val="0"/>
          <w:bCs w:val="0"/>
          <w:highlight w:val="none"/>
        </w:rPr>
        <w:t>收到最终客户方对应款项的前提下，于30个工作日内向乙方支付合同总额的50%，即【 】元。</w:t>
      </w:r>
    </w:p>
    <w:p w14:paraId="04E17DC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2.付款方式：银行转账</w:t>
      </w:r>
    </w:p>
    <w:p w14:paraId="2BBA7AC3">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名称：【 】</w:t>
      </w:r>
    </w:p>
    <w:p w14:paraId="4CF40C9E">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开户银行：【 】</w:t>
      </w:r>
    </w:p>
    <w:p w14:paraId="3DAFE457">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银行账号：【 】</w:t>
      </w:r>
    </w:p>
    <w:p w14:paraId="59E4A6AA">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乙方保证账号信息准确无误，若有变更乙方应至少提前5个工作日以书面方式通知甲方，否则由乙方自行承担所有后果及责任；</w:t>
      </w:r>
    </w:p>
    <w:p w14:paraId="1F3F1D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3.如乙方未按时提供发票或提供的发票不合规，甲方有权延迟付款或拒绝付款且不承担任何违约责任；</w:t>
      </w:r>
    </w:p>
    <w:p w14:paraId="0DCC099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4.乙方未能按照付款要求提供材料的，甲方有权暂停付款，因此产生的不利后果由乙方自行承担；</w:t>
      </w:r>
    </w:p>
    <w:p w14:paraId="6442613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highlight w:val="none"/>
        </w:rPr>
      </w:pPr>
      <w:r>
        <w:rPr>
          <w:rFonts w:hint="eastAsia" w:ascii="仿宋_GB2312" w:hAnsi="仿宋_GB2312" w:eastAsia="仿宋_GB2312" w:cs="仿宋_GB2312"/>
          <w:b w:val="0"/>
          <w:bCs w:val="0"/>
          <w:highlight w:val="none"/>
        </w:rPr>
        <w:t>5.甲方向乙方的银行账户汇出款项即为已经向乙方履行合同约定的付款义务，如因乙方账户被查封、冻结、注销等非甲方原因导致乙方未能收到款项的，责任由乙方自行承担。</w:t>
      </w:r>
    </w:p>
    <w:p w14:paraId="0C0A659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2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highlight w:val="none"/>
        </w:rPr>
        <w:t>6.若最终客户方以验收未达到目标为由对甲方进行费用扣减时，乙方同意将在本项目支付的款项中进行同等扣减；</w:t>
      </w:r>
      <w:r>
        <w:rPr>
          <w:rFonts w:hint="eastAsia" w:ascii="仿宋_GB2312" w:hAnsi="仿宋_GB2312" w:eastAsia="仿宋_GB2312" w:cs="仿宋_GB2312"/>
          <w:b w:val="0"/>
          <w:bCs w:val="0"/>
          <w:sz w:val="24"/>
          <w:szCs w:val="24"/>
          <w:highlight w:val="none"/>
        </w:rPr>
        <w:t xml:space="preserve">    </w:t>
      </w:r>
    </w:p>
    <w:p w14:paraId="362501E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六</w:t>
      </w:r>
      <w:r>
        <w:rPr>
          <w:rFonts w:hint="eastAsia" w:ascii="仿宋_GB2312" w:hAnsi="仿宋_GB2312" w:eastAsia="仿宋_GB2312" w:cs="仿宋_GB2312"/>
          <w:b/>
          <w:bCs/>
          <w:sz w:val="24"/>
          <w:szCs w:val="24"/>
          <w:highlight w:val="none"/>
        </w:rPr>
        <w:t>、知识产权及所有权约定</w:t>
      </w:r>
    </w:p>
    <w:p w14:paraId="4CCA6E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1.乙方因履行本合同所提供的货物所有权归甲方所有；</w:t>
      </w:r>
    </w:p>
    <w:p w14:paraId="4414041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b w:val="0"/>
          <w:bCs w:val="0"/>
          <w:sz w:val="24"/>
          <w:szCs w:val="24"/>
          <w:highlight w:val="none"/>
        </w:rPr>
        <w:t>2.乙方应保证履行本合同所提交的货物真实合法，且不侵犯任何第三方合法权益，否则，乙方应负责处理相关纠纷，并承担最终责任。</w:t>
      </w:r>
    </w:p>
    <w:p w14:paraId="70B6CA73">
      <w:pPr>
        <w:ind w:firstLine="482" w:firstLineChars="200"/>
        <w:rPr>
          <w:rFonts w:hint="eastAsia" w:ascii="仿宋_GB2312" w:hAnsi="仿宋_GB2312" w:eastAsia="仿宋_GB2312" w:cs="仿宋_GB2312"/>
          <w:b/>
          <w:bCs/>
          <w:sz w:val="24"/>
          <w:szCs w:val="24"/>
          <w:highlight w:val="none"/>
          <w:lang w:eastAsia="zh-CN"/>
        </w:rPr>
      </w:pPr>
      <w:bookmarkStart w:id="12" w:name="_Hlk53387653"/>
      <w:r>
        <w:rPr>
          <w:rFonts w:hint="eastAsia" w:ascii="仿宋_GB2312" w:hAnsi="仿宋_GB2312" w:eastAsia="仿宋_GB2312" w:cs="仿宋_GB2312"/>
          <w:b/>
          <w:bCs/>
          <w:sz w:val="24"/>
          <w:szCs w:val="24"/>
          <w:highlight w:val="none"/>
          <w:lang w:val="en-US" w:eastAsia="zh-CN"/>
        </w:rPr>
        <w:t>七</w:t>
      </w:r>
      <w:r>
        <w:rPr>
          <w:rFonts w:hint="eastAsia" w:ascii="仿宋_GB2312" w:hAnsi="仿宋_GB2312" w:eastAsia="仿宋_GB2312" w:cs="仿宋_GB2312"/>
          <w:b/>
          <w:bCs/>
          <w:sz w:val="24"/>
          <w:szCs w:val="24"/>
          <w:highlight w:val="none"/>
        </w:rPr>
        <w:t>、保密</w:t>
      </w:r>
      <w:r>
        <w:rPr>
          <w:rFonts w:hint="eastAsia" w:ascii="仿宋_GB2312" w:hAnsi="仿宋_GB2312" w:eastAsia="仿宋_GB2312" w:cs="仿宋_GB2312"/>
          <w:b/>
          <w:bCs/>
          <w:sz w:val="24"/>
          <w:szCs w:val="24"/>
          <w:highlight w:val="none"/>
          <w:lang w:val="en-US" w:eastAsia="zh-CN"/>
        </w:rPr>
        <w:t>信息</w:t>
      </w:r>
    </w:p>
    <w:p w14:paraId="74F2AD2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1.乙方对于因签署或履行本协议而了解或接触到甲方的秘密、其他未公开资料和信息均应保守秘密；</w:t>
      </w:r>
    </w:p>
    <w:p w14:paraId="37AA4970">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2.乙方不得向第三方泄露、给予或转让本协议条款、签订及履行情况。</w:t>
      </w:r>
    </w:p>
    <w:p w14:paraId="158547E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3.乙方不得擅自使用、复制甲方的商标、标志、商业信息、技术及其他资料，也不得将信息内容用作其他商业目的；</w:t>
      </w:r>
    </w:p>
    <w:p w14:paraId="42FACF27">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lang w:eastAsia="zh-CN"/>
        </w:rPr>
        <w:t>合同终止后本条款仍具有法律效力，直至相关信息不再具有保密意义。</w:t>
      </w:r>
    </w:p>
    <w:p w14:paraId="41D75C26">
      <w:pPr>
        <w:ind w:firstLine="482"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八</w:t>
      </w:r>
      <w:r>
        <w:rPr>
          <w:rFonts w:hint="eastAsia" w:ascii="仿宋_GB2312" w:hAnsi="仿宋_GB2312" w:eastAsia="仿宋_GB2312" w:cs="仿宋_GB2312"/>
          <w:b/>
          <w:bCs/>
          <w:sz w:val="24"/>
          <w:szCs w:val="24"/>
          <w:highlight w:val="none"/>
        </w:rPr>
        <w:t>、违约责任 </w:t>
      </w:r>
    </w:p>
    <w:p w14:paraId="4A93F82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若乙方不能按时完成本合同所列内容的，需每日按合同总金额的【3‰】向甲方支付违约金，逾期超过10日的，甲方有权解除合同，给甲方造成损失的，乙方还需赔偿损失，严重影响甲方利益或名誉的，甲方有权终止本合同，并有权要求乙方赔偿甲方一切损失；</w:t>
      </w:r>
    </w:p>
    <w:p w14:paraId="43D253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w:t>
      </w:r>
    </w:p>
    <w:p w14:paraId="3F3FC3D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乙方未能按照约定处理履行合同过程中发生的问题，或者处理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14:paraId="4E6595B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4.乙方将本项目进行转包或分包的，甲方有权追回已支付的全部费用，乙方还应当向甲方支付合同总价款【10】%的违约金；甲方也可同时解除合同，违约金不足以弥补甲方损失的，由乙方继续赔偿。</w:t>
      </w:r>
    </w:p>
    <w:p w14:paraId="245A237F">
      <w:pPr>
        <w:numPr>
          <w:ilvl w:val="0"/>
          <w:numId w:val="0"/>
        </w:numPr>
        <w:ind w:firstLine="482" w:firstLineChars="200"/>
        <w:rPr>
          <w:rFonts w:hint="default"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九、法律适用及争议解决</w:t>
      </w:r>
    </w:p>
    <w:p w14:paraId="7433E0D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1.若发生争议，双方应首先通过协商解决。协商不成可向甲方所在地人民法院提起诉讼，双方无争议的部分，应当继续履行；</w:t>
      </w:r>
    </w:p>
    <w:p w14:paraId="146965DF">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2.本合同的成立、生效、履行、解释及纠纷解决等双方均同意适用中华人民共和国法律；</w:t>
      </w:r>
    </w:p>
    <w:p w14:paraId="649457E9">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3.合理的律师费、诉讼费、鉴定费、财产保全费、证据保全费、差旅费等由败诉一方承担。</w:t>
      </w:r>
    </w:p>
    <w:p w14:paraId="1CE51655">
      <w:pPr>
        <w:numPr>
          <w:ilvl w:val="0"/>
          <w:numId w:val="0"/>
        </w:numPr>
        <w:ind w:firstLine="482" w:firstLineChars="200"/>
        <w:rPr>
          <w:rFonts w:hint="eastAsia" w:ascii="仿宋_GB2312" w:hAnsi="仿宋_GB2312" w:eastAsia="仿宋_GB2312" w:cs="仿宋_GB2312"/>
          <w:b/>
          <w:bCs/>
          <w:sz w:val="24"/>
          <w:szCs w:val="24"/>
          <w:highlight w:val="none"/>
        </w:rPr>
      </w:pPr>
      <w:r>
        <w:rPr>
          <w:rFonts w:hint="eastAsia" w:ascii="仿宋_GB2312" w:hAnsi="仿宋_GB2312" w:eastAsia="仿宋_GB2312" w:cs="仿宋_GB2312"/>
          <w:b/>
          <w:bCs/>
          <w:sz w:val="24"/>
          <w:szCs w:val="24"/>
          <w:highlight w:val="none"/>
          <w:lang w:val="en-US" w:eastAsia="zh-CN"/>
        </w:rPr>
        <w:t>十、</w:t>
      </w:r>
      <w:r>
        <w:rPr>
          <w:rFonts w:hint="eastAsia" w:ascii="仿宋_GB2312" w:hAnsi="仿宋_GB2312" w:eastAsia="仿宋_GB2312" w:cs="仿宋_GB2312"/>
          <w:b/>
          <w:bCs/>
          <w:sz w:val="24"/>
          <w:szCs w:val="24"/>
          <w:highlight w:val="none"/>
        </w:rPr>
        <w:t>不可抗力</w:t>
      </w:r>
    </w:p>
    <w:p w14:paraId="5673C82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b w:val="0"/>
          <w:bCs w:val="0"/>
          <w:sz w:val="24"/>
          <w:szCs w:val="24"/>
          <w:highlight w:val="none"/>
        </w:rPr>
      </w:pPr>
      <w:r>
        <w:rPr>
          <w:rFonts w:hint="eastAsia" w:ascii="仿宋_GB2312" w:hAnsi="仿宋_GB2312" w:eastAsia="仿宋_GB2312" w:cs="仿宋_GB2312"/>
          <w:sz w:val="24"/>
          <w:szCs w:val="24"/>
          <w:highlight w:val="none"/>
          <w:lang w:eastAsia="zh-CN"/>
        </w:rPr>
        <w:t>由于不可抗力原因不能履行合同时，</w:t>
      </w:r>
      <w:r>
        <w:rPr>
          <w:rFonts w:hint="eastAsia" w:ascii="仿宋_GB2312" w:hAnsi="仿宋_GB2312" w:eastAsia="仿宋_GB2312" w:cs="仿宋_GB2312"/>
          <w:sz w:val="24"/>
          <w:szCs w:val="24"/>
          <w:highlight w:val="none"/>
          <w:lang w:val="en-US" w:eastAsia="zh-CN"/>
        </w:rPr>
        <w:t>乙方</w:t>
      </w:r>
      <w:r>
        <w:rPr>
          <w:rFonts w:hint="eastAsia" w:ascii="仿宋_GB2312" w:hAnsi="仿宋_GB2312" w:eastAsia="仿宋_GB2312" w:cs="仿宋_GB2312"/>
          <w:sz w:val="24"/>
          <w:szCs w:val="24"/>
          <w:highlight w:val="none"/>
          <w:lang w:eastAsia="zh-CN"/>
        </w:rPr>
        <w:t>应在不可抗力事件结束后1日内向</w:t>
      </w:r>
      <w:r>
        <w:rPr>
          <w:rFonts w:hint="eastAsia" w:ascii="仿宋_GB2312" w:hAnsi="仿宋_GB2312" w:eastAsia="仿宋_GB2312" w:cs="仿宋_GB2312"/>
          <w:sz w:val="24"/>
          <w:szCs w:val="24"/>
          <w:highlight w:val="none"/>
          <w:lang w:val="en-US" w:eastAsia="zh-CN"/>
        </w:rPr>
        <w:t>甲方</w:t>
      </w:r>
      <w:r>
        <w:rPr>
          <w:rFonts w:hint="eastAsia" w:ascii="仿宋_GB2312" w:hAnsi="仿宋_GB2312" w:eastAsia="仿宋_GB2312" w:cs="仿宋_GB2312"/>
          <w:sz w:val="24"/>
          <w:szCs w:val="24"/>
          <w:highlight w:val="none"/>
          <w:lang w:eastAsia="zh-CN"/>
        </w:rPr>
        <w:t>通报，以减轻可能给</w:t>
      </w:r>
      <w:r>
        <w:rPr>
          <w:rFonts w:hint="eastAsia" w:ascii="仿宋_GB2312" w:hAnsi="仿宋_GB2312" w:eastAsia="仿宋_GB2312" w:cs="仿宋_GB2312"/>
          <w:sz w:val="24"/>
          <w:szCs w:val="24"/>
          <w:highlight w:val="none"/>
          <w:lang w:val="en-US" w:eastAsia="zh-CN"/>
        </w:rPr>
        <w:t>甲方</w:t>
      </w:r>
      <w:r>
        <w:rPr>
          <w:rFonts w:hint="eastAsia" w:ascii="仿宋_GB2312" w:hAnsi="仿宋_GB2312" w:eastAsia="仿宋_GB2312" w:cs="仿宋_GB2312"/>
          <w:sz w:val="24"/>
          <w:szCs w:val="24"/>
          <w:highlight w:val="none"/>
          <w:lang w:eastAsia="zh-CN"/>
        </w:rPr>
        <w:t>造成的损失。在取得有关机构的不可抗力证明后，可允许延期履行或修订合同，并根据情况部分或全部免于承担违约责任。</w:t>
      </w:r>
    </w:p>
    <w:p w14:paraId="1C6F2DB1">
      <w:pPr>
        <w:keepNext w:val="0"/>
        <w:keepLines w:val="0"/>
        <w:pageBreakBefore w:val="0"/>
        <w:widowControl w:val="0"/>
        <w:kinsoku/>
        <w:wordWrap/>
        <w:overflowPunct/>
        <w:topLinePunct w:val="0"/>
        <w:autoSpaceDE/>
        <w:autoSpaceDN/>
        <w:bidi w:val="0"/>
        <w:adjustRightInd/>
        <w:snapToGrid/>
        <w:ind w:firstLine="482" w:firstLineChars="200"/>
        <w:textAlignment w:val="auto"/>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十一、税费</w:t>
      </w:r>
    </w:p>
    <w:p w14:paraId="42E26ECC">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在中国境内、外发生的与本合同执行有关的一切税费均由乙方负担。</w:t>
      </w:r>
    </w:p>
    <w:p w14:paraId="0BED68D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2" w:firstLineChars="200"/>
        <w:rPr>
          <w:rFonts w:hint="eastAsia" w:ascii="仿宋_GB2312" w:hAnsi="仿宋_GB2312" w:eastAsia="仿宋_GB2312" w:cs="仿宋_GB2312"/>
          <w:b/>
          <w:bCs/>
          <w:sz w:val="24"/>
          <w:szCs w:val="24"/>
          <w:highlight w:val="none"/>
          <w:lang w:val="en-US" w:eastAsia="zh-CN"/>
        </w:rPr>
      </w:pPr>
      <w:r>
        <w:rPr>
          <w:rFonts w:hint="eastAsia" w:ascii="仿宋_GB2312" w:hAnsi="仿宋_GB2312" w:eastAsia="仿宋_GB2312" w:cs="仿宋_GB2312"/>
          <w:b/>
          <w:bCs/>
          <w:sz w:val="24"/>
          <w:szCs w:val="24"/>
          <w:highlight w:val="none"/>
          <w:lang w:val="en-US" w:eastAsia="zh-CN"/>
        </w:rPr>
        <w:t>十二、通知与送达</w:t>
      </w:r>
    </w:p>
    <w:p w14:paraId="7C82A44A">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一方在本合同履行过程中向对方发出或者提供的所有通知、文件、文书、资料等，均以本合同列明的地址送达。一方如果迁址、变更电话，应当书面通知对方。未履行书面通知义务的，一方按原地址邮寄相关材料或通知相关信息即视为已履行送达义务。当面交付上述材料的，在交付之时视为送达；以邮寄方式交付的，寄出或投邮后即视为送达。</w:t>
      </w:r>
    </w:p>
    <w:p w14:paraId="3770E98D">
      <w:pPr>
        <w:ind w:firstLine="482" w:firstLineChars="200"/>
        <w:rPr>
          <w:rFonts w:hint="eastAsia" w:ascii="仿宋_GB2312" w:hAnsi="仿宋_GB2312" w:eastAsia="仿宋_GB2312" w:cs="仿宋_GB2312"/>
          <w:b/>
          <w:bCs/>
          <w:sz w:val="24"/>
          <w:szCs w:val="24"/>
          <w:highlight w:val="none"/>
          <w:lang w:eastAsia="zh-CN"/>
        </w:rPr>
      </w:pPr>
      <w:r>
        <w:rPr>
          <w:rFonts w:hint="eastAsia" w:ascii="仿宋_GB2312" w:hAnsi="仿宋_GB2312" w:eastAsia="仿宋_GB2312" w:cs="仿宋_GB2312"/>
          <w:b/>
          <w:bCs/>
          <w:sz w:val="24"/>
          <w:szCs w:val="24"/>
          <w:highlight w:val="none"/>
          <w:lang w:val="en-US" w:eastAsia="zh-CN"/>
        </w:rPr>
        <w:t>十三</w:t>
      </w:r>
      <w:r>
        <w:rPr>
          <w:rFonts w:hint="eastAsia" w:ascii="仿宋_GB2312" w:hAnsi="仿宋_GB2312" w:eastAsia="仿宋_GB2312" w:cs="仿宋_GB2312"/>
          <w:b/>
          <w:bCs/>
          <w:sz w:val="24"/>
          <w:szCs w:val="24"/>
          <w:highlight w:val="none"/>
        </w:rPr>
        <w:t>、</w:t>
      </w:r>
      <w:r>
        <w:rPr>
          <w:rFonts w:hint="eastAsia" w:ascii="仿宋_GB2312" w:hAnsi="仿宋_GB2312" w:eastAsia="仿宋_GB2312" w:cs="仿宋_GB2312"/>
          <w:b/>
          <w:bCs/>
          <w:sz w:val="24"/>
          <w:szCs w:val="24"/>
          <w:highlight w:val="none"/>
          <w:lang w:val="en-US" w:eastAsia="zh-CN"/>
        </w:rPr>
        <w:t>其他</w:t>
      </w:r>
    </w:p>
    <w:p w14:paraId="7BAB15DD">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1.</w:t>
      </w:r>
      <w:r>
        <w:rPr>
          <w:rFonts w:hint="eastAsia" w:ascii="仿宋_GB2312" w:hAnsi="仿宋_GB2312" w:eastAsia="仿宋_GB2312" w:cs="仿宋_GB2312"/>
          <w:sz w:val="24"/>
          <w:szCs w:val="24"/>
          <w:highlight w:val="none"/>
          <w:lang w:eastAsia="zh-CN"/>
        </w:rPr>
        <w:t>本</w:t>
      </w:r>
      <w:r>
        <w:rPr>
          <w:rFonts w:hint="eastAsia" w:ascii="仿宋_GB2312" w:hAnsi="仿宋_GB2312" w:eastAsia="仿宋_GB2312" w:cs="仿宋_GB2312"/>
          <w:sz w:val="24"/>
          <w:szCs w:val="24"/>
          <w:highlight w:val="none"/>
          <w:lang w:val="en-US" w:eastAsia="zh-CN"/>
        </w:rPr>
        <w:t>合同</w:t>
      </w:r>
      <w:r>
        <w:rPr>
          <w:rFonts w:hint="eastAsia" w:ascii="仿宋_GB2312" w:hAnsi="仿宋_GB2312" w:eastAsia="仿宋_GB2312" w:cs="仿宋_GB2312"/>
          <w:sz w:val="24"/>
          <w:szCs w:val="24"/>
          <w:highlight w:val="none"/>
          <w:lang w:eastAsia="zh-CN"/>
        </w:rPr>
        <w:t>一式</w:t>
      </w:r>
      <w:r>
        <w:rPr>
          <w:rFonts w:hint="eastAsia" w:ascii="仿宋_GB2312" w:hAnsi="仿宋_GB2312" w:eastAsia="仿宋_GB2312" w:cs="仿宋_GB2312"/>
          <w:sz w:val="24"/>
          <w:szCs w:val="24"/>
          <w:highlight w:val="none"/>
          <w:lang w:val="en-US" w:eastAsia="zh-CN"/>
        </w:rPr>
        <w:t>陆</w:t>
      </w:r>
      <w:r>
        <w:rPr>
          <w:rFonts w:hint="eastAsia" w:ascii="仿宋_GB2312" w:hAnsi="仿宋_GB2312" w:eastAsia="仿宋_GB2312" w:cs="仿宋_GB2312"/>
          <w:sz w:val="24"/>
          <w:szCs w:val="24"/>
          <w:highlight w:val="none"/>
          <w:lang w:eastAsia="zh-CN"/>
        </w:rPr>
        <w:t>份，甲乙双方各</w:t>
      </w:r>
      <w:r>
        <w:rPr>
          <w:rFonts w:hint="eastAsia" w:ascii="仿宋_GB2312" w:hAnsi="仿宋_GB2312" w:eastAsia="仿宋_GB2312" w:cs="仿宋_GB2312"/>
          <w:sz w:val="24"/>
          <w:szCs w:val="24"/>
          <w:highlight w:val="none"/>
          <w:lang w:val="en-US" w:eastAsia="zh-CN"/>
        </w:rPr>
        <w:t>执叁</w:t>
      </w:r>
      <w:r>
        <w:rPr>
          <w:rFonts w:hint="eastAsia" w:ascii="仿宋_GB2312" w:hAnsi="仿宋_GB2312" w:eastAsia="仿宋_GB2312" w:cs="仿宋_GB2312"/>
          <w:sz w:val="24"/>
          <w:szCs w:val="24"/>
          <w:highlight w:val="none"/>
          <w:lang w:eastAsia="zh-CN"/>
        </w:rPr>
        <w:t>份，具有同等法律效力。其他未尽事宜，由甲乙双方协商确定并签订书面补充协议，作为本合同的补充，补充协议与本合同具有同等法律效力；</w:t>
      </w:r>
    </w:p>
    <w:p w14:paraId="362D4FC6">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2.本合同签订地为广东省广州市越秀区；</w:t>
      </w:r>
    </w:p>
    <w:p w14:paraId="5C98D18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default" w:ascii="仿宋_GB2312" w:hAnsi="仿宋_GB2312" w:eastAsia="仿宋_GB2312" w:cs="仿宋_GB2312"/>
          <w:sz w:val="24"/>
          <w:szCs w:val="24"/>
          <w:highlight w:val="none"/>
          <w:lang w:val="en-US" w:eastAsia="zh-CN"/>
        </w:rPr>
      </w:pPr>
      <w:r>
        <w:rPr>
          <w:rFonts w:hint="eastAsia" w:ascii="仿宋_GB2312" w:hAnsi="仿宋_GB2312" w:eastAsia="仿宋_GB2312" w:cs="仿宋_GB2312"/>
          <w:sz w:val="24"/>
          <w:szCs w:val="24"/>
          <w:highlight w:val="none"/>
          <w:lang w:val="en-US" w:eastAsia="zh-CN"/>
        </w:rPr>
        <w:t>3.除非另有说明，本合同中结算货币为人民币；</w:t>
      </w:r>
    </w:p>
    <w:p w14:paraId="6ACFE89B">
      <w:pPr>
        <w:keepNext w:val="0"/>
        <w:keepLines w:val="0"/>
        <w:pageBreakBefore w:val="0"/>
        <w:widowControl w:val="0"/>
        <w:tabs>
          <w:tab w:val="left" w:pos="426"/>
        </w:tabs>
        <w:kinsoku/>
        <w:wordWrap/>
        <w:overflowPunct/>
        <w:topLinePunct w:val="0"/>
        <w:autoSpaceDE w:val="0"/>
        <w:autoSpaceDN w:val="0"/>
        <w:bidi w:val="0"/>
        <w:adjustRightInd/>
        <w:snapToGrid/>
        <w:spacing w:line="360" w:lineRule="auto"/>
        <w:ind w:firstLine="480" w:firstLineChars="200"/>
        <w:rPr>
          <w:rFonts w:hint="eastAsia" w:ascii="仿宋_GB2312" w:hAnsi="仿宋_GB2312" w:eastAsia="仿宋_GB2312" w:cs="仿宋_GB2312"/>
          <w:sz w:val="24"/>
          <w:szCs w:val="24"/>
          <w:highlight w:val="none"/>
          <w:lang w:eastAsia="zh-CN"/>
        </w:rPr>
      </w:pPr>
      <w:r>
        <w:rPr>
          <w:rFonts w:hint="eastAsia" w:ascii="仿宋_GB2312" w:hAnsi="仿宋_GB2312" w:eastAsia="仿宋_GB2312" w:cs="仿宋_GB2312"/>
          <w:sz w:val="24"/>
          <w:szCs w:val="24"/>
          <w:highlight w:val="none"/>
          <w:lang w:val="en-US" w:eastAsia="zh-CN"/>
        </w:rPr>
        <w:t>4.</w:t>
      </w:r>
      <w:r>
        <w:rPr>
          <w:rFonts w:hint="eastAsia" w:ascii="仿宋_GB2312" w:hAnsi="仿宋_GB2312" w:eastAsia="仿宋_GB2312" w:cs="仿宋_GB2312"/>
          <w:sz w:val="24"/>
          <w:szCs w:val="24"/>
          <w:highlight w:val="none"/>
          <w:lang w:eastAsia="zh-CN"/>
        </w:rPr>
        <w:t>本合同自</w:t>
      </w:r>
      <w:r>
        <w:rPr>
          <w:rFonts w:hint="eastAsia" w:ascii="仿宋_GB2312" w:hAnsi="仿宋_GB2312" w:eastAsia="仿宋_GB2312" w:cs="仿宋_GB2312"/>
          <w:sz w:val="24"/>
          <w:szCs w:val="24"/>
          <w:highlight w:val="none"/>
          <w:lang w:val="en-US" w:eastAsia="zh-CN"/>
        </w:rPr>
        <w:t>法定代表人或授权代表</w:t>
      </w:r>
      <w:r>
        <w:rPr>
          <w:rFonts w:hint="eastAsia" w:ascii="仿宋_GB2312" w:hAnsi="仿宋_GB2312" w:eastAsia="仿宋_GB2312" w:cs="仿宋_GB2312"/>
          <w:sz w:val="24"/>
          <w:szCs w:val="24"/>
          <w:highlight w:val="none"/>
          <w:lang w:eastAsia="zh-CN"/>
        </w:rPr>
        <w:t>签字盖章之日起生效。</w:t>
      </w:r>
    </w:p>
    <w:p w14:paraId="3C348E83">
      <w:pPr>
        <w:pStyle w:val="12"/>
        <w:spacing w:line="360" w:lineRule="auto"/>
        <w:ind w:firstLine="0" w:firstLineChars="0"/>
        <w:rPr>
          <w:rFonts w:ascii="宋体" w:hAnsi="宋体"/>
          <w:sz w:val="24"/>
          <w:szCs w:val="24"/>
          <w:highlight w:val="none"/>
        </w:rPr>
      </w:pPr>
      <w:r>
        <w:rPr>
          <w:rFonts w:hint="eastAsia" w:ascii="宋体" w:hAnsi="宋体"/>
          <w:sz w:val="24"/>
          <w:szCs w:val="24"/>
          <w:highlight w:val="none"/>
        </w:rPr>
        <w:t>――――――――――本页以下</w:t>
      </w:r>
      <w:r>
        <w:rPr>
          <w:rFonts w:hint="eastAsia" w:ascii="宋体" w:hAnsi="宋体"/>
          <w:sz w:val="24"/>
          <w:szCs w:val="24"/>
          <w:highlight w:val="none"/>
          <w:lang w:val="en-US" w:eastAsia="zh-CN"/>
        </w:rPr>
        <w:t>为盖章页</w:t>
      </w:r>
      <w:r>
        <w:rPr>
          <w:rFonts w:hint="eastAsia" w:ascii="宋体" w:hAnsi="宋体"/>
          <w:sz w:val="24"/>
          <w:szCs w:val="24"/>
          <w:highlight w:val="none"/>
        </w:rPr>
        <w:t>――――――――――</w:t>
      </w:r>
    </w:p>
    <w:p w14:paraId="2000A337">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甲方：</w:t>
      </w:r>
      <w:r>
        <w:rPr>
          <w:rFonts w:hint="eastAsia" w:ascii="仿宋_GB2312" w:hAnsi="仿宋_GB2312" w:eastAsia="仿宋_GB2312" w:cs="仿宋_GB2312"/>
          <w:sz w:val="24"/>
          <w:szCs w:val="24"/>
          <w:highlight w:val="none"/>
          <w:u w:val="none"/>
          <w:lang w:val="en-US" w:eastAsia="zh-CN"/>
        </w:rPr>
        <w:t xml:space="preserve">                </w:t>
      </w:r>
      <w:r>
        <w:rPr>
          <w:rFonts w:hint="eastAsia" w:ascii="仿宋_GB2312" w:hAnsi="仿宋_GB2312" w:eastAsia="仿宋_GB2312" w:cs="仿宋_GB2312"/>
          <w:sz w:val="24"/>
          <w:szCs w:val="24"/>
          <w:highlight w:val="none"/>
        </w:rPr>
        <w:t xml:space="preserve">     </w:t>
      </w:r>
      <w:r>
        <w:rPr>
          <w:rFonts w:hint="eastAsia" w:ascii="仿宋_GB2312" w:hAnsi="仿宋_GB2312" w:eastAsia="仿宋_GB2312" w:cs="仿宋_GB2312"/>
          <w:sz w:val="24"/>
          <w:szCs w:val="24"/>
          <w:highlight w:val="none"/>
          <w:lang w:val="en-US" w:eastAsia="zh-CN"/>
        </w:rPr>
        <w:t xml:space="preserve">    </w:t>
      </w:r>
      <w:r>
        <w:rPr>
          <w:rFonts w:hint="eastAsia" w:ascii="仿宋_GB2312" w:hAnsi="仿宋_GB2312" w:eastAsia="仿宋_GB2312" w:cs="仿宋_GB2312"/>
          <w:sz w:val="24"/>
          <w:szCs w:val="24"/>
          <w:highlight w:val="none"/>
        </w:rPr>
        <w:t xml:space="preserve"> </w:t>
      </w:r>
    </w:p>
    <w:p w14:paraId="2C657D6C">
      <w:pPr>
        <w:spacing w:line="400" w:lineRule="exact"/>
        <w:rPr>
          <w:rFonts w:hint="eastAsia" w:ascii="仿宋_GB2312" w:hAnsi="仿宋_GB2312" w:eastAsia="仿宋_GB2312" w:cs="仿宋_GB2312"/>
          <w:sz w:val="24"/>
          <w:szCs w:val="24"/>
          <w:highlight w:val="none"/>
        </w:rPr>
      </w:pPr>
    </w:p>
    <w:p w14:paraId="44E515BA">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法定代表人/</w:t>
      </w:r>
      <w:r>
        <w:rPr>
          <w:rFonts w:hint="eastAsia" w:ascii="仿宋_GB2312" w:hAnsi="仿宋_GB2312" w:eastAsia="仿宋_GB2312" w:cs="仿宋_GB2312"/>
          <w:sz w:val="24"/>
          <w:szCs w:val="24"/>
          <w:highlight w:val="none"/>
        </w:rPr>
        <w:t xml:space="preserve">授权代表： </w:t>
      </w:r>
    </w:p>
    <w:p w14:paraId="4F1DBA51">
      <w:pPr>
        <w:spacing w:line="400" w:lineRule="exact"/>
        <w:rPr>
          <w:rFonts w:hint="eastAsia" w:ascii="仿宋_GB2312" w:hAnsi="仿宋_GB2312" w:eastAsia="仿宋_GB2312" w:cs="仿宋_GB2312"/>
          <w:sz w:val="24"/>
          <w:szCs w:val="24"/>
          <w:highlight w:val="none"/>
        </w:rPr>
      </w:pPr>
    </w:p>
    <w:p w14:paraId="2B9197E1">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日期：  </w:t>
      </w:r>
    </w:p>
    <w:p w14:paraId="2921EE02">
      <w:pPr>
        <w:spacing w:line="400" w:lineRule="exact"/>
        <w:rPr>
          <w:rFonts w:hint="eastAsia" w:ascii="仿宋_GB2312" w:hAnsi="仿宋_GB2312" w:eastAsia="仿宋_GB2312" w:cs="仿宋_GB2312"/>
          <w:sz w:val="24"/>
          <w:szCs w:val="24"/>
          <w:highlight w:val="none"/>
        </w:rPr>
      </w:pPr>
    </w:p>
    <w:p w14:paraId="21378859">
      <w:pPr>
        <w:spacing w:line="400" w:lineRule="exact"/>
        <w:rPr>
          <w:rFonts w:hint="eastAsia" w:ascii="仿宋_GB2312" w:hAnsi="仿宋_GB2312" w:eastAsia="仿宋_GB2312" w:cs="仿宋_GB2312"/>
          <w:sz w:val="24"/>
          <w:szCs w:val="24"/>
          <w:highlight w:val="none"/>
        </w:rPr>
      </w:pPr>
    </w:p>
    <w:p w14:paraId="6717EB46">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乙方：</w:t>
      </w:r>
    </w:p>
    <w:p w14:paraId="0965B755">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                                           </w:t>
      </w:r>
    </w:p>
    <w:p w14:paraId="2F362804">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lang w:val="en-US" w:eastAsia="zh-CN"/>
        </w:rPr>
        <w:t>法定代表人/</w:t>
      </w:r>
      <w:r>
        <w:rPr>
          <w:rFonts w:hint="eastAsia" w:ascii="仿宋_GB2312" w:hAnsi="仿宋_GB2312" w:eastAsia="仿宋_GB2312" w:cs="仿宋_GB2312"/>
          <w:sz w:val="24"/>
          <w:szCs w:val="24"/>
          <w:highlight w:val="none"/>
        </w:rPr>
        <w:t>授权代表</w:t>
      </w:r>
      <w:r>
        <w:rPr>
          <w:rFonts w:hint="eastAsia" w:ascii="仿宋_GB2312" w:hAnsi="仿宋_GB2312" w:eastAsia="仿宋_GB2312" w:cs="仿宋_GB2312"/>
          <w:sz w:val="24"/>
          <w:szCs w:val="24"/>
          <w:highlight w:val="none"/>
          <w:lang w:eastAsia="zh-CN"/>
        </w:rPr>
        <w:t>：</w:t>
      </w:r>
    </w:p>
    <w:p w14:paraId="725B5A30">
      <w:pPr>
        <w:spacing w:line="400" w:lineRule="exact"/>
        <w:rPr>
          <w:rFonts w:hint="eastAsia" w:ascii="仿宋_GB2312" w:hAnsi="仿宋_GB2312" w:eastAsia="仿宋_GB2312" w:cs="仿宋_GB2312"/>
          <w:sz w:val="24"/>
          <w:szCs w:val="24"/>
          <w:highlight w:val="none"/>
        </w:rPr>
      </w:pPr>
    </w:p>
    <w:p w14:paraId="418A3879">
      <w:pPr>
        <w:spacing w:line="400" w:lineRule="exact"/>
        <w:rPr>
          <w:rFonts w:hint="eastAsia" w:ascii="仿宋_GB2312" w:hAnsi="仿宋_GB2312" w:eastAsia="仿宋_GB2312" w:cs="仿宋_GB2312"/>
          <w:sz w:val="24"/>
          <w:szCs w:val="24"/>
          <w:highlight w:val="none"/>
        </w:rPr>
      </w:pPr>
      <w:r>
        <w:rPr>
          <w:rFonts w:hint="eastAsia" w:ascii="仿宋_GB2312" w:hAnsi="仿宋_GB2312" w:eastAsia="仿宋_GB2312" w:cs="仿宋_GB2312"/>
          <w:sz w:val="24"/>
          <w:szCs w:val="24"/>
          <w:highlight w:val="none"/>
        </w:rPr>
        <w:t xml:space="preserve">日期：  </w:t>
      </w:r>
    </w:p>
    <w:p w14:paraId="19044FF0">
      <w:pPr>
        <w:pStyle w:val="2"/>
        <w:rPr>
          <w:rFonts w:hint="eastAsia" w:ascii="仿宋_GB2312" w:hAnsi="仿宋_GB2312" w:eastAsia="仿宋_GB2312" w:cs="仿宋_GB2312"/>
          <w:sz w:val="24"/>
          <w:szCs w:val="24"/>
          <w:highlight w:val="none"/>
        </w:rPr>
      </w:pPr>
    </w:p>
    <w:p w14:paraId="1F5E0C51">
      <w:pPr>
        <w:pStyle w:val="2"/>
        <w:rPr>
          <w:rFonts w:hint="eastAsia" w:ascii="仿宋_GB2312" w:hAnsi="仿宋_GB2312" w:eastAsia="仿宋_GB2312" w:cs="仿宋_GB2312"/>
          <w:sz w:val="24"/>
          <w:szCs w:val="24"/>
          <w:highlight w:val="none"/>
        </w:rPr>
      </w:pPr>
    </w:p>
    <w:p w14:paraId="2880DF2D">
      <w:pPr>
        <w:pStyle w:val="2"/>
        <w:rPr>
          <w:rFonts w:hint="eastAsia" w:ascii="仿宋_GB2312" w:hAnsi="仿宋_GB2312" w:eastAsia="仿宋_GB2312" w:cs="仿宋_GB2312"/>
          <w:sz w:val="24"/>
          <w:szCs w:val="24"/>
          <w:highlight w:val="none"/>
        </w:rPr>
      </w:pPr>
    </w:p>
    <w:p w14:paraId="614736BF">
      <w:pPr>
        <w:pStyle w:val="2"/>
        <w:rPr>
          <w:rFonts w:hint="eastAsia" w:ascii="仿宋_GB2312" w:hAnsi="仿宋_GB2312" w:eastAsia="仿宋_GB2312" w:cs="仿宋_GB2312"/>
          <w:sz w:val="24"/>
          <w:szCs w:val="24"/>
          <w:highlight w:val="none"/>
        </w:rPr>
      </w:pPr>
    </w:p>
    <w:p w14:paraId="1E1D8E8B">
      <w:pPr>
        <w:pStyle w:val="2"/>
        <w:rPr>
          <w:rFonts w:hint="eastAsia" w:ascii="仿宋_GB2312" w:hAnsi="仿宋_GB2312" w:eastAsia="仿宋_GB2312" w:cs="仿宋_GB2312"/>
          <w:sz w:val="24"/>
          <w:szCs w:val="24"/>
          <w:highlight w:val="none"/>
        </w:rPr>
      </w:pPr>
    </w:p>
    <w:p w14:paraId="667B543C">
      <w:pPr>
        <w:pStyle w:val="2"/>
        <w:rPr>
          <w:rFonts w:hint="eastAsia" w:ascii="仿宋_GB2312" w:hAnsi="仿宋_GB2312" w:eastAsia="仿宋_GB2312" w:cs="仿宋_GB2312"/>
          <w:sz w:val="24"/>
          <w:szCs w:val="24"/>
          <w:highlight w:val="none"/>
        </w:rPr>
      </w:pPr>
    </w:p>
    <w:p w14:paraId="5ABE6FBA">
      <w:pPr>
        <w:pStyle w:val="2"/>
        <w:rPr>
          <w:rFonts w:hint="eastAsia" w:ascii="仿宋_GB2312" w:hAnsi="仿宋_GB2312" w:eastAsia="仿宋_GB2312" w:cs="仿宋_GB2312"/>
          <w:sz w:val="24"/>
          <w:szCs w:val="24"/>
          <w:highlight w:val="none"/>
        </w:rPr>
      </w:pPr>
    </w:p>
    <w:p w14:paraId="46A012EA">
      <w:pPr>
        <w:pStyle w:val="2"/>
        <w:rPr>
          <w:rFonts w:hint="eastAsia" w:ascii="仿宋_GB2312" w:hAnsi="仿宋_GB2312" w:eastAsia="仿宋_GB2312" w:cs="仿宋_GB2312"/>
          <w:sz w:val="24"/>
          <w:szCs w:val="24"/>
          <w:highlight w:val="none"/>
        </w:rPr>
      </w:pPr>
    </w:p>
    <w:p w14:paraId="53A5723B">
      <w:pPr>
        <w:pStyle w:val="2"/>
        <w:rPr>
          <w:rFonts w:hint="eastAsia" w:ascii="仿宋_GB2312" w:hAnsi="仿宋_GB2312" w:eastAsia="仿宋_GB2312" w:cs="仿宋_GB2312"/>
          <w:sz w:val="24"/>
          <w:szCs w:val="24"/>
          <w:highlight w:val="none"/>
        </w:rPr>
      </w:pPr>
    </w:p>
    <w:p w14:paraId="43CB6AC0">
      <w:pPr>
        <w:pStyle w:val="7"/>
        <w:tabs>
          <w:tab w:val="left" w:pos="5090"/>
        </w:tabs>
        <w:spacing w:line="360" w:lineRule="auto"/>
        <w:rPr>
          <w:rFonts w:hint="eastAsia" w:ascii="仿宋_GB2312" w:hAnsi="仿宋_GB2312" w:eastAsia="仿宋_GB2312" w:cs="仿宋_GB2312"/>
          <w:sz w:val="24"/>
          <w:szCs w:val="24"/>
          <w:highlight w:val="none"/>
        </w:rPr>
      </w:pPr>
    </w:p>
    <w:bookmarkEnd w:id="12"/>
    <w:p w14:paraId="26231761">
      <w:pPr>
        <w:pStyle w:val="28"/>
        <w:numPr>
          <w:ilvl w:val="0"/>
          <w:numId w:val="0"/>
        </w:numPr>
        <w:snapToGrid w:val="0"/>
        <w:spacing w:before="120" w:after="120"/>
        <w:ind w:leftChars="0"/>
        <w:rPr>
          <w:rFonts w:hint="eastAsia" w:ascii="方正小标宋简体" w:hAnsi="方正小标宋简体" w:eastAsia="方正小标宋简体" w:cs="方正小标宋简体"/>
          <w:b/>
          <w:kern w:val="2"/>
          <w:sz w:val="36"/>
          <w:szCs w:val="36"/>
          <w:lang w:val="en-US" w:eastAsia="zh-CN" w:bidi="ar-SA"/>
        </w:rPr>
      </w:pPr>
      <w:bookmarkStart w:id="13" w:name="_Toc21956"/>
      <w:r>
        <w:rPr>
          <w:rFonts w:hint="eastAsia" w:ascii="方正小标宋简体" w:hAnsi="方正小标宋简体" w:eastAsia="方正小标宋简体" w:cs="方正小标宋简体"/>
          <w:b/>
          <w:kern w:val="2"/>
          <w:sz w:val="36"/>
          <w:szCs w:val="36"/>
          <w:lang w:val="en-US" w:eastAsia="zh-CN" w:bidi="ar-SA"/>
        </w:rPr>
        <w:t>第六章 响应文件格式</w:t>
      </w:r>
      <w:bookmarkEnd w:id="13"/>
    </w:p>
    <w:p w14:paraId="76122411">
      <w:pPr>
        <w:pStyle w:val="5"/>
        <w:keepNext/>
        <w:keepLines/>
        <w:pageBreakBefore w:val="0"/>
        <w:widowControl w:val="0"/>
        <w:numPr>
          <w:ilvl w:val="1"/>
          <w:numId w:val="3"/>
        </w:numPr>
        <w:kinsoku/>
        <w:wordWrap/>
        <w:overflowPunct/>
        <w:topLinePunct w:val="0"/>
        <w:autoSpaceDE/>
        <w:autoSpaceDN/>
        <w:bidi w:val="0"/>
        <w:adjustRightInd/>
        <w:snapToGrid/>
        <w:spacing w:line="240" w:lineRule="auto"/>
        <w:ind w:left="0" w:firstLine="0"/>
        <w:textAlignment w:val="auto"/>
        <w:rPr>
          <w:rFonts w:hint="eastAsia" w:ascii="宋体" w:hAnsi="宋体" w:eastAsia="宋体" w:cs="宋体"/>
          <w:highlight w:val="none"/>
        </w:rPr>
      </w:pPr>
      <w:bookmarkStart w:id="14" w:name="_Toc1878"/>
      <w:bookmarkStart w:id="15" w:name="_Toc32326"/>
      <w:r>
        <w:rPr>
          <w:rFonts w:hint="eastAsia" w:ascii="宋体" w:hAnsi="宋体" w:eastAsia="宋体" w:cs="宋体"/>
          <w:highlight w:val="none"/>
        </w:rPr>
        <w:t>应答函</w:t>
      </w:r>
      <w:bookmarkEnd w:id="14"/>
      <w:bookmarkEnd w:id="15"/>
    </w:p>
    <w:p w14:paraId="21172756">
      <w:pPr>
        <w:pStyle w:val="24"/>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应   答  函</w:t>
      </w:r>
    </w:p>
    <w:p w14:paraId="668E5EAE">
      <w:pPr>
        <w:adjustRightInd w:val="0"/>
        <w:snapToGrid w:val="0"/>
        <w:spacing w:line="400" w:lineRule="exact"/>
        <w:jc w:val="left"/>
        <w:rPr>
          <w:rFonts w:hint="eastAsia" w:ascii="宋体" w:hAnsi="宋体" w:eastAsia="宋体" w:cs="宋体"/>
          <w:szCs w:val="21"/>
          <w:highlight w:val="none"/>
          <w:u w:val="single"/>
        </w:rPr>
      </w:pPr>
      <w:r>
        <w:rPr>
          <w:rFonts w:hint="eastAsia" w:ascii="宋体" w:hAnsi="宋体" w:eastAsia="宋体" w:cs="宋体"/>
          <w:szCs w:val="21"/>
          <w:highlight w:val="none"/>
        </w:rPr>
        <w:t>致：</w:t>
      </w:r>
      <w:r>
        <w:rPr>
          <w:rFonts w:hint="eastAsia" w:ascii="宋体" w:hAnsi="宋体" w:eastAsia="宋体" w:cs="宋体"/>
          <w:szCs w:val="21"/>
          <w:highlight w:val="none"/>
          <w:u w:val="single"/>
        </w:rPr>
        <w:t xml:space="preserve">          （采购人名称） </w:t>
      </w:r>
    </w:p>
    <w:p w14:paraId="346A6EB1">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u w:val="single"/>
        </w:rPr>
        <w:t xml:space="preserve">      （供应商名称）</w:t>
      </w:r>
      <w:r>
        <w:rPr>
          <w:rFonts w:hint="eastAsia" w:ascii="宋体" w:hAnsi="宋体" w:eastAsia="宋体" w:cs="宋体"/>
          <w:szCs w:val="21"/>
          <w:highlight w:val="none"/>
        </w:rPr>
        <w:t>（以下称“我方”）已仔细研究了</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项目名称）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询价文件的全部内容，</w:t>
      </w:r>
      <w:r>
        <w:rPr>
          <w:rFonts w:hint="eastAsia" w:ascii="宋体" w:hAnsi="宋体" w:eastAsia="宋体" w:cs="宋体"/>
          <w:bCs/>
          <w:szCs w:val="21"/>
          <w:highlight w:val="none"/>
        </w:rPr>
        <w:t>包括澄清或者修改文件以及有关附件（如有）</w:t>
      </w:r>
      <w:r>
        <w:rPr>
          <w:rFonts w:hint="eastAsia" w:ascii="宋体" w:hAnsi="宋体" w:eastAsia="宋体" w:cs="宋体"/>
          <w:szCs w:val="21"/>
          <w:highlight w:val="none"/>
        </w:rPr>
        <w:t>，我方将严格按照询价文件要求递交符合要求的全部</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64C128F2">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我方承诺如下内容：</w:t>
      </w:r>
    </w:p>
    <w:p w14:paraId="69148BAA">
      <w:pPr>
        <w:pStyle w:val="24"/>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我方的</w:t>
      </w:r>
      <w:r>
        <w:rPr>
          <w:rFonts w:hint="eastAsia" w:ascii="宋体" w:hAnsi="宋体" w:cs="宋体"/>
          <w:szCs w:val="21"/>
          <w:highlight w:val="none"/>
          <w:lang w:eastAsia="zh-CN"/>
        </w:rPr>
        <w:t>响应文件</w:t>
      </w:r>
      <w:r>
        <w:rPr>
          <w:rFonts w:hint="eastAsia" w:ascii="宋体" w:hAnsi="宋体" w:eastAsia="宋体" w:cs="宋体"/>
          <w:szCs w:val="21"/>
          <w:highlight w:val="none"/>
        </w:rPr>
        <w:t>包含询价文件规定的全部内容。</w:t>
      </w:r>
    </w:p>
    <w:p w14:paraId="4D1EDC13">
      <w:pPr>
        <w:pStyle w:val="24"/>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我方承诺在询价文件规定的应答有效期内</w:t>
      </w:r>
      <w:r>
        <w:rPr>
          <w:rFonts w:hint="eastAsia" w:ascii="宋体" w:hAnsi="宋体" w:cs="宋体"/>
          <w:szCs w:val="21"/>
          <w:highlight w:val="none"/>
          <w:lang w:eastAsia="zh-CN"/>
        </w:rPr>
        <w:t>（</w:t>
      </w:r>
      <w:r>
        <w:rPr>
          <w:rFonts w:hint="eastAsia" w:ascii="宋体" w:hAnsi="宋体" w:eastAsia="宋体" w:cs="宋体"/>
          <w:b w:val="0"/>
          <w:bCs w:val="0"/>
          <w:szCs w:val="21"/>
          <w:highlight w:val="none"/>
        </w:rPr>
        <w:t>应答有效期</w:t>
      </w:r>
      <w:r>
        <w:rPr>
          <w:rFonts w:hint="eastAsia" w:ascii="宋体" w:hAnsi="宋体" w:eastAsia="宋体" w:cs="宋体"/>
          <w:kern w:val="2"/>
          <w:sz w:val="21"/>
          <w:szCs w:val="24"/>
          <w:highlight w:val="none"/>
        </w:rPr>
        <w:t>：</w:t>
      </w:r>
      <w:r>
        <w:rPr>
          <w:rFonts w:hint="eastAsia" w:ascii="宋体" w:hAnsi="宋体" w:cs="宋体"/>
          <w:kern w:val="2"/>
          <w:sz w:val="21"/>
          <w:szCs w:val="24"/>
          <w:highlight w:val="none"/>
          <w:u w:val="single"/>
          <w:lang w:val="en-US" w:eastAsia="zh-CN"/>
        </w:rPr>
        <w:t>6</w:t>
      </w:r>
      <w:r>
        <w:rPr>
          <w:rFonts w:hint="eastAsia" w:ascii="宋体" w:hAnsi="宋体" w:eastAsia="宋体" w:cs="宋体"/>
          <w:kern w:val="2"/>
          <w:sz w:val="21"/>
          <w:szCs w:val="24"/>
          <w:highlight w:val="none"/>
          <w:u w:val="single"/>
        </w:rPr>
        <w:t>0</w:t>
      </w:r>
      <w:r>
        <w:rPr>
          <w:rFonts w:hint="eastAsia" w:ascii="宋体" w:hAnsi="宋体" w:eastAsia="宋体" w:cs="宋体"/>
          <w:kern w:val="2"/>
          <w:sz w:val="21"/>
          <w:szCs w:val="24"/>
          <w:highlight w:val="none"/>
        </w:rPr>
        <w:t>天</w:t>
      </w:r>
      <w:r>
        <w:rPr>
          <w:rFonts w:hint="eastAsia" w:ascii="宋体" w:hAnsi="宋体" w:cs="宋体"/>
          <w:szCs w:val="21"/>
          <w:highlight w:val="none"/>
          <w:lang w:eastAsia="zh-CN"/>
        </w:rPr>
        <w:t>）</w:t>
      </w:r>
      <w:r>
        <w:rPr>
          <w:rFonts w:hint="eastAsia" w:ascii="宋体" w:hAnsi="宋体" w:eastAsia="宋体" w:cs="宋体"/>
          <w:szCs w:val="21"/>
          <w:highlight w:val="none"/>
        </w:rPr>
        <w:t>不修改、撤销</w:t>
      </w:r>
      <w:r>
        <w:rPr>
          <w:rFonts w:hint="eastAsia" w:ascii="宋体" w:hAnsi="宋体" w:cs="宋体"/>
          <w:szCs w:val="21"/>
          <w:highlight w:val="none"/>
          <w:lang w:eastAsia="zh-CN"/>
        </w:rPr>
        <w:t>响应文件</w:t>
      </w:r>
      <w:r>
        <w:rPr>
          <w:rFonts w:hint="eastAsia" w:ascii="宋体" w:hAnsi="宋体" w:eastAsia="宋体" w:cs="宋体"/>
          <w:szCs w:val="21"/>
          <w:highlight w:val="none"/>
        </w:rPr>
        <w:t>。</w:t>
      </w:r>
    </w:p>
    <w:p w14:paraId="15C92B48">
      <w:pPr>
        <w:pStyle w:val="24"/>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我方在参与询价过程中根据采购小组要求提供的符合相关规定的澄清文件，构成</w:t>
      </w:r>
      <w:r>
        <w:rPr>
          <w:rFonts w:hint="eastAsia" w:ascii="宋体" w:hAnsi="宋体" w:cs="宋体"/>
          <w:szCs w:val="21"/>
          <w:highlight w:val="none"/>
          <w:lang w:eastAsia="zh-CN"/>
        </w:rPr>
        <w:t>响应文件</w:t>
      </w:r>
      <w:r>
        <w:rPr>
          <w:rFonts w:hint="eastAsia" w:ascii="宋体" w:hAnsi="宋体" w:eastAsia="宋体" w:cs="宋体"/>
          <w:szCs w:val="21"/>
          <w:highlight w:val="none"/>
        </w:rPr>
        <w:t>的组成部分。</w:t>
      </w:r>
    </w:p>
    <w:p w14:paraId="49A8FF26">
      <w:pPr>
        <w:pStyle w:val="24"/>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我方声明具备如下供应商资格条件：（1）中华人民共和国境内注册的具有独立承担民事责任能力的法人</w:t>
      </w:r>
      <w:r>
        <w:rPr>
          <w:rFonts w:hint="eastAsia" w:ascii="宋体" w:hAnsi="宋体" w:cs="宋体"/>
          <w:szCs w:val="21"/>
          <w:highlight w:val="none"/>
          <w:lang w:eastAsia="zh-CN"/>
        </w:rPr>
        <w:t>（</w:t>
      </w:r>
      <w:r>
        <w:rPr>
          <w:rFonts w:hint="eastAsia" w:ascii="宋体" w:hAnsi="宋体" w:cs="宋体"/>
          <w:szCs w:val="21"/>
          <w:highlight w:val="none"/>
          <w:lang w:val="en-US" w:eastAsia="zh-CN"/>
        </w:rPr>
        <w:t>或其他组织）</w:t>
      </w:r>
      <w:r>
        <w:rPr>
          <w:rFonts w:hint="eastAsia" w:ascii="宋体" w:hAnsi="宋体" w:eastAsia="宋体" w:cs="宋体"/>
          <w:szCs w:val="21"/>
          <w:highlight w:val="none"/>
        </w:rPr>
        <w:t>；（</w:t>
      </w:r>
      <w:r>
        <w:rPr>
          <w:rFonts w:hint="eastAsia" w:ascii="宋体" w:hAnsi="宋体" w:cs="宋体"/>
          <w:szCs w:val="21"/>
          <w:highlight w:val="none"/>
          <w:lang w:val="en-US" w:eastAsia="zh-CN"/>
        </w:rPr>
        <w:t>2</w:t>
      </w:r>
      <w:r>
        <w:rPr>
          <w:rFonts w:hint="eastAsia" w:ascii="宋体" w:hAnsi="宋体" w:eastAsia="宋体" w:cs="宋体"/>
          <w:szCs w:val="21"/>
          <w:highlight w:val="none"/>
        </w:rPr>
        <w:t>）</w:t>
      </w:r>
      <w:r>
        <w:rPr>
          <w:rFonts w:hint="eastAsia" w:ascii="宋体" w:hAnsi="宋体" w:cs="宋体"/>
          <w:szCs w:val="21"/>
          <w:highlight w:val="none"/>
          <w:lang w:val="en-US" w:eastAsia="zh-CN"/>
        </w:rPr>
        <w:t>能够</w:t>
      </w:r>
      <w:r>
        <w:rPr>
          <w:rFonts w:hint="eastAsia" w:ascii="宋体" w:hAnsi="宋体" w:eastAsia="宋体" w:cs="宋体"/>
          <w:szCs w:val="21"/>
          <w:highlight w:val="none"/>
        </w:rPr>
        <w:t>开具增值税</w:t>
      </w:r>
      <w:r>
        <w:rPr>
          <w:rFonts w:hint="eastAsia" w:ascii="宋体" w:hAnsi="宋体" w:cs="宋体"/>
          <w:szCs w:val="21"/>
          <w:highlight w:val="none"/>
          <w:lang w:val="en-US" w:eastAsia="zh-CN"/>
        </w:rPr>
        <w:t>专用</w:t>
      </w:r>
      <w:r>
        <w:rPr>
          <w:rFonts w:hint="eastAsia" w:ascii="宋体" w:hAnsi="宋体" w:eastAsia="宋体" w:cs="宋体"/>
          <w:szCs w:val="21"/>
          <w:highlight w:val="none"/>
        </w:rPr>
        <w:t>发票</w:t>
      </w:r>
      <w:r>
        <w:rPr>
          <w:rFonts w:hint="eastAsia" w:ascii="宋体" w:hAnsi="宋体" w:cs="宋体"/>
          <w:szCs w:val="21"/>
          <w:highlight w:val="none"/>
          <w:lang w:eastAsia="zh-CN"/>
        </w:rPr>
        <w:t>（</w:t>
      </w:r>
      <w:r>
        <w:rPr>
          <w:rFonts w:hint="eastAsia" w:ascii="宋体" w:hAnsi="宋体" w:cs="宋体"/>
          <w:szCs w:val="21"/>
          <w:highlight w:val="none"/>
          <w:lang w:val="en-US" w:eastAsia="zh-CN"/>
        </w:rPr>
        <w:t>税法规定不能开具专用发票的除外</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eastAsia="宋体" w:cs="宋体"/>
          <w:i w:val="0"/>
          <w:iCs w:val="0"/>
          <w:color w:val="auto"/>
          <w:kern w:val="2"/>
          <w:sz w:val="21"/>
          <w:szCs w:val="21"/>
          <w:lang w:val="en-US" w:eastAsia="zh-CN" w:bidi="ar-SA"/>
        </w:rPr>
        <w:t>具备承担本采购项目的能力</w:t>
      </w:r>
      <w:r>
        <w:rPr>
          <w:rFonts w:hint="eastAsia" w:ascii="宋体" w:hAnsi="宋体" w:cs="宋体"/>
          <w:szCs w:val="21"/>
          <w:highlight w:val="none"/>
          <w:lang w:eastAsia="zh-CN"/>
        </w:rPr>
        <w:t>；（</w:t>
      </w:r>
      <w:r>
        <w:rPr>
          <w:rFonts w:hint="eastAsia" w:ascii="宋体" w:hAnsi="宋体" w:cs="宋体"/>
          <w:szCs w:val="21"/>
          <w:highlight w:val="none"/>
          <w:lang w:val="en-US" w:eastAsia="zh-CN"/>
        </w:rPr>
        <w:t>4</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响应报价为</w:t>
      </w:r>
      <w:r>
        <w:rPr>
          <w:rFonts w:hint="eastAsia" w:ascii="宋体" w:hAnsi="宋体" w:eastAsia="宋体" w:cs="宋体"/>
          <w:color w:val="333333"/>
          <w:sz w:val="21"/>
          <w:szCs w:val="21"/>
          <w:highlight w:val="none"/>
          <w:lang w:eastAsia="zh-CN"/>
        </w:rPr>
        <w:t>对所有的采购内容进行报价</w:t>
      </w:r>
      <w:r>
        <w:rPr>
          <w:rFonts w:hint="eastAsia" w:ascii="宋体" w:hAnsi="宋体" w:cs="宋体"/>
          <w:color w:val="333333"/>
          <w:sz w:val="21"/>
          <w:szCs w:val="21"/>
          <w:highlight w:val="none"/>
          <w:lang w:eastAsia="zh-CN"/>
        </w:rPr>
        <w:t>。</w:t>
      </w:r>
    </w:p>
    <w:p w14:paraId="7AA0A9DC">
      <w:pPr>
        <w:pStyle w:val="24"/>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我方声明不存在以下情形：（1）单位负责人为同一人或者存在直接控股、管理关系的不同供应商，同时参与本项目的应答；（2）参与本采购活动时，</w:t>
      </w:r>
      <w:r>
        <w:rPr>
          <w:rFonts w:hint="eastAsia" w:ascii="宋体" w:hAnsi="宋体" w:eastAsia="宋体" w:cs="宋体"/>
          <w:color w:val="333333"/>
          <w:sz w:val="21"/>
          <w:szCs w:val="21"/>
          <w:highlight w:val="none"/>
        </w:rPr>
        <w:t>被列入国家企业信用信息公示系统的经营异常名录、严重违法失信企业名单</w:t>
      </w:r>
      <w:r>
        <w:rPr>
          <w:rFonts w:hint="eastAsia" w:ascii="宋体" w:hAnsi="宋体" w:cs="宋体"/>
          <w:szCs w:val="21"/>
          <w:highlight w:val="none"/>
          <w:lang w:eastAsia="zh-CN"/>
        </w:rPr>
        <w:t>；（</w:t>
      </w:r>
      <w:r>
        <w:rPr>
          <w:rFonts w:hint="eastAsia" w:ascii="宋体" w:hAnsi="宋体" w:cs="宋体"/>
          <w:szCs w:val="21"/>
          <w:highlight w:val="none"/>
          <w:lang w:val="en-US" w:eastAsia="zh-CN"/>
        </w:rPr>
        <w:t>3</w:t>
      </w:r>
      <w:r>
        <w:rPr>
          <w:rFonts w:hint="eastAsia" w:ascii="宋体" w:hAnsi="宋体" w:cs="宋体"/>
          <w:szCs w:val="21"/>
          <w:highlight w:val="none"/>
          <w:lang w:eastAsia="zh-CN"/>
        </w:rPr>
        <w:t>）</w:t>
      </w:r>
      <w:r>
        <w:rPr>
          <w:rFonts w:hint="eastAsia" w:ascii="宋体" w:hAnsi="宋体" w:cs="宋体"/>
          <w:color w:val="333333"/>
          <w:sz w:val="21"/>
          <w:szCs w:val="21"/>
          <w:highlight w:val="none"/>
          <w:lang w:val="en-US" w:eastAsia="zh-CN"/>
        </w:rPr>
        <w:t>仅</w:t>
      </w:r>
      <w:r>
        <w:rPr>
          <w:rFonts w:hint="eastAsia" w:ascii="宋体" w:hAnsi="宋体" w:eastAsia="宋体" w:cs="宋体"/>
          <w:i w:val="0"/>
          <w:iCs w:val="0"/>
          <w:color w:val="auto"/>
          <w:kern w:val="2"/>
          <w:sz w:val="21"/>
          <w:szCs w:val="21"/>
          <w:lang w:val="en-US" w:eastAsia="zh-CN" w:bidi="ar-SA"/>
        </w:rPr>
        <w:t>对部分内容报价</w:t>
      </w:r>
      <w:r>
        <w:rPr>
          <w:rFonts w:hint="eastAsia" w:ascii="宋体" w:hAnsi="宋体" w:cs="宋体"/>
          <w:i w:val="0"/>
          <w:iCs w:val="0"/>
          <w:color w:val="auto"/>
          <w:kern w:val="2"/>
          <w:sz w:val="21"/>
          <w:szCs w:val="21"/>
          <w:lang w:val="en-US" w:eastAsia="zh-CN" w:bidi="ar-SA"/>
        </w:rPr>
        <w:t>的情形。</w:t>
      </w:r>
    </w:p>
    <w:p w14:paraId="54691277">
      <w:pPr>
        <w:pStyle w:val="24"/>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我方承诺：非联合体参与应答，</w:t>
      </w:r>
      <w:r>
        <w:rPr>
          <w:rFonts w:hint="eastAsia" w:ascii="宋体" w:hAnsi="宋体" w:cs="宋体"/>
          <w:szCs w:val="21"/>
          <w:highlight w:val="none"/>
          <w:lang w:val="en-US" w:eastAsia="zh-CN"/>
        </w:rPr>
        <w:t>若我方最终为成交人，</w:t>
      </w:r>
      <w:r>
        <w:rPr>
          <w:rFonts w:hint="eastAsia" w:ascii="宋体" w:hAnsi="宋体" w:eastAsia="宋体" w:cs="宋体"/>
          <w:szCs w:val="21"/>
          <w:highlight w:val="none"/>
        </w:rPr>
        <w:t>不转包或分包</w:t>
      </w:r>
      <w:r>
        <w:rPr>
          <w:rFonts w:hint="eastAsia" w:ascii="宋体" w:hAnsi="宋体" w:eastAsia="宋体" w:cs="宋体"/>
          <w:szCs w:val="21"/>
          <w:highlight w:val="none"/>
          <w:lang w:eastAsia="zh-CN"/>
        </w:rPr>
        <w:t>。</w:t>
      </w:r>
    </w:p>
    <w:p w14:paraId="73E1A0AC">
      <w:pPr>
        <w:pStyle w:val="24"/>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我方理解采购单位并无义务必须接受最低报价，完全理解报价不是项目评审的唯一标准。</w:t>
      </w:r>
    </w:p>
    <w:p w14:paraId="20ECFB8A">
      <w:pPr>
        <w:pStyle w:val="24"/>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如确定我方成交：</w:t>
      </w:r>
    </w:p>
    <w:p w14:paraId="60D69390">
      <w:pPr>
        <w:pStyle w:val="24"/>
        <w:numPr>
          <w:ilvl w:val="0"/>
          <w:numId w:val="5"/>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w:t>
      </w:r>
      <w:r>
        <w:rPr>
          <w:rFonts w:hint="eastAsia" w:ascii="宋体" w:hAnsi="宋体" w:cs="宋体"/>
          <w:szCs w:val="21"/>
          <w:highlight w:val="none"/>
          <w:lang w:val="en-US" w:eastAsia="zh-CN"/>
        </w:rPr>
        <w:t>若我方成为本项目成交供应商</w:t>
      </w:r>
      <w:r>
        <w:rPr>
          <w:rFonts w:hint="eastAsia" w:ascii="宋体" w:hAnsi="宋体" w:eastAsia="宋体" w:cs="宋体"/>
          <w:szCs w:val="21"/>
          <w:highlight w:val="none"/>
        </w:rPr>
        <w:t>，</w:t>
      </w:r>
      <w:r>
        <w:rPr>
          <w:rFonts w:hint="eastAsia" w:ascii="宋体" w:hAnsi="宋体" w:cs="宋体"/>
          <w:szCs w:val="21"/>
          <w:highlight w:val="none"/>
          <w:lang w:val="en-US" w:eastAsia="zh-CN"/>
        </w:rPr>
        <w:t>在你方</w:t>
      </w:r>
      <w:r>
        <w:rPr>
          <w:rFonts w:hint="eastAsia" w:ascii="宋体" w:hAnsi="宋体" w:eastAsia="宋体" w:cs="宋体"/>
          <w:szCs w:val="21"/>
          <w:highlight w:val="none"/>
        </w:rPr>
        <w:t>规定的期限内与你方签订合同。</w:t>
      </w:r>
    </w:p>
    <w:p w14:paraId="5D789FCB">
      <w:pPr>
        <w:pStyle w:val="24"/>
        <w:numPr>
          <w:ilvl w:val="0"/>
          <w:numId w:val="5"/>
        </w:numPr>
        <w:tabs>
          <w:tab w:val="left" w:pos="993"/>
        </w:tabs>
        <w:snapToGrid w:val="0"/>
        <w:spacing w:line="400" w:lineRule="exact"/>
        <w:ind w:left="0" w:firstLine="426" w:firstLineChars="0"/>
        <w:rPr>
          <w:rFonts w:hint="eastAsia" w:ascii="宋体" w:hAnsi="宋体" w:eastAsia="宋体" w:cs="宋体"/>
          <w:szCs w:val="21"/>
          <w:highlight w:val="none"/>
        </w:rPr>
      </w:pPr>
      <w:r>
        <w:rPr>
          <w:rFonts w:hint="eastAsia" w:ascii="宋体" w:hAnsi="宋体" w:eastAsia="宋体" w:cs="宋体"/>
          <w:szCs w:val="21"/>
          <w:highlight w:val="none"/>
        </w:rPr>
        <w:t>我方承诺按照询价</w:t>
      </w:r>
      <w:r>
        <w:rPr>
          <w:rFonts w:hint="eastAsia" w:ascii="宋体" w:hAnsi="宋体" w:cs="宋体"/>
          <w:szCs w:val="21"/>
          <w:highlight w:val="none"/>
          <w:lang w:val="en-US" w:eastAsia="zh-CN"/>
        </w:rPr>
        <w:t>采购</w:t>
      </w:r>
      <w:r>
        <w:rPr>
          <w:rFonts w:hint="eastAsia" w:ascii="宋体" w:hAnsi="宋体" w:eastAsia="宋体" w:cs="宋体"/>
          <w:szCs w:val="21"/>
          <w:highlight w:val="none"/>
        </w:rPr>
        <w:t>文件的规定及合同约定履行相关责任和义务。</w:t>
      </w:r>
    </w:p>
    <w:p w14:paraId="3392F9D5">
      <w:pPr>
        <w:snapToGrid w:val="0"/>
        <w:spacing w:line="400" w:lineRule="exact"/>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我方在此声明，所递交的</w:t>
      </w:r>
      <w:r>
        <w:rPr>
          <w:rFonts w:hint="eastAsia" w:ascii="宋体" w:hAnsi="宋体" w:cs="宋体"/>
          <w:szCs w:val="21"/>
          <w:highlight w:val="none"/>
          <w:lang w:eastAsia="zh-CN"/>
        </w:rPr>
        <w:t>响应文件</w:t>
      </w:r>
      <w:r>
        <w:rPr>
          <w:rFonts w:hint="eastAsia" w:ascii="宋体" w:hAnsi="宋体" w:eastAsia="宋体" w:cs="宋体"/>
          <w:szCs w:val="21"/>
          <w:highlight w:val="none"/>
        </w:rPr>
        <w:t>及有关资料内容完整、真实和准确。如有弄虚作假，将承担相应的法律责任，并赔偿由此造成的一切损失。</w:t>
      </w:r>
    </w:p>
    <w:p w14:paraId="585C7036">
      <w:pPr>
        <w:pStyle w:val="24"/>
        <w:numPr>
          <w:ilvl w:val="3"/>
          <w:numId w:val="4"/>
        </w:numPr>
        <w:tabs>
          <w:tab w:val="left" w:pos="709"/>
        </w:tabs>
        <w:snapToGrid w:val="0"/>
        <w:spacing w:line="400" w:lineRule="exact"/>
        <w:ind w:left="0" w:firstLine="424" w:firstLineChars="202"/>
        <w:rPr>
          <w:rFonts w:hint="eastAsia" w:ascii="宋体" w:hAnsi="宋体" w:eastAsia="宋体" w:cs="宋体"/>
          <w:szCs w:val="21"/>
          <w:highlight w:val="none"/>
        </w:rPr>
      </w:pPr>
      <w:r>
        <w:rPr>
          <w:rFonts w:hint="eastAsia" w:ascii="宋体" w:hAnsi="宋体" w:eastAsia="宋体" w:cs="宋体"/>
          <w:szCs w:val="21"/>
          <w:highlight w:val="none"/>
        </w:rPr>
        <w:t>我方承诺遵守采购工作纪律，不向第三方透露与本项目报价相关的所有信息，不采取不正当手段谋取成交，随时接受贵方监督检查部门调查并如实说明情况。</w:t>
      </w:r>
    </w:p>
    <w:p w14:paraId="72AE5A8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单位名称：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51B0063E">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法定代表人（负责人）或者其委托代理人：</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（签字</w:t>
      </w:r>
      <w:r>
        <w:rPr>
          <w:rFonts w:hint="eastAsia" w:ascii="宋体" w:hAnsi="宋体" w:cs="宋体"/>
          <w:szCs w:val="21"/>
          <w:highlight w:val="none"/>
          <w:lang w:val="en-US" w:eastAsia="zh-CN"/>
        </w:rPr>
        <w:t>或盖章</w:t>
      </w:r>
      <w:r>
        <w:rPr>
          <w:rFonts w:hint="eastAsia" w:ascii="宋体" w:hAnsi="宋体" w:eastAsia="宋体" w:cs="宋体"/>
          <w:szCs w:val="21"/>
          <w:highlight w:val="none"/>
        </w:rPr>
        <w:t>）</w:t>
      </w:r>
    </w:p>
    <w:p w14:paraId="2E5283FA">
      <w:pPr>
        <w:snapToGrid w:val="0"/>
        <w:spacing w:line="400" w:lineRule="exact"/>
        <w:ind w:firstLine="2551" w:firstLineChars="1215"/>
        <w:rPr>
          <w:rFonts w:hint="eastAsia" w:ascii="宋体" w:hAnsi="宋体" w:eastAsia="宋体" w:cs="宋体"/>
          <w:szCs w:val="21"/>
          <w:highlight w:val="none"/>
          <w:u w:val="single"/>
        </w:rPr>
      </w:pPr>
      <w:r>
        <w:rPr>
          <w:rFonts w:hint="eastAsia" w:ascii="宋体" w:hAnsi="宋体" w:eastAsia="宋体" w:cs="宋体"/>
          <w:szCs w:val="21"/>
          <w:highlight w:val="none"/>
        </w:rPr>
        <w:t>地址：</w:t>
      </w:r>
      <w:r>
        <w:rPr>
          <w:rFonts w:hint="eastAsia" w:ascii="宋体" w:hAnsi="宋体" w:eastAsia="宋体" w:cs="宋体"/>
          <w:szCs w:val="21"/>
          <w:highlight w:val="none"/>
          <w:u w:val="single"/>
        </w:rPr>
        <w:t xml:space="preserve">                                     </w:t>
      </w:r>
    </w:p>
    <w:p w14:paraId="4E738515">
      <w:pPr>
        <w:snapToGrid w:val="0"/>
        <w:spacing w:line="400" w:lineRule="exact"/>
        <w:ind w:firstLine="2551" w:firstLineChars="1215"/>
        <w:rPr>
          <w:rFonts w:hint="eastAsia" w:ascii="宋体" w:hAnsi="宋体" w:eastAsia="宋体" w:cs="宋体"/>
          <w:szCs w:val="21"/>
          <w:highlight w:val="none"/>
        </w:rPr>
      </w:pPr>
      <w:r>
        <w:rPr>
          <w:rFonts w:hint="eastAsia" w:ascii="宋体" w:hAnsi="宋体" w:eastAsia="宋体" w:cs="宋体"/>
          <w:szCs w:val="21"/>
          <w:highlight w:val="none"/>
        </w:rPr>
        <w:t>电话：</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电子邮箱：</w:t>
      </w:r>
      <w:r>
        <w:rPr>
          <w:rFonts w:hint="eastAsia" w:ascii="宋体" w:hAnsi="宋体" w:eastAsia="宋体" w:cs="宋体"/>
          <w:szCs w:val="21"/>
          <w:highlight w:val="none"/>
          <w:u w:val="single"/>
        </w:rPr>
        <w:t xml:space="preserve">                                 </w:t>
      </w:r>
    </w:p>
    <w:p w14:paraId="155D1EA4">
      <w:pPr>
        <w:snapToGrid w:val="0"/>
        <w:spacing w:line="400" w:lineRule="exact"/>
        <w:ind w:firstLine="2551" w:firstLineChars="1215"/>
        <w:jc w:val="left"/>
        <w:rPr>
          <w:rFonts w:hint="eastAsia" w:ascii="宋体" w:hAnsi="宋体" w:eastAsia="宋体" w:cs="宋体"/>
          <w:sz w:val="24"/>
          <w:highlight w:val="none"/>
        </w:rPr>
      </w:pPr>
      <w:r>
        <w:rPr>
          <w:rFonts w:hint="eastAsia" w:ascii="宋体" w:hAnsi="宋体" w:eastAsia="宋体" w:cs="宋体"/>
          <w:highlight w:val="none"/>
        </w:rPr>
        <w:t>日期：   年    月   日</w:t>
      </w:r>
      <w:r>
        <w:rPr>
          <w:rFonts w:hint="eastAsia" w:ascii="宋体" w:hAnsi="宋体" w:eastAsia="宋体" w:cs="宋体"/>
          <w:b/>
          <w:kern w:val="0"/>
          <w:sz w:val="28"/>
          <w:szCs w:val="28"/>
          <w:highlight w:val="none"/>
        </w:rPr>
        <w:br w:type="page"/>
      </w:r>
    </w:p>
    <w:p w14:paraId="08473F8E">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16" w:name="_Toc26153"/>
      <w:bookmarkStart w:id="17" w:name="_Toc1651899"/>
      <w:bookmarkStart w:id="18" w:name="_Toc17459"/>
      <w:bookmarkStart w:id="19" w:name="_Toc18365"/>
      <w:bookmarkStart w:id="20" w:name="_Toc56432234"/>
      <w:bookmarkStart w:id="21" w:name="_Toc475472674"/>
      <w:bookmarkStart w:id="22" w:name="_Toc68688804"/>
      <w:bookmarkStart w:id="23" w:name="_Toc476321846"/>
      <w:r>
        <w:rPr>
          <w:rFonts w:hint="eastAsia" w:ascii="宋体" w:hAnsi="宋体" w:eastAsia="宋体" w:cs="宋体"/>
          <w:highlight w:val="none"/>
        </w:rPr>
        <w:t>法定代表人</w:t>
      </w:r>
      <w:r>
        <w:rPr>
          <w:rFonts w:hint="eastAsia" w:ascii="宋体" w:hAnsi="宋体" w:eastAsia="宋体" w:cs="宋体"/>
          <w:highlight w:val="none"/>
          <w:lang w:eastAsia="zh-CN"/>
        </w:rPr>
        <w:t>（</w:t>
      </w:r>
      <w:r>
        <w:rPr>
          <w:rFonts w:hint="eastAsia" w:ascii="宋体" w:hAnsi="宋体" w:eastAsia="宋体" w:cs="宋体"/>
          <w:highlight w:val="none"/>
          <w:lang w:val="en-US" w:eastAsia="zh-CN"/>
        </w:rPr>
        <w:t>单位负责人</w:t>
      </w:r>
      <w:r>
        <w:rPr>
          <w:rFonts w:hint="eastAsia" w:ascii="宋体" w:hAnsi="宋体" w:eastAsia="宋体" w:cs="宋体"/>
          <w:highlight w:val="none"/>
          <w:lang w:eastAsia="zh-CN"/>
        </w:rPr>
        <w:t>）</w:t>
      </w:r>
      <w:r>
        <w:rPr>
          <w:rFonts w:hint="eastAsia" w:ascii="宋体" w:hAnsi="宋体" w:eastAsia="宋体" w:cs="宋体"/>
          <w:highlight w:val="none"/>
        </w:rPr>
        <w:t>身份证明</w:t>
      </w:r>
      <w:bookmarkEnd w:id="16"/>
      <w:bookmarkEnd w:id="17"/>
      <w:bookmarkEnd w:id="18"/>
      <w:bookmarkEnd w:id="19"/>
      <w:bookmarkEnd w:id="20"/>
      <w:bookmarkEnd w:id="21"/>
      <w:bookmarkEnd w:id="22"/>
    </w:p>
    <w:p w14:paraId="4D61C28A">
      <w:pPr>
        <w:jc w:val="center"/>
        <w:rPr>
          <w:rFonts w:hint="eastAsia" w:ascii="宋体" w:hAnsi="宋体" w:eastAsia="宋体" w:cs="宋体"/>
          <w:b/>
          <w:sz w:val="24"/>
          <w:highlight w:val="none"/>
        </w:rPr>
      </w:pPr>
    </w:p>
    <w:p w14:paraId="1B1DFDA1">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法定代表人（单位负责人）身份证明</w:t>
      </w:r>
    </w:p>
    <w:p w14:paraId="049070A9">
      <w:pPr>
        <w:spacing w:line="440" w:lineRule="exact"/>
        <w:rPr>
          <w:rFonts w:hint="eastAsia" w:ascii="宋体" w:hAnsi="宋体" w:eastAsia="宋体" w:cs="宋体"/>
          <w:szCs w:val="21"/>
          <w:highlight w:val="none"/>
        </w:rPr>
      </w:pPr>
    </w:p>
    <w:p w14:paraId="37B5C6A6">
      <w:pPr>
        <w:topLinePunct/>
        <w:snapToGrid w:val="0"/>
        <w:spacing w:line="440" w:lineRule="exact"/>
        <w:rPr>
          <w:rFonts w:hint="eastAsia" w:ascii="宋体" w:hAnsi="宋体" w:eastAsia="宋体" w:cs="宋体"/>
          <w:bCs/>
          <w:szCs w:val="21"/>
          <w:highlight w:val="none"/>
          <w:u w:val="singl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p>
    <w:p w14:paraId="39159DC6">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单位性质：</w:t>
      </w:r>
      <w:r>
        <w:rPr>
          <w:rFonts w:hint="eastAsia" w:ascii="宋体" w:hAnsi="宋体" w:eastAsia="宋体" w:cs="宋体"/>
          <w:bCs/>
          <w:szCs w:val="21"/>
          <w:highlight w:val="none"/>
          <w:u w:val="single"/>
        </w:rPr>
        <w:t xml:space="preserve">                           </w:t>
      </w:r>
    </w:p>
    <w:p w14:paraId="015C2CD8">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成立时间：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月</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日</w:t>
      </w:r>
    </w:p>
    <w:p w14:paraId="48968E89">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经营期限：</w:t>
      </w:r>
      <w:r>
        <w:rPr>
          <w:rFonts w:hint="eastAsia" w:ascii="宋体" w:hAnsi="宋体" w:eastAsia="宋体" w:cs="宋体"/>
          <w:bCs/>
          <w:szCs w:val="21"/>
          <w:highlight w:val="none"/>
          <w:u w:val="single"/>
        </w:rPr>
        <w:t xml:space="preserve">            </w:t>
      </w:r>
    </w:p>
    <w:p w14:paraId="165C08E8">
      <w:pPr>
        <w:topLinePunct/>
        <w:snapToGrid w:val="0"/>
        <w:spacing w:line="440" w:lineRule="exact"/>
        <w:rPr>
          <w:rFonts w:hint="eastAsia" w:ascii="宋体" w:hAnsi="宋体" w:eastAsia="宋体" w:cs="宋体"/>
          <w:bCs/>
          <w:szCs w:val="21"/>
          <w:highlight w:val="none"/>
          <w:u w:val="single"/>
        </w:rPr>
      </w:pPr>
      <w:r>
        <w:rPr>
          <w:rFonts w:hint="eastAsia" w:ascii="宋体" w:hAnsi="宋体" w:eastAsia="宋体" w:cs="宋体"/>
          <w:bCs/>
          <w:szCs w:val="21"/>
          <w:highlight w:val="none"/>
        </w:rPr>
        <w:t>姓名：</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性别：</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年龄：</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职务：</w:t>
      </w:r>
      <w:r>
        <w:rPr>
          <w:rFonts w:hint="eastAsia" w:ascii="宋体" w:hAnsi="宋体" w:eastAsia="宋体" w:cs="宋体"/>
          <w:bCs/>
          <w:szCs w:val="21"/>
          <w:highlight w:val="none"/>
          <w:u w:val="single"/>
        </w:rPr>
        <w:t xml:space="preserve">         </w:t>
      </w:r>
    </w:p>
    <w:p w14:paraId="3E8BC62A">
      <w:pPr>
        <w:topLinePunct/>
        <w:snapToGrid w:val="0"/>
        <w:spacing w:line="440" w:lineRule="exact"/>
        <w:rPr>
          <w:rFonts w:hint="eastAsia" w:ascii="宋体" w:hAnsi="宋体" w:eastAsia="宋体" w:cs="宋体"/>
          <w:bCs/>
          <w:szCs w:val="21"/>
          <w:highlight w:val="none"/>
        </w:rPr>
      </w:pPr>
      <w:r>
        <w:rPr>
          <w:rFonts w:hint="eastAsia" w:ascii="宋体" w:hAnsi="宋体" w:eastAsia="宋体" w:cs="宋体"/>
          <w:bCs/>
          <w:szCs w:val="21"/>
          <w:highlight w:val="none"/>
        </w:rPr>
        <w:t>系</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单位名称]</w:t>
      </w:r>
      <w:r>
        <w:rPr>
          <w:rFonts w:hint="eastAsia" w:ascii="宋体" w:hAnsi="宋体" w:eastAsia="宋体" w:cs="宋体"/>
          <w:bCs/>
          <w:szCs w:val="21"/>
          <w:highlight w:val="none"/>
        </w:rPr>
        <w:t>的法定代表人（单位负责人）。</w:t>
      </w:r>
    </w:p>
    <w:p w14:paraId="02E32A2B">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特此证明。</w:t>
      </w:r>
    </w:p>
    <w:p w14:paraId="6CF6D507">
      <w:pPr>
        <w:topLinePunct/>
        <w:snapToGrid w:val="0"/>
        <w:spacing w:line="440" w:lineRule="exact"/>
        <w:ind w:firstLine="420" w:firstLineChars="200"/>
        <w:rPr>
          <w:rFonts w:hint="eastAsia" w:ascii="宋体" w:hAnsi="宋体" w:eastAsia="宋体" w:cs="宋体"/>
          <w:bCs/>
          <w:szCs w:val="21"/>
          <w:highlight w:val="none"/>
        </w:rPr>
      </w:pPr>
    </w:p>
    <w:p w14:paraId="276E4A15">
      <w:pPr>
        <w:topLinePunct/>
        <w:snapToGrid w:val="0"/>
        <w:spacing w:line="440" w:lineRule="exact"/>
        <w:rPr>
          <w:rFonts w:hint="eastAsia" w:ascii="宋体" w:hAnsi="宋体" w:eastAsia="宋体" w:cs="宋体"/>
          <w:highlight w:val="none"/>
        </w:rPr>
      </w:pPr>
      <w:r>
        <w:rPr>
          <w:rFonts w:hint="eastAsia" w:ascii="宋体" w:hAnsi="宋体" w:eastAsia="宋体" w:cs="宋体"/>
          <w:highlight w:val="none"/>
        </w:rPr>
        <w:t>附：法定代表人</w:t>
      </w:r>
      <w:r>
        <w:rPr>
          <w:rFonts w:hint="eastAsia" w:ascii="宋体" w:hAnsi="宋体" w:eastAsia="宋体" w:cs="宋体"/>
          <w:bCs/>
          <w:szCs w:val="21"/>
          <w:highlight w:val="none"/>
        </w:rPr>
        <w:t>（单位负责人）</w:t>
      </w:r>
      <w:r>
        <w:rPr>
          <w:rFonts w:hint="eastAsia" w:ascii="宋体" w:hAnsi="宋体" w:eastAsia="宋体" w:cs="宋体"/>
          <w:highlight w:val="none"/>
        </w:rPr>
        <w:t>身份证复印件</w:t>
      </w:r>
      <w:r>
        <w:rPr>
          <w:rFonts w:hint="eastAsia" w:ascii="宋体" w:hAnsi="宋体" w:eastAsia="宋体" w:cs="宋体"/>
          <w:bCs/>
          <w:szCs w:val="21"/>
          <w:highlight w:val="none"/>
        </w:rPr>
        <w:t>(需同时提供正面及背面)</w:t>
      </w:r>
    </w:p>
    <w:p w14:paraId="425CA9FB">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DkrfpfKQIAAFEEAAAOAAAAAAAAAAEAIAAAACcBAABkcnMvZTJvRG9jLnhtbFBLBQYA&#10;AAAABgAGAFkBAADCBQAAAAA=&#10;">
                <v:fill on="t" focussize="0,0"/>
                <v:stroke color="#000000" joinstyle="miter"/>
                <v:imagedata o:title=""/>
                <o:lock v:ext="edit" aspectratio="f"/>
                <v:textbox>
                  <w:txbxContent>
                    <w:p w14:paraId="153BBE6F">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nC42HSkCAABQBAAADgAAAAAAAAABACAAAAAoAQAAZHJzL2Uyb0RvYy54bWxQSwUG&#10;AAAAAAYABgBZAQAAwwUAAAAA&#10;">
                <v:fill on="t" focussize="0,0"/>
                <v:stroke color="#000000" joinstyle="miter"/>
                <v:imagedata o:title=""/>
                <o:lock v:ext="edit" aspectratio="f"/>
                <v:textbox>
                  <w:txbxContent>
                    <w:p w14:paraId="60925DAC">
                      <w:pPr>
                        <w:jc w:val="center"/>
                        <w:rPr>
                          <w:szCs w:val="21"/>
                        </w:rPr>
                      </w:pPr>
                      <w:r>
                        <w:rPr>
                          <w:rFonts w:hint="eastAsia"/>
                          <w:szCs w:val="21"/>
                        </w:rPr>
                        <w:t>法定代表人</w:t>
                      </w:r>
                      <w:r>
                        <w:rPr>
                          <w:rFonts w:hint="eastAsia" w:ascii="宋体" w:hAnsi="宋体" w:eastAsia="宋体" w:cs="宋体"/>
                          <w:bCs/>
                          <w:szCs w:val="21"/>
                          <w:highlight w:val="none"/>
                        </w:rPr>
                        <w:t>（单位负责人）</w:t>
                      </w:r>
                      <w:r>
                        <w:rPr>
                          <w:rFonts w:hint="eastAsia"/>
                          <w:szCs w:val="21"/>
                        </w:rPr>
                        <w:t>身份证正面复印件贴于此处</w:t>
                      </w:r>
                    </w:p>
                  </w:txbxContent>
                </v:textbox>
              </v:shape>
            </w:pict>
          </mc:Fallback>
        </mc:AlternateContent>
      </w:r>
    </w:p>
    <w:p w14:paraId="395B01B9">
      <w:pPr>
        <w:spacing w:line="500" w:lineRule="exact"/>
        <w:rPr>
          <w:rFonts w:hint="eastAsia" w:ascii="宋体" w:hAnsi="宋体" w:eastAsia="宋体" w:cs="宋体"/>
          <w:szCs w:val="21"/>
          <w:highlight w:val="none"/>
        </w:rPr>
      </w:pPr>
    </w:p>
    <w:p w14:paraId="6CC49FF4">
      <w:pPr>
        <w:spacing w:line="440" w:lineRule="exact"/>
        <w:rPr>
          <w:rFonts w:hint="eastAsia" w:ascii="宋体" w:hAnsi="宋体" w:eastAsia="宋体" w:cs="宋体"/>
          <w:szCs w:val="21"/>
          <w:highlight w:val="none"/>
        </w:rPr>
      </w:pPr>
    </w:p>
    <w:p w14:paraId="44991BBC">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74B25EDA">
      <w:pPr>
        <w:spacing w:line="500" w:lineRule="exact"/>
        <w:rPr>
          <w:rFonts w:hint="eastAsia" w:ascii="宋体" w:hAnsi="宋体" w:eastAsia="宋体" w:cs="宋体"/>
          <w:szCs w:val="21"/>
          <w:highlight w:val="none"/>
        </w:rPr>
      </w:pPr>
    </w:p>
    <w:p w14:paraId="66ACA13D">
      <w:pPr>
        <w:spacing w:line="440" w:lineRule="exact"/>
        <w:rPr>
          <w:rFonts w:hint="eastAsia" w:ascii="宋体" w:hAnsi="宋体" w:eastAsia="宋体" w:cs="宋体"/>
          <w:szCs w:val="21"/>
          <w:highlight w:val="none"/>
        </w:rPr>
      </w:pPr>
    </w:p>
    <w:p w14:paraId="3AB0207A">
      <w:pPr>
        <w:spacing w:line="500" w:lineRule="exact"/>
        <w:rPr>
          <w:rFonts w:hint="eastAsia" w:ascii="宋体" w:hAnsi="宋体" w:eastAsia="宋体" w:cs="宋体"/>
          <w:szCs w:val="21"/>
          <w:highlight w:val="none"/>
        </w:rPr>
      </w:pPr>
    </w:p>
    <w:p w14:paraId="6A213C70">
      <w:pPr>
        <w:spacing w:line="440" w:lineRule="exact"/>
        <w:rPr>
          <w:rFonts w:hint="eastAsia" w:ascii="宋体" w:hAnsi="宋体" w:eastAsia="宋体" w:cs="宋体"/>
          <w:szCs w:val="21"/>
          <w:highlight w:val="none"/>
        </w:rPr>
      </w:pPr>
    </w:p>
    <w:p w14:paraId="1C298CA6">
      <w:pPr>
        <w:spacing w:line="440" w:lineRule="exact"/>
        <w:rPr>
          <w:rFonts w:hint="eastAsia" w:ascii="宋体" w:hAnsi="宋体" w:eastAsia="宋体" w:cs="宋体"/>
          <w:szCs w:val="21"/>
          <w:highlight w:val="none"/>
        </w:rPr>
      </w:pPr>
      <w:r>
        <w:rPr>
          <w:rFonts w:hint="eastAsia" w:ascii="宋体" w:hAnsi="宋体" w:eastAsia="宋体" w:cs="宋体"/>
          <w:szCs w:val="21"/>
          <w:highlight w:val="none"/>
        </w:rPr>
        <w:t xml:space="preserve">                          </w:t>
      </w:r>
    </w:p>
    <w:p w14:paraId="3C2801CE">
      <w:pPr>
        <w:spacing w:line="440" w:lineRule="exact"/>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名称：</w:t>
      </w:r>
      <w:r>
        <w:rPr>
          <w:rFonts w:hint="eastAsia" w:ascii="宋体" w:hAnsi="宋体" w:eastAsia="宋体" w:cs="宋体"/>
          <w:szCs w:val="21"/>
          <w:highlight w:val="none"/>
          <w:u w:val="single"/>
        </w:rPr>
        <w:t xml:space="preserve">               </w:t>
      </w:r>
      <w:r>
        <w:rPr>
          <w:rFonts w:hint="eastAsia" w:ascii="宋体" w:hAnsi="宋体" w:eastAsia="宋体" w:cs="宋体"/>
          <w:szCs w:val="21"/>
          <w:highlight w:val="none"/>
        </w:rPr>
        <w:t>（盖单位公章）</w:t>
      </w:r>
    </w:p>
    <w:p w14:paraId="3F872542">
      <w:pPr>
        <w:spacing w:line="440" w:lineRule="exact"/>
        <w:ind w:firstLine="4305" w:firstLineChars="2050"/>
        <w:rPr>
          <w:rFonts w:hint="eastAsia" w:ascii="宋体" w:hAnsi="宋体" w:eastAsia="宋体" w:cs="宋体"/>
          <w:szCs w:val="21"/>
          <w:highlight w:val="none"/>
        </w:rPr>
      </w:pPr>
    </w:p>
    <w:p w14:paraId="4BA40CB2">
      <w:pPr>
        <w:spacing w:line="440" w:lineRule="exact"/>
        <w:jc w:val="right"/>
        <w:rPr>
          <w:rFonts w:hint="eastAsia" w:ascii="宋体" w:hAnsi="宋体" w:eastAsia="宋体" w:cs="宋体"/>
          <w:szCs w:val="21"/>
          <w:highlight w:val="none"/>
        </w:rPr>
      </w:pPr>
      <w:r>
        <w:rPr>
          <w:rFonts w:hint="eastAsia" w:ascii="宋体" w:hAnsi="宋体" w:eastAsia="宋体" w:cs="宋体"/>
          <w:szCs w:val="21"/>
          <w:highlight w:val="none"/>
        </w:rPr>
        <w:t xml:space="preserve">                                         </w:t>
      </w:r>
      <w:r>
        <w:rPr>
          <w:rFonts w:hint="eastAsia" w:ascii="宋体" w:hAnsi="宋体" w:eastAsia="宋体" w:cs="宋体"/>
          <w:highlight w:val="none"/>
        </w:rPr>
        <w:t>日期：XX年XX月XX日</w:t>
      </w:r>
    </w:p>
    <w:p w14:paraId="4D064A07">
      <w:pPr>
        <w:topLinePunct/>
        <w:spacing w:line="440" w:lineRule="exact"/>
        <w:ind w:left="422"/>
        <w:jc w:val="left"/>
        <w:rPr>
          <w:rFonts w:hint="eastAsia" w:ascii="宋体" w:hAnsi="宋体" w:eastAsia="宋体" w:cs="宋体"/>
          <w:highlight w:val="none"/>
        </w:rPr>
      </w:pPr>
    </w:p>
    <w:p w14:paraId="1FCD1FD7">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szCs w:val="21"/>
          <w:highlight w:val="none"/>
        </w:rPr>
        <w:br w:type="page"/>
      </w:r>
      <w:bookmarkStart w:id="24" w:name="_Toc1651900"/>
      <w:bookmarkStart w:id="25" w:name="_Toc475472675"/>
      <w:bookmarkStart w:id="26" w:name="_Toc8603"/>
      <w:bookmarkStart w:id="27" w:name="_Toc3806"/>
      <w:bookmarkStart w:id="28" w:name="_Toc68688805"/>
      <w:bookmarkStart w:id="29" w:name="_Toc27262"/>
      <w:bookmarkStart w:id="30" w:name="_Toc438052122"/>
      <w:bookmarkStart w:id="31" w:name="_Toc56432235"/>
      <w:r>
        <w:rPr>
          <w:rFonts w:hint="eastAsia" w:ascii="宋体" w:hAnsi="宋体" w:eastAsia="宋体" w:cs="宋体"/>
          <w:highlight w:val="none"/>
        </w:rPr>
        <w:t>法定代表人</w:t>
      </w:r>
      <w:r>
        <w:rPr>
          <w:rFonts w:hint="eastAsia" w:ascii="宋体" w:hAnsi="宋体" w:eastAsia="宋体" w:cs="宋体"/>
          <w:bCs/>
          <w:szCs w:val="21"/>
          <w:highlight w:val="none"/>
        </w:rPr>
        <w:t>（单位负责人）</w:t>
      </w:r>
      <w:r>
        <w:rPr>
          <w:rFonts w:hint="eastAsia" w:ascii="宋体" w:hAnsi="宋体" w:eastAsia="宋体" w:cs="宋体"/>
          <w:highlight w:val="none"/>
        </w:rPr>
        <w:t>授权委托书</w:t>
      </w:r>
      <w:bookmarkEnd w:id="24"/>
      <w:bookmarkEnd w:id="25"/>
      <w:bookmarkEnd w:id="26"/>
      <w:bookmarkEnd w:id="27"/>
      <w:bookmarkEnd w:id="28"/>
      <w:bookmarkEnd w:id="29"/>
      <w:bookmarkEnd w:id="30"/>
      <w:bookmarkEnd w:id="31"/>
    </w:p>
    <w:p w14:paraId="5935EF7A">
      <w:pPr>
        <w:jc w:val="center"/>
        <w:rPr>
          <w:rFonts w:hint="eastAsia" w:ascii="宋体" w:hAnsi="宋体" w:eastAsia="宋体" w:cs="宋体"/>
          <w:b/>
          <w:sz w:val="24"/>
          <w:highlight w:val="none"/>
        </w:rPr>
      </w:pPr>
      <w:r>
        <w:rPr>
          <w:rFonts w:hint="eastAsia" w:ascii="宋体" w:hAnsi="宋体" w:eastAsia="宋体" w:cs="宋体"/>
          <w:b/>
          <w:sz w:val="24"/>
          <w:highlight w:val="none"/>
        </w:rPr>
        <w:t>法定代表人（单位负责人）授权委托书</w:t>
      </w:r>
    </w:p>
    <w:p w14:paraId="2D4A10E5">
      <w:pPr>
        <w:jc w:val="center"/>
        <w:rPr>
          <w:rFonts w:hint="eastAsia" w:ascii="宋体" w:hAnsi="宋体" w:eastAsia="宋体" w:cs="宋体"/>
          <w:b/>
          <w:sz w:val="24"/>
          <w:highlight w:val="none"/>
        </w:rPr>
      </w:pPr>
    </w:p>
    <w:p w14:paraId="5FAF79C2">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本人</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法定代表人（单位负责人）姓名]</w:t>
      </w:r>
      <w:r>
        <w:rPr>
          <w:rFonts w:hint="eastAsia" w:ascii="宋体" w:hAnsi="宋体" w:eastAsia="宋体" w:cs="宋体"/>
          <w:bCs/>
          <w:szCs w:val="21"/>
          <w:highlight w:val="none"/>
        </w:rPr>
        <w:t xml:space="preserve">系 </w:t>
      </w:r>
      <w:r>
        <w:rPr>
          <w:rFonts w:hint="eastAsia" w:ascii="宋体" w:hAnsi="宋体" w:eastAsia="宋体" w:cs="宋体"/>
          <w:highlight w:val="none"/>
          <w:u w:val="single"/>
        </w:rPr>
        <w:t>XX公司</w:t>
      </w:r>
      <w:r>
        <w:rPr>
          <w:rFonts w:hint="eastAsia" w:ascii="宋体" w:hAnsi="宋体" w:eastAsia="宋体" w:cs="宋体"/>
          <w:szCs w:val="21"/>
          <w:highlight w:val="none"/>
          <w:u w:val="single"/>
        </w:rPr>
        <w:t>[</w:t>
      </w:r>
      <w:r>
        <w:rPr>
          <w:rFonts w:hint="eastAsia" w:ascii="宋体" w:hAnsi="宋体" w:cs="宋体"/>
          <w:szCs w:val="21"/>
          <w:highlight w:val="none"/>
          <w:u w:val="single"/>
          <w:lang w:eastAsia="zh-CN"/>
        </w:rPr>
        <w:t>供应商</w:t>
      </w:r>
      <w:r>
        <w:rPr>
          <w:rFonts w:hint="eastAsia" w:ascii="宋体" w:hAnsi="宋体" w:eastAsia="宋体" w:cs="宋体"/>
          <w:szCs w:val="21"/>
          <w:highlight w:val="none"/>
          <w:u w:val="single"/>
        </w:rPr>
        <w:t>名称]</w:t>
      </w:r>
      <w:r>
        <w:rPr>
          <w:rFonts w:hint="eastAsia" w:ascii="宋体" w:hAnsi="宋体" w:eastAsia="宋体" w:cs="宋体"/>
          <w:bCs/>
          <w:szCs w:val="21"/>
          <w:highlight w:val="none"/>
        </w:rPr>
        <w:t>的法定代表人（单位负责人），现委托</w:t>
      </w:r>
      <w:r>
        <w:rPr>
          <w:rFonts w:hint="eastAsia" w:ascii="宋体" w:hAnsi="宋体" w:eastAsia="宋体" w:cs="宋体"/>
          <w:highlight w:val="none"/>
          <w:u w:val="single"/>
        </w:rPr>
        <w:t>XX</w:t>
      </w:r>
      <w:r>
        <w:rPr>
          <w:rFonts w:hint="eastAsia" w:ascii="宋体" w:hAnsi="宋体" w:eastAsia="宋体" w:cs="宋体"/>
          <w:szCs w:val="21"/>
          <w:highlight w:val="none"/>
          <w:u w:val="single"/>
        </w:rPr>
        <w:t xml:space="preserve"> [委托代理人姓名]</w:t>
      </w:r>
      <w:r>
        <w:rPr>
          <w:rFonts w:hint="eastAsia" w:ascii="宋体" w:hAnsi="宋体" w:eastAsia="宋体" w:cs="宋体"/>
          <w:bCs/>
          <w:szCs w:val="21"/>
          <w:highlight w:val="none"/>
        </w:rPr>
        <w:t>为我方代理人。代理人根据授权，以我方名义全权处理</w:t>
      </w:r>
      <w:r>
        <w:rPr>
          <w:rFonts w:hint="eastAsia" w:ascii="宋体" w:hAnsi="宋体" w:eastAsia="宋体" w:cs="宋体"/>
          <w:highlight w:val="none"/>
          <w:u w:val="single"/>
        </w:rPr>
        <w:t>XX</w:t>
      </w:r>
      <w:r>
        <w:rPr>
          <w:rFonts w:hint="eastAsia" w:ascii="宋体" w:hAnsi="宋体" w:eastAsia="宋体" w:cs="宋体"/>
          <w:szCs w:val="21"/>
          <w:highlight w:val="none"/>
          <w:u w:val="single"/>
        </w:rPr>
        <w:t>项目[</w:t>
      </w:r>
      <w:r>
        <w:rPr>
          <w:rFonts w:hint="eastAsia" w:ascii="宋体" w:hAnsi="宋体" w:eastAsia="宋体" w:cs="宋体"/>
          <w:bCs/>
          <w:szCs w:val="21"/>
          <w:highlight w:val="none"/>
          <w:u w:val="single"/>
        </w:rPr>
        <w:t>采购项目名称</w:t>
      </w:r>
      <w:r>
        <w:rPr>
          <w:rFonts w:hint="eastAsia" w:ascii="宋体" w:hAnsi="宋体" w:eastAsia="宋体" w:cs="宋体"/>
          <w:szCs w:val="21"/>
          <w:highlight w:val="none"/>
          <w:u w:val="single"/>
        </w:rPr>
        <w:t>]</w:t>
      </w:r>
      <w:r>
        <w:rPr>
          <w:rFonts w:hint="eastAsia" w:ascii="宋体" w:hAnsi="宋体" w:eastAsia="宋体" w:cs="宋体"/>
          <w:bCs/>
          <w:szCs w:val="21"/>
          <w:highlight w:val="none"/>
          <w:u w:val="single"/>
        </w:rPr>
        <w:t>签署、澄清、说明、补正、递交、撤回、修改</w:t>
      </w:r>
      <w:r>
        <w:rPr>
          <w:rFonts w:hint="eastAsia" w:ascii="宋体" w:hAnsi="宋体" w:cs="宋体"/>
          <w:bCs/>
          <w:szCs w:val="21"/>
          <w:highlight w:val="none"/>
          <w:u w:val="single"/>
          <w:lang w:val="en-US" w:eastAsia="zh-CN"/>
        </w:rPr>
        <w:t>响应</w:t>
      </w:r>
      <w:r>
        <w:rPr>
          <w:rFonts w:hint="eastAsia" w:ascii="宋体" w:hAnsi="宋体" w:eastAsia="宋体" w:cs="宋体"/>
          <w:bCs/>
          <w:szCs w:val="21"/>
          <w:highlight w:val="none"/>
          <w:u w:val="single"/>
        </w:rPr>
        <w:t>文件，签订合同和处理一切有关事宜</w:t>
      </w:r>
      <w:r>
        <w:rPr>
          <w:rFonts w:hint="eastAsia" w:ascii="宋体" w:hAnsi="宋体" w:eastAsia="宋体" w:cs="宋体"/>
          <w:bCs/>
          <w:szCs w:val="21"/>
          <w:highlight w:val="none"/>
        </w:rPr>
        <w:t xml:space="preserve">，其法律后果由我方承担。 </w:t>
      </w:r>
    </w:p>
    <w:p w14:paraId="76B51E36">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委托代理人无转委托权。</w:t>
      </w:r>
    </w:p>
    <w:p w14:paraId="5665A3E5">
      <w:pPr>
        <w:spacing w:line="440" w:lineRule="exact"/>
        <w:ind w:firstLine="420" w:firstLineChars="200"/>
        <w:rPr>
          <w:rFonts w:hint="eastAsia" w:ascii="宋体" w:hAnsi="宋体" w:eastAsia="宋体" w:cs="宋体"/>
          <w:szCs w:val="21"/>
          <w:highlight w:val="none"/>
        </w:rPr>
      </w:pPr>
      <w:r>
        <w:rPr>
          <w:rFonts w:hint="eastAsia" w:ascii="宋体" w:hAnsi="宋体" w:eastAsia="宋体" w:cs="宋体"/>
          <w:bCs/>
          <w:szCs w:val="21"/>
          <w:highlight w:val="none"/>
        </w:rPr>
        <w:t>附：委托代理人身份证复印件(需同时提供正面及背面)</w:t>
      </w:r>
    </w:p>
    <w:p w14:paraId="48EFE913">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2A5B7324">
      <w:pPr>
        <w:topLinePunct/>
        <w:snapToGrid w:val="0"/>
        <w:spacing w:line="440" w:lineRule="exact"/>
        <w:ind w:firstLine="420" w:firstLineChars="200"/>
        <w:jc w:val="right"/>
        <w:rPr>
          <w:rFonts w:hint="eastAsia" w:ascii="宋体" w:hAnsi="宋体" w:eastAsia="宋体" w:cs="宋体"/>
          <w:bCs/>
          <w:szCs w:val="21"/>
          <w:highlight w:val="none"/>
        </w:rPr>
      </w:pPr>
      <w:r>
        <w:rPr>
          <w:rFonts w:hint="eastAsia" w:ascii="宋体" w:hAnsi="宋体" w:cs="宋体"/>
          <w:bCs/>
          <w:szCs w:val="21"/>
          <w:highlight w:val="none"/>
          <w:lang w:eastAsia="zh-CN"/>
        </w:rPr>
        <w:t>供应商</w:t>
      </w:r>
      <w:r>
        <w:rPr>
          <w:rFonts w:hint="eastAsia" w:ascii="宋体" w:hAnsi="宋体" w:eastAsia="宋体" w:cs="宋体"/>
          <w:bCs/>
          <w:szCs w:val="21"/>
          <w:highlight w:val="none"/>
        </w:rPr>
        <w:t>名称：</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（盖单位公章）</w:t>
      </w:r>
    </w:p>
    <w:p w14:paraId="0D506C8B">
      <w:pPr>
        <w:pStyle w:val="6"/>
        <w:rPr>
          <w:rFonts w:hint="eastAsia" w:ascii="宋体" w:hAnsi="宋体" w:eastAsia="宋体" w:cs="宋体"/>
          <w:highlight w:val="none"/>
        </w:rPr>
      </w:pPr>
    </w:p>
    <w:p w14:paraId="042E052C">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法定代表人（单位负责人）：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w:t>
      </w:r>
    </w:p>
    <w:p w14:paraId="3BE818AF">
      <w:pPr>
        <w:pStyle w:val="6"/>
        <w:rPr>
          <w:rFonts w:hint="eastAsia" w:ascii="宋体" w:hAnsi="宋体" w:eastAsia="宋体" w:cs="宋体"/>
          <w:highlight w:val="none"/>
        </w:rPr>
      </w:pPr>
    </w:p>
    <w:p w14:paraId="0911F1F4">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委托代理人：</w:t>
      </w:r>
      <w:r>
        <w:rPr>
          <w:rFonts w:hint="eastAsia" w:ascii="宋体" w:hAnsi="宋体" w:eastAsia="宋体" w:cs="宋体"/>
          <w:bCs/>
          <w:szCs w:val="21"/>
          <w:highlight w:val="none"/>
          <w:u w:val="single"/>
        </w:rPr>
        <w:t xml:space="preserve">                              </w:t>
      </w:r>
      <w:r>
        <w:rPr>
          <w:rFonts w:hint="eastAsia" w:ascii="宋体" w:hAnsi="宋体" w:eastAsia="宋体" w:cs="宋体"/>
          <w:bCs/>
          <w:szCs w:val="21"/>
          <w:highlight w:val="none"/>
        </w:rPr>
        <w:t>（签字</w:t>
      </w:r>
      <w:r>
        <w:rPr>
          <w:rFonts w:hint="eastAsia" w:ascii="宋体" w:hAnsi="宋体" w:cs="宋体"/>
          <w:bCs/>
          <w:szCs w:val="21"/>
          <w:highlight w:val="none"/>
          <w:lang w:val="en-US" w:eastAsia="zh-CN"/>
        </w:rPr>
        <w:t>或盖章</w:t>
      </w:r>
      <w:r>
        <w:rPr>
          <w:rFonts w:hint="eastAsia" w:ascii="宋体" w:hAnsi="宋体" w:eastAsia="宋体" w:cs="宋体"/>
          <w:bCs/>
          <w:szCs w:val="21"/>
          <w:highlight w:val="none"/>
        </w:rPr>
        <w:t xml:space="preserve">） </w:t>
      </w:r>
    </w:p>
    <w:p w14:paraId="57C74C66">
      <w:pPr>
        <w:pStyle w:val="6"/>
        <w:rPr>
          <w:rFonts w:hint="eastAsia" w:ascii="宋体" w:hAnsi="宋体" w:eastAsia="宋体" w:cs="宋体"/>
          <w:highlight w:val="none"/>
        </w:rPr>
      </w:pPr>
    </w:p>
    <w:p w14:paraId="1B0C1807">
      <w:pPr>
        <w:topLinePunct/>
        <w:snapToGrid w:val="0"/>
        <w:spacing w:line="440" w:lineRule="exact"/>
        <w:ind w:firstLine="2310" w:firstLineChars="1100"/>
        <w:rPr>
          <w:rFonts w:hint="eastAsia" w:ascii="宋体" w:hAnsi="宋体" w:eastAsia="宋体" w:cs="宋体"/>
          <w:bCs/>
          <w:szCs w:val="21"/>
          <w:highlight w:val="none"/>
        </w:rPr>
      </w:pPr>
      <w:r>
        <w:rPr>
          <w:rFonts w:hint="eastAsia" w:ascii="宋体" w:hAnsi="宋体" w:eastAsia="宋体" w:cs="宋体"/>
          <w:bCs/>
          <w:szCs w:val="21"/>
          <w:highlight w:val="none"/>
        </w:rPr>
        <w:t>联系方式（手机）：</w:t>
      </w:r>
      <w:r>
        <w:rPr>
          <w:rFonts w:hint="eastAsia" w:ascii="宋体" w:hAnsi="宋体" w:eastAsia="宋体" w:cs="宋体"/>
          <w:bCs/>
          <w:szCs w:val="21"/>
          <w:highlight w:val="none"/>
          <w:u w:val="single"/>
        </w:rPr>
        <w:t xml:space="preserve">                     </w:t>
      </w:r>
    </w:p>
    <w:p w14:paraId="5223D308">
      <w:pPr>
        <w:topLinePunct/>
        <w:snapToGrid w:val="0"/>
        <w:spacing w:line="440" w:lineRule="exact"/>
        <w:ind w:firstLine="420" w:firstLineChars="200"/>
        <w:rPr>
          <w:rFonts w:hint="eastAsia" w:ascii="宋体" w:hAnsi="宋体" w:eastAsia="宋体" w:cs="宋体"/>
          <w:bCs/>
          <w:szCs w:val="21"/>
          <w:highlight w:val="none"/>
        </w:rPr>
      </w:pPr>
      <w:r>
        <w:rPr>
          <w:rFonts w:hint="eastAsia" w:ascii="宋体" w:hAnsi="宋体" w:eastAsia="宋体" w:cs="宋体"/>
          <w:bCs/>
          <w:szCs w:val="21"/>
          <w:highlight w:val="none"/>
        </w:rPr>
        <w:t xml:space="preserve">                  </w:t>
      </w:r>
    </w:p>
    <w:p w14:paraId="0DAB3B6B">
      <w:pPr>
        <w:topLinePunct/>
        <w:snapToGrid w:val="0"/>
        <w:spacing w:line="440" w:lineRule="exact"/>
        <w:ind w:firstLine="2310" w:firstLineChars="1100"/>
        <w:rPr>
          <w:rFonts w:hint="eastAsia" w:ascii="宋体" w:hAnsi="宋体" w:eastAsia="宋体" w:cs="宋体"/>
          <w:highlight w:val="none"/>
        </w:rPr>
      </w:pPr>
      <w:r>
        <w:rPr>
          <w:rFonts w:hint="eastAsia" w:ascii="宋体" w:hAnsi="宋体" w:eastAsia="宋体" w:cs="宋体"/>
          <w:highlight w:val="none"/>
        </w:rPr>
        <w:t>日期：XX年XX月XX日</w:t>
      </w:r>
    </w:p>
    <w:p w14:paraId="3C8397D0">
      <w:pPr>
        <w:spacing w:line="500" w:lineRule="exact"/>
        <w:rPr>
          <w:rFonts w:hint="eastAsia" w:ascii="宋体" w:hAnsi="宋体" w:eastAsia="宋体" w:cs="宋体"/>
          <w:szCs w:val="21"/>
          <w:highlight w:val="none"/>
        </w:rPr>
      </w:pPr>
      <w:r>
        <w:rPr>
          <w:rFonts w:hint="eastAsia" w:ascii="宋体" w:hAnsi="宋体" w:eastAsia="宋体" w:cs="宋体"/>
          <w:highlight w:val="none"/>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6"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44870B28">
                            <w:pPr>
                              <w:jc w:val="center"/>
                              <w:rPr>
                                <w:szCs w:val="21"/>
                              </w:rPr>
                            </w:pPr>
                            <w:r>
                              <w:rPr>
                                <w:rFonts w:hint="eastAsia"/>
                                <w:szCs w:val="21"/>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ACJfjYAAAACgEAAA8AAAAAAAAAAQAgAAAAIgAAAGRycy9kb3ducmV2LnhtbFBLAQIUABQA&#10;AAAIAIdO4kAaiYCSKQIAAFAEAAAOAAAAAAAAAAEAIAAAACcBAABkcnMvZTJvRG9jLnhtbFBLBQYA&#10;AAAABgAGAFkBAADCBQAAAAA=&#10;">
                <v:fill on="t" focussize="0,0"/>
                <v:stroke color="#000000" joinstyle="miter"/>
                <v:imagedata o:title=""/>
                <o:lock v:ext="edit" aspectratio="f"/>
                <v:textbox>
                  <w:txbxContent>
                    <w:p w14:paraId="44870B28">
                      <w:pPr>
                        <w:jc w:val="center"/>
                        <w:rPr>
                          <w:szCs w:val="21"/>
                        </w:rPr>
                      </w:pPr>
                      <w:r>
                        <w:rPr>
                          <w:rFonts w:hint="eastAsia"/>
                          <w:szCs w:val="21"/>
                        </w:rPr>
                        <w:t>委托代理人身份证背面复印件贴于此处</w:t>
                      </w:r>
                    </w:p>
                  </w:txbxContent>
                </v:textbox>
              </v:shape>
            </w:pict>
          </mc:Fallback>
        </mc:AlternateContent>
      </w:r>
      <w:r>
        <w:rPr>
          <w:rFonts w:hint="eastAsia" w:ascii="宋体" w:hAnsi="宋体" w:eastAsia="宋体" w:cs="宋体"/>
          <w:highlight w:val="none"/>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E8BC929">
                            <w:pPr>
                              <w:jc w:val="center"/>
                              <w:rPr>
                                <w:szCs w:val="21"/>
                              </w:rPr>
                            </w:pPr>
                            <w:r>
                              <w:rPr>
                                <w:rFonts w:hint="eastAsia"/>
                                <w:szCs w:val="21"/>
                              </w:rPr>
                              <w:t>委托代理人身份证正面复印件贴于此处</w:t>
                            </w:r>
                          </w:p>
                          <w:p w14:paraId="4E330B83">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iAglc2QAAAAsBAAAPAAAAAAAAAAEAIAAAACIAAABkcnMvZG93bnJldi54bWxQSwECFAAU&#10;AAAACACHTuJAp3ZVxykCAABQBAAADgAAAAAAAAABACAAAAAoAQAAZHJzL2Uyb0RvYy54bWxQSwUG&#10;AAAAAAYABgBZAQAAwwUAAAAA&#10;">
                <v:fill on="t" focussize="0,0"/>
                <v:stroke color="#000000" joinstyle="miter"/>
                <v:imagedata o:title=""/>
                <o:lock v:ext="edit" aspectratio="f"/>
                <v:textbox>
                  <w:txbxContent>
                    <w:p w14:paraId="6E8BC929">
                      <w:pPr>
                        <w:jc w:val="center"/>
                        <w:rPr>
                          <w:szCs w:val="21"/>
                        </w:rPr>
                      </w:pPr>
                      <w:r>
                        <w:rPr>
                          <w:rFonts w:hint="eastAsia"/>
                          <w:szCs w:val="21"/>
                        </w:rPr>
                        <w:t>委托代理人身份证正面复印件贴于此处</w:t>
                      </w:r>
                    </w:p>
                    <w:p w14:paraId="4E330B83">
                      <w:pPr>
                        <w:jc w:val="center"/>
                        <w:rPr>
                          <w:szCs w:val="21"/>
                        </w:rPr>
                      </w:pPr>
                    </w:p>
                  </w:txbxContent>
                </v:textbox>
              </v:shape>
            </w:pict>
          </mc:Fallback>
        </mc:AlternateContent>
      </w:r>
    </w:p>
    <w:p w14:paraId="334F3A3D">
      <w:pPr>
        <w:spacing w:line="440" w:lineRule="exact"/>
        <w:rPr>
          <w:rFonts w:hint="eastAsia" w:ascii="宋体" w:hAnsi="宋体" w:eastAsia="宋体" w:cs="宋体"/>
          <w:szCs w:val="21"/>
          <w:highlight w:val="none"/>
        </w:rPr>
      </w:pPr>
    </w:p>
    <w:p w14:paraId="676391A1">
      <w:pPr>
        <w:spacing w:line="500" w:lineRule="exact"/>
        <w:rPr>
          <w:rFonts w:hint="eastAsia" w:ascii="宋体" w:hAnsi="宋体" w:eastAsia="宋体" w:cs="宋体"/>
          <w:szCs w:val="21"/>
          <w:highlight w:val="none"/>
        </w:rPr>
      </w:pPr>
    </w:p>
    <w:p w14:paraId="37DAC0AE">
      <w:pPr>
        <w:spacing w:line="440" w:lineRule="exact"/>
        <w:rPr>
          <w:rFonts w:hint="eastAsia" w:ascii="宋体" w:hAnsi="宋体" w:eastAsia="宋体" w:cs="宋体"/>
          <w:szCs w:val="21"/>
          <w:highlight w:val="none"/>
        </w:rPr>
      </w:pPr>
    </w:p>
    <w:p w14:paraId="161AC6B7">
      <w:pPr>
        <w:topLinePunct/>
        <w:snapToGrid w:val="0"/>
        <w:spacing w:line="440" w:lineRule="exact"/>
        <w:rPr>
          <w:rFonts w:hint="eastAsia" w:ascii="宋体" w:hAnsi="宋体" w:eastAsia="宋体" w:cs="宋体"/>
          <w:highlight w:val="none"/>
        </w:rPr>
      </w:pPr>
    </w:p>
    <w:p w14:paraId="43CECC20">
      <w:pPr>
        <w:topLinePunct/>
        <w:snapToGrid w:val="0"/>
        <w:spacing w:line="440" w:lineRule="exact"/>
        <w:ind w:firstLine="420" w:firstLineChars="200"/>
        <w:rPr>
          <w:rFonts w:hint="eastAsia" w:ascii="宋体" w:hAnsi="宋体" w:eastAsia="宋体" w:cs="宋体"/>
          <w:bCs/>
          <w:szCs w:val="21"/>
          <w:highlight w:val="none"/>
        </w:rPr>
      </w:pPr>
    </w:p>
    <w:p w14:paraId="4AC2F11B">
      <w:pPr>
        <w:topLinePunct/>
        <w:snapToGrid w:val="0"/>
        <w:spacing w:line="440" w:lineRule="exact"/>
        <w:ind w:firstLine="420" w:firstLineChars="200"/>
        <w:rPr>
          <w:rFonts w:hint="eastAsia" w:ascii="宋体" w:hAnsi="宋体" w:eastAsia="宋体" w:cs="宋体"/>
          <w:bCs/>
          <w:szCs w:val="21"/>
          <w:highlight w:val="none"/>
        </w:rPr>
      </w:pPr>
    </w:p>
    <w:p w14:paraId="2FC2D2DB">
      <w:pPr>
        <w:topLinePunct/>
        <w:snapToGrid w:val="0"/>
        <w:spacing w:line="440" w:lineRule="exact"/>
        <w:ind w:firstLine="420" w:firstLineChars="200"/>
        <w:rPr>
          <w:rFonts w:hint="eastAsia" w:ascii="宋体" w:hAnsi="宋体" w:eastAsia="宋体" w:cs="宋体"/>
          <w:bCs/>
          <w:szCs w:val="21"/>
          <w:highlight w:val="none"/>
        </w:rPr>
      </w:pPr>
    </w:p>
    <w:p w14:paraId="3BE8B548">
      <w:pPr>
        <w:widowControl/>
        <w:jc w:val="left"/>
        <w:rPr>
          <w:rFonts w:hint="eastAsia" w:ascii="宋体" w:hAnsi="宋体" w:eastAsia="宋体" w:cs="宋体"/>
          <w:b/>
          <w:bCs/>
          <w:sz w:val="32"/>
          <w:szCs w:val="32"/>
          <w:highlight w:val="none"/>
        </w:rPr>
      </w:pPr>
    </w:p>
    <w:p w14:paraId="5009AA50">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2" w:name="_Toc8223"/>
      <w:bookmarkStart w:id="33" w:name="_Toc18794"/>
      <w:r>
        <w:rPr>
          <w:rFonts w:hint="eastAsia" w:ascii="宋体" w:hAnsi="宋体" w:eastAsia="宋体" w:cs="宋体"/>
          <w:highlight w:val="none"/>
        </w:rPr>
        <w:t>供应商基本情况</w:t>
      </w:r>
      <w:bookmarkEnd w:id="23"/>
      <w:bookmarkEnd w:id="32"/>
      <w:bookmarkEnd w:id="33"/>
      <w:r>
        <w:rPr>
          <w:rFonts w:hint="eastAsia" w:ascii="宋体" w:hAnsi="宋体" w:eastAsia="宋体" w:cs="宋体"/>
          <w:highlight w:val="none"/>
          <w:lang w:val="en-US" w:eastAsia="zh-CN"/>
        </w:rPr>
        <w:t>和资质证明材料</w:t>
      </w:r>
    </w:p>
    <w:p w14:paraId="5D88877B">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rPr>
      </w:pPr>
      <w:r>
        <w:rPr>
          <w:rFonts w:hint="eastAsia" w:ascii="宋体" w:hAnsi="宋体" w:eastAsia="宋体" w:cs="宋体"/>
          <w:color w:val="333333"/>
          <w:highlight w:val="none"/>
        </w:rPr>
        <w:t>4.1</w:t>
      </w:r>
      <w:r>
        <w:rPr>
          <w:rFonts w:hint="eastAsia" w:ascii="宋体" w:hAnsi="宋体" w:cs="宋体"/>
          <w:color w:val="333333"/>
          <w:highlight w:val="none"/>
          <w:lang w:val="en-US" w:eastAsia="zh-CN"/>
        </w:rPr>
        <w:t>供应商须为</w:t>
      </w:r>
      <w:r>
        <w:rPr>
          <w:rFonts w:hint="eastAsia" w:ascii="宋体" w:hAnsi="宋体" w:eastAsia="宋体" w:cs="宋体"/>
          <w:color w:val="333333"/>
          <w:sz w:val="21"/>
          <w:szCs w:val="21"/>
          <w:highlight w:val="none"/>
        </w:rPr>
        <w:t>中华人民共和国境内注册的具有独立承担民事责任能力的法人</w:t>
      </w:r>
      <w:r>
        <w:rPr>
          <w:rFonts w:hint="eastAsia" w:cs="宋体"/>
          <w:color w:val="333333"/>
          <w:sz w:val="21"/>
          <w:szCs w:val="21"/>
          <w:highlight w:val="none"/>
          <w:lang w:val="en-US" w:eastAsia="zh-CN"/>
        </w:rPr>
        <w:t>或其他组织</w:t>
      </w:r>
      <w:r>
        <w:rPr>
          <w:rFonts w:hint="eastAsia" w:ascii="宋体" w:hAnsi="宋体" w:eastAsia="宋体" w:cs="宋体"/>
          <w:color w:val="333333"/>
          <w:sz w:val="21"/>
          <w:szCs w:val="21"/>
          <w:highlight w:val="none"/>
        </w:rPr>
        <w:t>，提供营业执照或</w:t>
      </w:r>
      <w:r>
        <w:rPr>
          <w:rFonts w:hint="eastAsia" w:cs="宋体"/>
          <w:color w:val="333333"/>
          <w:sz w:val="21"/>
          <w:szCs w:val="21"/>
          <w:highlight w:val="none"/>
          <w:lang w:val="en-US" w:eastAsia="zh-CN"/>
        </w:rPr>
        <w:t>事业</w:t>
      </w:r>
      <w:r>
        <w:rPr>
          <w:rFonts w:hint="eastAsia" w:ascii="宋体" w:hAnsi="宋体" w:eastAsia="宋体" w:cs="宋体"/>
          <w:color w:val="333333"/>
          <w:sz w:val="21"/>
          <w:szCs w:val="21"/>
          <w:highlight w:val="none"/>
        </w:rPr>
        <w:t>法人</w:t>
      </w:r>
      <w:r>
        <w:rPr>
          <w:rFonts w:hint="eastAsia" w:cs="宋体"/>
          <w:color w:val="333333"/>
          <w:sz w:val="21"/>
          <w:szCs w:val="21"/>
          <w:highlight w:val="none"/>
          <w:lang w:val="en-US" w:eastAsia="zh-CN"/>
        </w:rPr>
        <w:t>登记</w:t>
      </w:r>
      <w:r>
        <w:rPr>
          <w:rFonts w:hint="eastAsia" w:ascii="宋体" w:hAnsi="宋体" w:eastAsia="宋体" w:cs="宋体"/>
          <w:color w:val="333333"/>
          <w:sz w:val="21"/>
          <w:szCs w:val="21"/>
          <w:highlight w:val="none"/>
        </w:rPr>
        <w:t>证书</w:t>
      </w:r>
      <w:r>
        <w:rPr>
          <w:rFonts w:hint="eastAsia" w:cs="宋体"/>
          <w:color w:val="333333"/>
          <w:sz w:val="21"/>
          <w:szCs w:val="21"/>
          <w:highlight w:val="none"/>
          <w:lang w:val="en-US" w:eastAsia="zh-CN"/>
        </w:rPr>
        <w:t>复印件（分公司投标须得到总公司授权，同时提供总公司营业执照及盖章授权函）</w:t>
      </w:r>
      <w:r>
        <w:rPr>
          <w:rFonts w:hint="eastAsia" w:ascii="宋体" w:hAnsi="宋体" w:eastAsia="宋体" w:cs="宋体"/>
          <w:highlight w:val="none"/>
        </w:rPr>
        <w:t>；</w:t>
      </w:r>
    </w:p>
    <w:p w14:paraId="3EF7152E">
      <w:pPr>
        <w:keepNext w:val="0"/>
        <w:keepLines w:val="0"/>
        <w:pageBreakBefore w:val="0"/>
        <w:widowControl/>
        <w:kinsoku/>
        <w:wordWrap/>
        <w:overflowPunct/>
        <w:topLinePunct w:val="0"/>
        <w:autoSpaceDE/>
        <w:autoSpaceDN/>
        <w:bidi w:val="0"/>
        <w:adjustRightInd/>
        <w:snapToGrid w:val="0"/>
        <w:spacing w:line="360" w:lineRule="auto"/>
        <w:ind w:left="0" w:firstLine="420" w:firstLineChars="200"/>
        <w:textAlignment w:val="auto"/>
        <w:rPr>
          <w:rFonts w:hint="eastAsia" w:ascii="宋体" w:hAnsi="宋体" w:eastAsia="宋体" w:cs="宋体"/>
          <w:highlight w:val="none"/>
          <w:lang w:eastAsia="zh-CN"/>
        </w:rPr>
      </w:pPr>
      <w:r>
        <w:rPr>
          <w:rFonts w:hint="eastAsia" w:ascii="宋体" w:hAnsi="宋体" w:eastAsia="宋体" w:cs="宋体"/>
          <w:color w:val="333333"/>
          <w:highlight w:val="none"/>
        </w:rPr>
        <w:t>4.</w:t>
      </w:r>
      <w:r>
        <w:rPr>
          <w:rFonts w:hint="eastAsia" w:ascii="宋体" w:hAnsi="宋体" w:cs="宋体"/>
          <w:color w:val="333333"/>
          <w:highlight w:val="none"/>
          <w:lang w:val="en-US" w:eastAsia="zh-CN"/>
        </w:rPr>
        <w:t>2</w:t>
      </w:r>
      <w:bookmarkStart w:id="34" w:name="_Toc476321847"/>
      <w:r>
        <w:rPr>
          <w:rFonts w:hint="eastAsia" w:ascii="宋体" w:hAnsi="宋体" w:cs="宋体"/>
          <w:color w:val="333333"/>
          <w:highlight w:val="none"/>
          <w:lang w:val="en-US" w:eastAsia="zh-CN"/>
        </w:rPr>
        <w:t>供应商</w:t>
      </w:r>
      <w:r>
        <w:rPr>
          <w:rFonts w:hint="eastAsia" w:ascii="宋体" w:hAnsi="宋体" w:eastAsia="宋体" w:cs="宋体"/>
          <w:highlight w:val="none"/>
        </w:rPr>
        <w:t>控股及管理关系情况申报表</w:t>
      </w:r>
      <w:bookmarkEnd w:id="34"/>
      <w:r>
        <w:rPr>
          <w:rFonts w:hint="eastAsia" w:ascii="宋体" w:hAnsi="宋体" w:cs="宋体"/>
          <w:highlight w:val="none"/>
          <w:lang w:eastAsia="zh-CN"/>
        </w:rPr>
        <w:t>；</w:t>
      </w:r>
    </w:p>
    <w:p w14:paraId="0F97378A">
      <w:pPr>
        <w:pStyle w:val="15"/>
        <w:rPr>
          <w:rFonts w:hint="eastAsia" w:ascii="宋体" w:hAnsi="宋体" w:cs="宋体"/>
          <w:highlight w:val="none"/>
          <w:lang w:val="en-US" w:eastAsia="zh-CN"/>
        </w:rPr>
      </w:pPr>
      <w:r>
        <w:rPr>
          <w:rFonts w:hint="eastAsia" w:ascii="宋体" w:hAnsi="宋体" w:cs="宋体"/>
          <w:highlight w:val="none"/>
          <w:lang w:val="en-US" w:eastAsia="zh-CN"/>
        </w:rPr>
        <w:t>4.3供应商参与本采购活动时，未被列入“信用中国”网站(www.creditchina.gov.cn)失信被执行人、重大税收违法案件当事人名单、政府采购严重违法失信行为记录名单；不处于中国政府采购网(www.ccgp.gov.cn)“政府采购严重违法失信行为信息记录”中的禁止参加政府采购活动期间。（</w:t>
      </w:r>
      <w:r>
        <w:rPr>
          <w:rFonts w:hint="eastAsia" w:ascii="宋体" w:hAnsi="宋体" w:cs="宋体"/>
          <w:b/>
          <w:bCs/>
          <w:color w:val="auto"/>
          <w:highlight w:val="none"/>
          <w:lang w:val="en-US" w:eastAsia="zh-CN"/>
        </w:rPr>
        <w:t>需要提供近期的信用中国查询报告</w:t>
      </w:r>
      <w:r>
        <w:rPr>
          <w:rFonts w:hint="eastAsia" w:ascii="宋体" w:hAnsi="宋体" w:cs="宋体"/>
          <w:highlight w:val="none"/>
          <w:lang w:val="en-US" w:eastAsia="zh-CN"/>
        </w:rPr>
        <w:t>）</w:t>
      </w:r>
    </w:p>
    <w:p w14:paraId="19AD06AF">
      <w:pPr>
        <w:pStyle w:val="15"/>
        <w:rPr>
          <w:rFonts w:hint="eastAsia" w:ascii="宋体" w:hAnsi="宋体" w:cs="宋体"/>
          <w:b/>
          <w:bCs/>
          <w:highlight w:val="none"/>
          <w:lang w:val="en-US" w:eastAsia="zh-CN"/>
        </w:rPr>
      </w:pPr>
      <w:r>
        <w:rPr>
          <w:rFonts w:hint="eastAsia" w:ascii="宋体" w:hAnsi="宋体" w:cs="宋体"/>
          <w:highlight w:val="none"/>
          <w:lang w:val="en-US" w:eastAsia="zh-CN"/>
        </w:rPr>
        <w:t>4.4</w:t>
      </w:r>
      <w:r>
        <w:rPr>
          <w:rFonts w:hint="eastAsia" w:ascii="宋体" w:hAnsi="宋体" w:cs="宋体"/>
          <w:b/>
          <w:bCs/>
          <w:highlight w:val="none"/>
          <w:lang w:val="en-US" w:eastAsia="zh-CN"/>
        </w:rPr>
        <w:t>供应商需要提供本年度至少任意一个月财务报表（资产负债表、利润表、 现金流量表），或近一年内银行出具的资信证明，或上一年度第三方审计报告等相关财务证明文件，三者任选一。</w:t>
      </w:r>
    </w:p>
    <w:p w14:paraId="25D15F53">
      <w:pPr>
        <w:pStyle w:val="15"/>
        <w:rPr>
          <w:rFonts w:hint="eastAsia" w:ascii="宋体" w:hAnsi="宋体" w:cs="宋体"/>
          <w:highlight w:val="none"/>
          <w:lang w:val="en-US" w:eastAsia="zh-CN"/>
        </w:rPr>
      </w:pPr>
      <w:r>
        <w:rPr>
          <w:rFonts w:hint="eastAsia" w:ascii="宋体" w:hAnsi="宋体" w:cs="宋体"/>
          <w:highlight w:val="none"/>
          <w:lang w:val="en-US" w:eastAsia="zh-CN"/>
        </w:rPr>
        <w:t>4.5</w:t>
      </w:r>
      <w:r>
        <w:rPr>
          <w:rFonts w:hint="eastAsia" w:ascii="宋体" w:hAnsi="宋体" w:cs="宋体"/>
          <w:b/>
          <w:bCs/>
          <w:highlight w:val="none"/>
          <w:lang w:val="en-US" w:eastAsia="zh-CN"/>
        </w:rPr>
        <w:t>本采购项目需求中要求的资质证明材料或者评审办法中要求的资质证明文件复印机等。</w:t>
      </w:r>
    </w:p>
    <w:p w14:paraId="635E3802">
      <w:pPr>
        <w:pStyle w:val="15"/>
        <w:rPr>
          <w:rFonts w:hint="eastAsia" w:ascii="宋体" w:hAnsi="宋体" w:cs="宋体"/>
          <w:highlight w:val="none"/>
          <w:lang w:val="en-US" w:eastAsia="zh-CN"/>
        </w:rPr>
      </w:pPr>
      <w:r>
        <w:rPr>
          <w:rFonts w:hint="eastAsia" w:ascii="宋体" w:hAnsi="宋体" w:cs="宋体"/>
          <w:highlight w:val="none"/>
          <w:lang w:val="en-US" w:eastAsia="zh-CN"/>
        </w:rPr>
        <w:t>4.6其他需要提供的证明材料等（如有）。</w:t>
      </w:r>
    </w:p>
    <w:p w14:paraId="26628170">
      <w:pPr>
        <w:pStyle w:val="15"/>
        <w:rPr>
          <w:rFonts w:hint="eastAsia" w:ascii="宋体" w:hAnsi="宋体" w:cs="宋体"/>
          <w:highlight w:val="none"/>
          <w:lang w:val="en-US" w:eastAsia="zh-CN"/>
        </w:rPr>
      </w:pPr>
    </w:p>
    <w:p w14:paraId="69A1267C">
      <w:pPr>
        <w:pStyle w:val="15"/>
        <w:rPr>
          <w:rFonts w:hint="eastAsia" w:ascii="宋体" w:hAnsi="宋体" w:cs="宋体"/>
          <w:highlight w:val="none"/>
          <w:lang w:val="en-US" w:eastAsia="zh-CN"/>
        </w:rPr>
      </w:pPr>
    </w:p>
    <w:p w14:paraId="4B5ABE20">
      <w:pPr>
        <w:pStyle w:val="15"/>
        <w:rPr>
          <w:rFonts w:hint="eastAsia" w:ascii="宋体" w:hAnsi="宋体" w:cs="宋体"/>
          <w:highlight w:val="none"/>
          <w:lang w:val="en-US" w:eastAsia="zh-CN"/>
        </w:rPr>
      </w:pPr>
    </w:p>
    <w:p w14:paraId="5A539C4F">
      <w:pPr>
        <w:pStyle w:val="15"/>
        <w:rPr>
          <w:rFonts w:hint="eastAsia" w:ascii="宋体" w:hAnsi="宋体" w:cs="宋体"/>
          <w:highlight w:val="none"/>
          <w:lang w:val="en-US" w:eastAsia="zh-CN"/>
        </w:rPr>
      </w:pPr>
    </w:p>
    <w:p w14:paraId="730794C5">
      <w:pPr>
        <w:pStyle w:val="15"/>
        <w:rPr>
          <w:rFonts w:hint="eastAsia" w:ascii="宋体" w:hAnsi="宋体" w:cs="宋体"/>
          <w:highlight w:val="none"/>
          <w:lang w:val="en-US" w:eastAsia="zh-CN"/>
        </w:rPr>
      </w:pPr>
    </w:p>
    <w:p w14:paraId="2C811CF6">
      <w:pPr>
        <w:pStyle w:val="15"/>
        <w:rPr>
          <w:rFonts w:hint="eastAsia" w:ascii="宋体" w:hAnsi="宋体" w:cs="宋体"/>
          <w:highlight w:val="none"/>
          <w:lang w:val="en-US" w:eastAsia="zh-CN"/>
        </w:rPr>
      </w:pPr>
    </w:p>
    <w:p w14:paraId="67C1590A">
      <w:pPr>
        <w:pStyle w:val="15"/>
        <w:rPr>
          <w:rFonts w:hint="eastAsia" w:ascii="宋体" w:hAnsi="宋体" w:cs="宋体"/>
          <w:highlight w:val="none"/>
          <w:lang w:val="en-US" w:eastAsia="zh-CN"/>
        </w:rPr>
      </w:pPr>
    </w:p>
    <w:p w14:paraId="507B86B6">
      <w:pPr>
        <w:pStyle w:val="15"/>
        <w:rPr>
          <w:rFonts w:hint="eastAsia" w:ascii="宋体" w:hAnsi="宋体" w:cs="宋体"/>
          <w:highlight w:val="none"/>
          <w:lang w:val="en-US" w:eastAsia="zh-CN"/>
        </w:rPr>
      </w:pPr>
    </w:p>
    <w:p w14:paraId="10064C13">
      <w:pPr>
        <w:pStyle w:val="15"/>
        <w:rPr>
          <w:rFonts w:hint="eastAsia" w:ascii="宋体" w:hAnsi="宋体" w:cs="宋体"/>
          <w:highlight w:val="none"/>
          <w:lang w:val="en-US" w:eastAsia="zh-CN"/>
        </w:rPr>
      </w:pPr>
    </w:p>
    <w:p w14:paraId="718C71D7">
      <w:pPr>
        <w:pStyle w:val="15"/>
        <w:rPr>
          <w:rFonts w:hint="eastAsia" w:ascii="宋体" w:hAnsi="宋体" w:cs="宋体"/>
          <w:highlight w:val="none"/>
          <w:lang w:val="en-US" w:eastAsia="zh-CN"/>
        </w:rPr>
      </w:pPr>
    </w:p>
    <w:p w14:paraId="3545AF65">
      <w:pPr>
        <w:pStyle w:val="15"/>
        <w:rPr>
          <w:rFonts w:hint="eastAsia" w:ascii="宋体" w:hAnsi="宋体" w:cs="宋体"/>
          <w:highlight w:val="none"/>
          <w:lang w:val="en-US" w:eastAsia="zh-CN"/>
        </w:rPr>
      </w:pPr>
    </w:p>
    <w:p w14:paraId="13FFA384">
      <w:pPr>
        <w:pStyle w:val="15"/>
        <w:rPr>
          <w:rFonts w:hint="eastAsia" w:ascii="宋体" w:hAnsi="宋体" w:cs="宋体"/>
          <w:highlight w:val="none"/>
          <w:lang w:val="en-US" w:eastAsia="zh-CN"/>
        </w:rPr>
      </w:pPr>
    </w:p>
    <w:p w14:paraId="5B59428C">
      <w:pPr>
        <w:pStyle w:val="15"/>
        <w:rPr>
          <w:rFonts w:hint="eastAsia" w:ascii="宋体" w:hAnsi="宋体" w:cs="宋体"/>
          <w:highlight w:val="none"/>
          <w:lang w:val="en-US" w:eastAsia="zh-CN"/>
        </w:rPr>
      </w:pPr>
    </w:p>
    <w:p w14:paraId="214E35AE">
      <w:pPr>
        <w:pStyle w:val="15"/>
        <w:rPr>
          <w:rFonts w:hint="eastAsia" w:ascii="宋体" w:hAnsi="宋体" w:cs="宋体"/>
          <w:highlight w:val="none"/>
          <w:lang w:val="en-US" w:eastAsia="zh-CN"/>
        </w:rPr>
      </w:pPr>
    </w:p>
    <w:p w14:paraId="6DBA86C2">
      <w:pPr>
        <w:pStyle w:val="15"/>
        <w:rPr>
          <w:rFonts w:hint="eastAsia" w:ascii="宋体" w:hAnsi="宋体" w:cs="宋体"/>
          <w:highlight w:val="none"/>
          <w:lang w:val="en-US" w:eastAsia="zh-CN"/>
        </w:rPr>
      </w:pPr>
    </w:p>
    <w:p w14:paraId="3DBCDA7E">
      <w:pPr>
        <w:pStyle w:val="15"/>
        <w:rPr>
          <w:rFonts w:hint="eastAsia" w:ascii="宋体" w:hAnsi="宋体" w:cs="宋体"/>
          <w:highlight w:val="none"/>
          <w:lang w:val="en-US" w:eastAsia="zh-CN"/>
        </w:rPr>
      </w:pPr>
    </w:p>
    <w:p w14:paraId="04CE2B5F">
      <w:pPr>
        <w:pStyle w:val="15"/>
        <w:rPr>
          <w:rFonts w:hint="eastAsia" w:ascii="宋体" w:hAnsi="宋体" w:cs="宋体"/>
          <w:highlight w:val="none"/>
          <w:lang w:val="en-US" w:eastAsia="zh-CN"/>
        </w:rPr>
      </w:pPr>
    </w:p>
    <w:p w14:paraId="2DEB20F7">
      <w:pPr>
        <w:pStyle w:val="15"/>
        <w:rPr>
          <w:rFonts w:hint="eastAsia" w:ascii="宋体" w:hAnsi="宋体" w:cs="宋体"/>
          <w:highlight w:val="none"/>
          <w:lang w:val="en-US" w:eastAsia="zh-CN"/>
        </w:rPr>
      </w:pPr>
    </w:p>
    <w:p w14:paraId="4724E6BB">
      <w:pPr>
        <w:pStyle w:val="15"/>
        <w:rPr>
          <w:rFonts w:hint="eastAsia" w:ascii="宋体" w:hAnsi="宋体" w:cs="宋体"/>
          <w:highlight w:val="none"/>
          <w:lang w:val="en-US" w:eastAsia="zh-CN"/>
        </w:rPr>
      </w:pPr>
    </w:p>
    <w:p w14:paraId="3E73A9AD">
      <w:pPr>
        <w:pStyle w:val="15"/>
        <w:rPr>
          <w:rFonts w:hint="default" w:ascii="宋体" w:hAnsi="宋体" w:cs="宋体"/>
          <w:highlight w:val="none"/>
          <w:lang w:val="en-US" w:eastAsia="zh-CN"/>
        </w:rPr>
      </w:pPr>
    </w:p>
    <w:p w14:paraId="1E733352">
      <w:pPr>
        <w:pStyle w:val="24"/>
        <w:spacing w:line="360" w:lineRule="auto"/>
        <w:ind w:left="1080" w:firstLine="0" w:firstLineChars="0"/>
        <w:jc w:val="center"/>
        <w:rPr>
          <w:rFonts w:hint="eastAsia" w:ascii="宋体" w:hAnsi="宋体" w:eastAsia="宋体" w:cs="宋体"/>
          <w:b/>
          <w:szCs w:val="21"/>
          <w:highlight w:val="none"/>
        </w:rPr>
      </w:pPr>
      <w:r>
        <w:rPr>
          <w:rFonts w:hint="eastAsia" w:ascii="宋体" w:hAnsi="宋体" w:eastAsia="宋体" w:cs="宋体"/>
          <w:b/>
          <w:szCs w:val="21"/>
          <w:highlight w:val="none"/>
        </w:rPr>
        <w:t>供应商控股</w:t>
      </w:r>
      <w:r>
        <w:rPr>
          <w:rFonts w:hint="eastAsia" w:ascii="宋体" w:hAnsi="宋体" w:cs="宋体"/>
          <w:b/>
          <w:szCs w:val="21"/>
          <w:highlight w:val="none"/>
          <w:lang w:val="en-US" w:eastAsia="zh-CN"/>
        </w:rPr>
        <w:t>和</w:t>
      </w:r>
      <w:r>
        <w:rPr>
          <w:rFonts w:hint="eastAsia" w:ascii="宋体" w:hAnsi="宋体" w:eastAsia="宋体" w:cs="宋体"/>
          <w:b/>
          <w:szCs w:val="21"/>
          <w:highlight w:val="none"/>
        </w:rPr>
        <w:t>管理关系</w:t>
      </w:r>
      <w:r>
        <w:rPr>
          <w:rFonts w:hint="eastAsia" w:ascii="宋体" w:hAnsi="宋体" w:cs="宋体"/>
          <w:b/>
          <w:szCs w:val="21"/>
          <w:highlight w:val="none"/>
          <w:lang w:val="en-US" w:eastAsia="zh-CN"/>
        </w:rPr>
        <w:t>及基本</w:t>
      </w:r>
      <w:r>
        <w:rPr>
          <w:rFonts w:hint="eastAsia" w:ascii="宋体" w:hAnsi="宋体" w:eastAsia="宋体" w:cs="宋体"/>
          <w:b/>
          <w:szCs w:val="21"/>
          <w:highlight w:val="none"/>
        </w:rPr>
        <w:t>情况申报表</w:t>
      </w:r>
    </w:p>
    <w:p w14:paraId="2FFE28D6">
      <w:pPr>
        <w:adjustRightInd w:val="0"/>
        <w:snapToGrid w:val="0"/>
        <w:spacing w:line="360" w:lineRule="auto"/>
        <w:rPr>
          <w:rFonts w:hint="eastAsia" w:ascii="宋体" w:hAnsi="宋体" w:eastAsia="宋体" w:cs="宋体"/>
          <w:szCs w:val="21"/>
          <w:highlight w:val="none"/>
        </w:rPr>
      </w:pPr>
      <w:r>
        <w:rPr>
          <w:rFonts w:hint="eastAsia" w:ascii="宋体" w:hAnsi="宋体" w:eastAsia="宋体" w:cs="宋体"/>
          <w:szCs w:val="21"/>
          <w:highlight w:val="none"/>
        </w:rPr>
        <w:t>致：</w:t>
      </w:r>
      <w:r>
        <w:rPr>
          <w:rFonts w:hint="eastAsia" w:ascii="宋体" w:hAnsi="宋体" w:eastAsia="宋体" w:cs="宋体"/>
          <w:bCs/>
          <w:szCs w:val="21"/>
          <w:highlight w:val="none"/>
          <w:u w:val="single"/>
        </w:rPr>
        <w:t>【[采购人名称]】</w:t>
      </w:r>
      <w:r>
        <w:rPr>
          <w:rFonts w:hint="eastAsia" w:ascii="宋体" w:hAnsi="宋体" w:eastAsia="宋体" w:cs="宋体"/>
          <w:szCs w:val="21"/>
          <w:highlight w:val="none"/>
        </w:rPr>
        <w:t>：</w:t>
      </w:r>
    </w:p>
    <w:p w14:paraId="16745D4A">
      <w:pPr>
        <w:spacing w:line="440" w:lineRule="exact"/>
        <w:ind w:firstLine="420" w:firstLineChars="200"/>
        <w:rPr>
          <w:rFonts w:hint="eastAsia" w:ascii="宋体" w:hAnsi="宋体" w:eastAsia="宋体" w:cs="宋体"/>
          <w:highlight w:val="none"/>
        </w:rPr>
      </w:pPr>
      <w:r>
        <w:rPr>
          <w:rFonts w:hint="eastAsia" w:ascii="宋体" w:hAnsi="宋体" w:eastAsia="宋体" w:cs="宋体"/>
          <w:highlight w:val="none"/>
        </w:rPr>
        <w:t>我方</w:t>
      </w:r>
      <w:r>
        <w:rPr>
          <w:rFonts w:hint="eastAsia" w:ascii="宋体" w:hAnsi="宋体" w:cs="宋体"/>
          <w:highlight w:val="none"/>
          <w:lang w:val="en-US" w:eastAsia="zh-CN"/>
        </w:rPr>
        <w:t>自愿</w:t>
      </w:r>
      <w:r>
        <w:rPr>
          <w:rFonts w:hint="eastAsia" w:ascii="宋体" w:hAnsi="宋体" w:eastAsia="宋体" w:cs="宋体"/>
          <w:highlight w:val="none"/>
        </w:rPr>
        <w:t>参</w:t>
      </w:r>
      <w:r>
        <w:rPr>
          <w:rFonts w:hint="eastAsia" w:ascii="宋体" w:hAnsi="宋体" w:cs="宋体"/>
          <w:highlight w:val="none"/>
          <w:lang w:val="en-US" w:eastAsia="zh-CN"/>
        </w:rPr>
        <w:t>选</w:t>
      </w:r>
      <w:r>
        <w:rPr>
          <w:rFonts w:hint="eastAsia" w:ascii="宋体" w:hAnsi="宋体" w:eastAsia="宋体" w:cs="宋体"/>
          <w:highlight w:val="none"/>
          <w:u w:val="single"/>
        </w:rPr>
        <w:t>（项目名称）</w:t>
      </w:r>
      <w:r>
        <w:rPr>
          <w:rFonts w:hint="eastAsia" w:ascii="宋体" w:hAnsi="宋体" w:eastAsia="宋体" w:cs="宋体"/>
          <w:highlight w:val="none"/>
        </w:rPr>
        <w:t>，根据法律法规维护采购公正性的相关规定，特就本单位控股及管理关系情况申报如下，并承担申报不实的责任。</w:t>
      </w:r>
    </w:p>
    <w:tbl>
      <w:tblPr>
        <w:tblStyle w:val="16"/>
        <w:tblW w:w="4874" w:type="pct"/>
        <w:tblInd w:w="108" w:type="dxa"/>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2542"/>
        <w:gridCol w:w="2350"/>
        <w:gridCol w:w="3831"/>
      </w:tblGrid>
      <w:tr w14:paraId="7AD8713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07BE31E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申报人名称</w:t>
            </w:r>
          </w:p>
        </w:tc>
        <w:tc>
          <w:tcPr>
            <w:tcW w:w="3542" w:type="pct"/>
            <w:gridSpan w:val="2"/>
            <w:vAlign w:val="center"/>
          </w:tcPr>
          <w:p w14:paraId="29A7AE15">
            <w:pPr>
              <w:spacing w:line="360" w:lineRule="auto"/>
              <w:rPr>
                <w:rFonts w:hint="eastAsia" w:ascii="宋体" w:hAnsi="宋体" w:eastAsia="宋体" w:cs="宋体"/>
                <w:szCs w:val="21"/>
                <w:highlight w:val="none"/>
              </w:rPr>
            </w:pPr>
          </w:p>
        </w:tc>
      </w:tr>
      <w:tr w14:paraId="23CAD7F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46C0C9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法定代表人/单位负责人</w:t>
            </w:r>
          </w:p>
        </w:tc>
        <w:tc>
          <w:tcPr>
            <w:tcW w:w="1347" w:type="pct"/>
            <w:vAlign w:val="center"/>
          </w:tcPr>
          <w:p w14:paraId="5E4B668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姓    名</w:t>
            </w:r>
          </w:p>
        </w:tc>
        <w:tc>
          <w:tcPr>
            <w:tcW w:w="2195" w:type="pct"/>
            <w:vAlign w:val="center"/>
          </w:tcPr>
          <w:p w14:paraId="0DDF161C">
            <w:pPr>
              <w:spacing w:line="360" w:lineRule="auto"/>
              <w:rPr>
                <w:rFonts w:hint="eastAsia" w:ascii="宋体" w:hAnsi="宋体" w:eastAsia="宋体" w:cs="宋体"/>
                <w:szCs w:val="21"/>
                <w:highlight w:val="none"/>
              </w:rPr>
            </w:pPr>
          </w:p>
        </w:tc>
      </w:tr>
      <w:tr w14:paraId="4E3766A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13BF54E5">
            <w:pPr>
              <w:spacing w:line="360" w:lineRule="auto"/>
              <w:rPr>
                <w:rFonts w:hint="eastAsia" w:ascii="宋体" w:hAnsi="宋体" w:eastAsia="宋体" w:cs="宋体"/>
                <w:szCs w:val="21"/>
                <w:highlight w:val="none"/>
              </w:rPr>
            </w:pPr>
          </w:p>
        </w:tc>
        <w:tc>
          <w:tcPr>
            <w:tcW w:w="1347" w:type="pct"/>
            <w:vAlign w:val="center"/>
          </w:tcPr>
          <w:p w14:paraId="065C465E">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身份证号</w:t>
            </w:r>
          </w:p>
        </w:tc>
        <w:tc>
          <w:tcPr>
            <w:tcW w:w="2195" w:type="pct"/>
            <w:vAlign w:val="center"/>
          </w:tcPr>
          <w:p w14:paraId="2CA999B1">
            <w:pPr>
              <w:spacing w:line="360" w:lineRule="auto"/>
              <w:rPr>
                <w:rFonts w:hint="eastAsia" w:ascii="宋体" w:hAnsi="宋体" w:eastAsia="宋体" w:cs="宋体"/>
                <w:szCs w:val="21"/>
                <w:highlight w:val="none"/>
              </w:rPr>
            </w:pPr>
          </w:p>
        </w:tc>
      </w:tr>
      <w:tr w14:paraId="4792850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1C5587DA">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控股股东/投资人名称</w:t>
            </w:r>
          </w:p>
          <w:p w14:paraId="4E42A3D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2E9233BE">
            <w:pPr>
              <w:spacing w:line="360" w:lineRule="auto"/>
              <w:rPr>
                <w:rFonts w:hint="eastAsia" w:ascii="宋体" w:hAnsi="宋体" w:eastAsia="宋体" w:cs="宋体"/>
                <w:szCs w:val="21"/>
                <w:highlight w:val="none"/>
              </w:rPr>
            </w:pPr>
          </w:p>
        </w:tc>
      </w:tr>
      <w:tr w14:paraId="20677D2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1457" w:type="pct"/>
            <w:vAlign w:val="center"/>
          </w:tcPr>
          <w:p w14:paraId="1B415B7C">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非控股股东/投资人名称</w:t>
            </w:r>
          </w:p>
          <w:p w14:paraId="0477867D">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及出资比例</w:t>
            </w:r>
          </w:p>
        </w:tc>
        <w:tc>
          <w:tcPr>
            <w:tcW w:w="3542" w:type="pct"/>
            <w:gridSpan w:val="2"/>
            <w:vAlign w:val="center"/>
          </w:tcPr>
          <w:p w14:paraId="2D2C8889">
            <w:pPr>
              <w:spacing w:line="360" w:lineRule="auto"/>
              <w:rPr>
                <w:rFonts w:hint="eastAsia" w:ascii="宋体" w:hAnsi="宋体" w:eastAsia="宋体" w:cs="宋体"/>
                <w:szCs w:val="21"/>
                <w:highlight w:val="none"/>
              </w:rPr>
            </w:pPr>
          </w:p>
        </w:tc>
      </w:tr>
      <w:tr w14:paraId="5782B91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restart"/>
            <w:vAlign w:val="center"/>
          </w:tcPr>
          <w:p w14:paraId="2FA17588">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1347" w:type="pct"/>
            <w:vAlign w:val="center"/>
          </w:tcPr>
          <w:p w14:paraId="354E75A1">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管理关系单位名称</w:t>
            </w:r>
          </w:p>
        </w:tc>
        <w:tc>
          <w:tcPr>
            <w:tcW w:w="2195" w:type="pct"/>
            <w:vAlign w:val="center"/>
          </w:tcPr>
          <w:p w14:paraId="67644C64">
            <w:pPr>
              <w:spacing w:line="360" w:lineRule="auto"/>
              <w:rPr>
                <w:rFonts w:hint="eastAsia" w:ascii="宋体" w:hAnsi="宋体" w:eastAsia="宋体" w:cs="宋体"/>
                <w:szCs w:val="21"/>
                <w:highlight w:val="none"/>
              </w:rPr>
            </w:pPr>
          </w:p>
        </w:tc>
      </w:tr>
      <w:tr w14:paraId="42D7DC1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cantSplit/>
        </w:trPr>
        <w:tc>
          <w:tcPr>
            <w:tcW w:w="1457" w:type="pct"/>
            <w:vMerge w:val="continue"/>
            <w:vAlign w:val="center"/>
          </w:tcPr>
          <w:p w14:paraId="534F8C70">
            <w:pPr>
              <w:spacing w:line="360" w:lineRule="auto"/>
              <w:rPr>
                <w:rFonts w:hint="eastAsia" w:ascii="宋体" w:hAnsi="宋体" w:eastAsia="宋体" w:cs="宋体"/>
                <w:szCs w:val="21"/>
                <w:highlight w:val="none"/>
              </w:rPr>
            </w:pPr>
          </w:p>
        </w:tc>
        <w:tc>
          <w:tcPr>
            <w:tcW w:w="1347" w:type="pct"/>
            <w:vAlign w:val="center"/>
          </w:tcPr>
          <w:p w14:paraId="79C8A296">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被管理关系单位名称</w:t>
            </w:r>
          </w:p>
        </w:tc>
        <w:tc>
          <w:tcPr>
            <w:tcW w:w="2195" w:type="pct"/>
            <w:vAlign w:val="center"/>
          </w:tcPr>
          <w:p w14:paraId="128DCF80">
            <w:pPr>
              <w:spacing w:line="360" w:lineRule="auto"/>
              <w:rPr>
                <w:rFonts w:hint="eastAsia" w:ascii="宋体" w:hAnsi="宋体" w:eastAsia="宋体" w:cs="宋体"/>
                <w:szCs w:val="21"/>
                <w:highlight w:val="none"/>
              </w:rPr>
            </w:pPr>
          </w:p>
        </w:tc>
      </w:tr>
      <w:tr w14:paraId="663FC6C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c>
          <w:tcPr>
            <w:tcW w:w="5000" w:type="pct"/>
            <w:gridSpan w:val="3"/>
            <w:vAlign w:val="center"/>
          </w:tcPr>
          <w:p w14:paraId="278C3349">
            <w:pPr>
              <w:spacing w:line="360" w:lineRule="auto"/>
              <w:rPr>
                <w:rFonts w:hint="eastAsia" w:ascii="宋体" w:hAnsi="宋体" w:eastAsia="宋体" w:cs="宋体"/>
                <w:szCs w:val="21"/>
                <w:highlight w:val="none"/>
              </w:rPr>
            </w:pPr>
            <w:r>
              <w:rPr>
                <w:rFonts w:hint="eastAsia" w:ascii="宋体" w:hAnsi="宋体" w:eastAsia="宋体" w:cs="宋体"/>
                <w:szCs w:val="21"/>
                <w:highlight w:val="none"/>
              </w:rPr>
              <w:t>备注：</w:t>
            </w:r>
          </w:p>
        </w:tc>
      </w:tr>
    </w:tbl>
    <w:p w14:paraId="7DF6740A">
      <w:pPr>
        <w:spacing w:line="360" w:lineRule="auto"/>
        <w:rPr>
          <w:rFonts w:hint="eastAsia" w:ascii="宋体" w:hAnsi="宋体" w:eastAsia="宋体" w:cs="宋体"/>
          <w:highlight w:val="none"/>
        </w:rPr>
      </w:pPr>
      <w:r>
        <w:rPr>
          <w:rFonts w:hint="eastAsia" w:ascii="宋体" w:hAnsi="宋体" w:eastAsia="宋体" w:cs="宋体"/>
          <w:highlight w:val="none"/>
        </w:rPr>
        <w:t>注：1.控股股东/投资人是指出资比例在50%以上，或者出资比例不足50%，但享有公司股东会/董事会控制权的投资方（含单位或者个人）；</w:t>
      </w:r>
    </w:p>
    <w:p w14:paraId="4302E112">
      <w:pPr>
        <w:spacing w:line="360" w:lineRule="auto"/>
        <w:rPr>
          <w:rFonts w:hint="eastAsia" w:ascii="宋体" w:hAnsi="宋体" w:eastAsia="宋体" w:cs="宋体"/>
          <w:i/>
          <w:highlight w:val="none"/>
        </w:rPr>
      </w:pPr>
      <w:r>
        <w:rPr>
          <w:rFonts w:hint="eastAsia" w:ascii="宋体" w:hAnsi="宋体" w:eastAsia="宋体" w:cs="宋体"/>
          <w:highlight w:val="none"/>
        </w:rPr>
        <w:t xml:space="preserve">    2.管理关系单位是指与不具有出资持股关系的其他单位之间存在管理与被管理关系的单位；</w:t>
      </w:r>
    </w:p>
    <w:p w14:paraId="195BD0AA">
      <w:pPr>
        <w:spacing w:line="360" w:lineRule="auto"/>
        <w:rPr>
          <w:rFonts w:hint="eastAsia" w:ascii="宋体" w:hAnsi="宋体" w:eastAsia="宋体" w:cs="宋体"/>
          <w:highlight w:val="none"/>
        </w:rPr>
      </w:pPr>
      <w:r>
        <w:rPr>
          <w:rFonts w:hint="eastAsia" w:ascii="宋体" w:hAnsi="宋体" w:eastAsia="宋体" w:cs="宋体"/>
          <w:highlight w:val="none"/>
        </w:rPr>
        <w:t xml:space="preserve">    3.如未有相关情况，请在相应栏填写“无”</w:t>
      </w:r>
      <w:r>
        <w:rPr>
          <w:rFonts w:hint="eastAsia" w:ascii="宋体" w:hAnsi="宋体" w:eastAsia="宋体" w:cs="宋体"/>
          <w:highlight w:val="none"/>
          <w:lang w:eastAsia="zh-CN"/>
        </w:rPr>
        <w:t>或空白不填</w:t>
      </w:r>
      <w:r>
        <w:rPr>
          <w:rFonts w:hint="eastAsia" w:ascii="宋体" w:hAnsi="宋体" w:eastAsia="宋体" w:cs="宋体"/>
          <w:highlight w:val="none"/>
        </w:rPr>
        <w:t>。</w:t>
      </w:r>
    </w:p>
    <w:p w14:paraId="2E1BAA84">
      <w:pPr>
        <w:spacing w:line="360" w:lineRule="auto"/>
        <w:jc w:val="right"/>
        <w:rPr>
          <w:rFonts w:hint="eastAsia" w:ascii="宋体" w:hAnsi="宋体" w:eastAsia="宋体" w:cs="宋体"/>
          <w:szCs w:val="21"/>
          <w:highlight w:val="none"/>
        </w:rPr>
      </w:pPr>
      <w:r>
        <w:rPr>
          <w:rFonts w:hint="eastAsia" w:ascii="宋体" w:hAnsi="宋体" w:cs="宋体"/>
          <w:szCs w:val="21"/>
          <w:highlight w:val="none"/>
          <w:lang w:eastAsia="zh-CN"/>
        </w:rPr>
        <w:t>供应商</w:t>
      </w:r>
      <w:r>
        <w:rPr>
          <w:rFonts w:hint="eastAsia" w:ascii="宋体" w:hAnsi="宋体" w:eastAsia="宋体" w:cs="宋体"/>
          <w:szCs w:val="21"/>
          <w:highlight w:val="none"/>
        </w:rPr>
        <w:t>： ________________________（盖</w:t>
      </w:r>
      <w:r>
        <w:rPr>
          <w:rFonts w:hint="eastAsia" w:ascii="宋体" w:hAnsi="宋体" w:eastAsia="宋体" w:cs="宋体"/>
          <w:bCs/>
          <w:szCs w:val="21"/>
          <w:highlight w:val="none"/>
        </w:rPr>
        <w:t>单位</w:t>
      </w:r>
      <w:r>
        <w:rPr>
          <w:rFonts w:hint="eastAsia" w:ascii="宋体" w:hAnsi="宋体" w:eastAsia="宋体" w:cs="宋体"/>
          <w:szCs w:val="21"/>
          <w:highlight w:val="none"/>
        </w:rPr>
        <w:t>公章）</w:t>
      </w:r>
    </w:p>
    <w:p w14:paraId="31AADB78">
      <w:pPr>
        <w:ind w:left="720"/>
        <w:jc w:val="right"/>
        <w:rPr>
          <w:rFonts w:hint="eastAsia" w:ascii="宋体" w:hAnsi="宋体" w:eastAsia="宋体" w:cs="宋体"/>
          <w:szCs w:val="21"/>
          <w:highlight w:val="none"/>
        </w:rPr>
      </w:pPr>
      <w:r>
        <w:rPr>
          <w:rFonts w:hint="eastAsia" w:ascii="宋体" w:hAnsi="宋体" w:eastAsia="宋体" w:cs="宋体"/>
          <w:szCs w:val="21"/>
          <w:highlight w:val="none"/>
        </w:rPr>
        <w:t>年       月     日</w:t>
      </w:r>
    </w:p>
    <w:p w14:paraId="0F45AEFB">
      <w:pPr>
        <w:pStyle w:val="24"/>
        <w:widowControl/>
        <w:numPr>
          <w:ilvl w:val="0"/>
          <w:numId w:val="5"/>
        </w:numPr>
        <w:snapToGrid w:val="0"/>
        <w:spacing w:line="360" w:lineRule="auto"/>
        <w:ind w:firstLineChars="0"/>
        <w:jc w:val="left"/>
        <w:rPr>
          <w:rFonts w:hint="eastAsia" w:ascii="宋体" w:hAnsi="宋体" w:eastAsia="宋体" w:cs="宋体"/>
          <w:highlight w:val="none"/>
        </w:rPr>
      </w:pPr>
      <w:r>
        <w:rPr>
          <w:rFonts w:hint="eastAsia" w:ascii="宋体" w:hAnsi="宋体" w:eastAsia="宋体" w:cs="宋体"/>
          <w:highlight w:val="none"/>
        </w:rPr>
        <w:br w:type="page"/>
      </w:r>
      <w:bookmarkStart w:id="35" w:name="_Toc12072"/>
      <w:bookmarkStart w:id="36" w:name="_Toc13174"/>
    </w:p>
    <w:p w14:paraId="6A0E1C9C">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r>
        <w:rPr>
          <w:rFonts w:hint="eastAsia" w:ascii="宋体" w:hAnsi="宋体" w:eastAsia="宋体" w:cs="宋体"/>
          <w:highlight w:val="none"/>
        </w:rPr>
        <w:t>技术商务偏离表</w:t>
      </w:r>
      <w:bookmarkEnd w:id="35"/>
      <w:bookmarkEnd w:id="36"/>
    </w:p>
    <w:p w14:paraId="38539980">
      <w:pPr>
        <w:spacing w:line="360" w:lineRule="auto"/>
        <w:jc w:val="center"/>
        <w:rPr>
          <w:rFonts w:hint="eastAsia" w:ascii="宋体" w:hAnsi="宋体" w:eastAsia="宋体" w:cs="宋体"/>
          <w:szCs w:val="21"/>
          <w:highlight w:val="none"/>
        </w:rPr>
      </w:pPr>
      <w:r>
        <w:rPr>
          <w:rFonts w:hint="eastAsia" w:ascii="宋体" w:hAnsi="宋体" w:eastAsia="宋体" w:cs="宋体"/>
          <w:szCs w:val="21"/>
          <w:highlight w:val="none"/>
        </w:rPr>
        <w:t>技术商务偏离表</w:t>
      </w:r>
    </w:p>
    <w:p w14:paraId="7F0EFB82">
      <w:pPr>
        <w:rPr>
          <w:rFonts w:hint="eastAsia" w:ascii="宋体" w:hAnsi="宋体" w:eastAsia="宋体" w:cs="宋体"/>
          <w:szCs w:val="21"/>
          <w:highlight w:val="none"/>
        </w:rPr>
      </w:pPr>
      <w:r>
        <w:rPr>
          <w:rFonts w:hint="eastAsia" w:ascii="宋体" w:hAnsi="宋体" w:eastAsia="宋体" w:cs="宋体"/>
          <w:szCs w:val="21"/>
          <w:highlight w:val="none"/>
        </w:rPr>
        <w:t xml:space="preserve">供应商名称（盖章）：__________________ </w:t>
      </w:r>
    </w:p>
    <w:p w14:paraId="532E6D92">
      <w:pPr>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__________________</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00"/>
        <w:gridCol w:w="1848"/>
        <w:gridCol w:w="1260"/>
        <w:gridCol w:w="1800"/>
        <w:gridCol w:w="1620"/>
        <w:gridCol w:w="900"/>
        <w:gridCol w:w="1050"/>
      </w:tblGrid>
      <w:tr w14:paraId="1A39A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22" w:hRule="atLeast"/>
        </w:trPr>
        <w:tc>
          <w:tcPr>
            <w:tcW w:w="700" w:type="dxa"/>
            <w:vMerge w:val="restart"/>
            <w:vAlign w:val="center"/>
          </w:tcPr>
          <w:p w14:paraId="70FF6BA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序号</w:t>
            </w:r>
          </w:p>
        </w:tc>
        <w:tc>
          <w:tcPr>
            <w:tcW w:w="3108" w:type="dxa"/>
            <w:gridSpan w:val="2"/>
            <w:vAlign w:val="center"/>
          </w:tcPr>
          <w:p w14:paraId="66427ED3">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询价文件要求</w:t>
            </w:r>
          </w:p>
        </w:tc>
        <w:tc>
          <w:tcPr>
            <w:tcW w:w="3420" w:type="dxa"/>
            <w:gridSpan w:val="2"/>
            <w:vAlign w:val="center"/>
          </w:tcPr>
          <w:p w14:paraId="7CD6A21A">
            <w:pPr>
              <w:spacing w:after="120" w:line="360" w:lineRule="atLeast"/>
              <w:jc w:val="center"/>
              <w:rPr>
                <w:rFonts w:hint="eastAsia" w:ascii="宋体" w:hAnsi="宋体" w:eastAsia="宋体" w:cs="宋体"/>
                <w:szCs w:val="21"/>
                <w:highlight w:val="none"/>
              </w:rPr>
            </w:pPr>
            <w:r>
              <w:rPr>
                <w:rFonts w:hint="eastAsia" w:ascii="宋体" w:hAnsi="宋体" w:eastAsia="宋体" w:cs="宋体"/>
                <w:szCs w:val="21"/>
                <w:highlight w:val="none"/>
              </w:rPr>
              <w:t>应答</w:t>
            </w:r>
          </w:p>
        </w:tc>
        <w:tc>
          <w:tcPr>
            <w:tcW w:w="900" w:type="dxa"/>
            <w:vMerge w:val="restart"/>
            <w:vAlign w:val="center"/>
          </w:tcPr>
          <w:p w14:paraId="3F98CBD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偏离</w:t>
            </w:r>
          </w:p>
        </w:tc>
        <w:tc>
          <w:tcPr>
            <w:tcW w:w="1050" w:type="dxa"/>
            <w:vMerge w:val="restart"/>
            <w:vAlign w:val="center"/>
          </w:tcPr>
          <w:p w14:paraId="0E93BB8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说明</w:t>
            </w:r>
          </w:p>
        </w:tc>
      </w:tr>
      <w:tr w14:paraId="557E4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2" w:hRule="atLeast"/>
        </w:trPr>
        <w:tc>
          <w:tcPr>
            <w:tcW w:w="700" w:type="dxa"/>
            <w:vMerge w:val="continue"/>
            <w:vAlign w:val="center"/>
          </w:tcPr>
          <w:p w14:paraId="527178E1">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738BC532">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询价文件条目号</w:t>
            </w:r>
          </w:p>
        </w:tc>
        <w:tc>
          <w:tcPr>
            <w:tcW w:w="1260" w:type="dxa"/>
            <w:vAlign w:val="center"/>
          </w:tcPr>
          <w:p w14:paraId="6C830D88">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要求内容</w:t>
            </w:r>
          </w:p>
        </w:tc>
        <w:tc>
          <w:tcPr>
            <w:tcW w:w="1800" w:type="dxa"/>
            <w:vAlign w:val="center"/>
          </w:tcPr>
          <w:p w14:paraId="1BF5988F">
            <w:pPr>
              <w:spacing w:after="120" w:line="360" w:lineRule="atLeast"/>
              <w:ind w:left="851" w:hanging="851"/>
              <w:jc w:val="center"/>
              <w:rPr>
                <w:rFonts w:hint="eastAsia" w:ascii="宋体" w:hAnsi="宋体" w:eastAsia="宋体" w:cs="宋体"/>
                <w:szCs w:val="21"/>
                <w:highlight w:val="none"/>
              </w:rPr>
            </w:pPr>
            <w:r>
              <w:rPr>
                <w:rFonts w:hint="eastAsia" w:ascii="宋体" w:hAnsi="宋体" w:cs="宋体"/>
                <w:szCs w:val="21"/>
                <w:highlight w:val="none"/>
                <w:lang w:eastAsia="zh-CN"/>
              </w:rPr>
              <w:t>响应文件</w:t>
            </w:r>
            <w:r>
              <w:rPr>
                <w:rFonts w:hint="eastAsia" w:ascii="宋体" w:hAnsi="宋体" w:eastAsia="宋体" w:cs="宋体"/>
                <w:szCs w:val="21"/>
                <w:highlight w:val="none"/>
              </w:rPr>
              <w:t>条目号</w:t>
            </w:r>
          </w:p>
        </w:tc>
        <w:tc>
          <w:tcPr>
            <w:tcW w:w="1620" w:type="dxa"/>
            <w:vAlign w:val="center"/>
          </w:tcPr>
          <w:p w14:paraId="59A92865">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应答内容</w:t>
            </w:r>
          </w:p>
        </w:tc>
        <w:tc>
          <w:tcPr>
            <w:tcW w:w="900" w:type="dxa"/>
            <w:vMerge w:val="continue"/>
            <w:vAlign w:val="center"/>
          </w:tcPr>
          <w:p w14:paraId="64681F10">
            <w:pPr>
              <w:spacing w:after="120" w:line="360" w:lineRule="atLeast"/>
              <w:ind w:left="851" w:hanging="851"/>
              <w:jc w:val="center"/>
              <w:rPr>
                <w:rFonts w:hint="eastAsia" w:ascii="宋体" w:hAnsi="宋体" w:eastAsia="宋体" w:cs="宋体"/>
                <w:szCs w:val="21"/>
                <w:highlight w:val="none"/>
              </w:rPr>
            </w:pPr>
          </w:p>
        </w:tc>
        <w:tc>
          <w:tcPr>
            <w:tcW w:w="1050" w:type="dxa"/>
            <w:vMerge w:val="continue"/>
            <w:vAlign w:val="center"/>
          </w:tcPr>
          <w:p w14:paraId="32E3172E">
            <w:pPr>
              <w:spacing w:after="120" w:line="360" w:lineRule="atLeast"/>
              <w:ind w:left="851" w:hanging="851"/>
              <w:jc w:val="center"/>
              <w:rPr>
                <w:rFonts w:hint="eastAsia" w:ascii="宋体" w:hAnsi="宋体" w:eastAsia="宋体" w:cs="宋体"/>
                <w:szCs w:val="21"/>
                <w:highlight w:val="none"/>
              </w:rPr>
            </w:pPr>
          </w:p>
        </w:tc>
      </w:tr>
      <w:tr w14:paraId="0E25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1DEA6CF2">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7B24F8C">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2B51BDD">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2EBED77D">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6DDDE3DA">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5E3BF5B3">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53DA39F3">
            <w:pPr>
              <w:spacing w:after="120" w:line="360" w:lineRule="atLeast"/>
              <w:ind w:left="851" w:hanging="851"/>
              <w:jc w:val="center"/>
              <w:rPr>
                <w:rFonts w:hint="eastAsia" w:ascii="宋体" w:hAnsi="宋体" w:eastAsia="宋体" w:cs="宋体"/>
                <w:szCs w:val="21"/>
                <w:highlight w:val="none"/>
              </w:rPr>
            </w:pPr>
          </w:p>
        </w:tc>
      </w:tr>
      <w:tr w14:paraId="5C6C8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2B1B8BF6">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F888602">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51F39F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0D64E2D9">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57E9CFDF">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05C9081A">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49E6A550">
            <w:pPr>
              <w:spacing w:after="120" w:line="360" w:lineRule="atLeast"/>
              <w:ind w:left="851" w:hanging="851"/>
              <w:jc w:val="center"/>
              <w:rPr>
                <w:rFonts w:hint="eastAsia" w:ascii="宋体" w:hAnsi="宋体" w:eastAsia="宋体" w:cs="宋体"/>
                <w:szCs w:val="21"/>
                <w:highlight w:val="none"/>
              </w:rPr>
            </w:pPr>
          </w:p>
        </w:tc>
      </w:tr>
      <w:tr w14:paraId="396C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5D5C2B6B">
            <w:pPr>
              <w:spacing w:after="120" w:line="360" w:lineRule="atLeast"/>
              <w:ind w:left="851" w:hanging="851"/>
              <w:jc w:val="center"/>
              <w:rPr>
                <w:rFonts w:hint="eastAsia" w:ascii="宋体" w:hAnsi="宋体" w:eastAsia="宋体" w:cs="宋体"/>
                <w:szCs w:val="21"/>
                <w:highlight w:val="none"/>
              </w:rPr>
            </w:pPr>
          </w:p>
        </w:tc>
        <w:tc>
          <w:tcPr>
            <w:tcW w:w="1848" w:type="dxa"/>
            <w:vAlign w:val="center"/>
          </w:tcPr>
          <w:p w14:paraId="6BA22023">
            <w:pPr>
              <w:spacing w:after="120" w:line="360" w:lineRule="atLeast"/>
              <w:ind w:left="851" w:hanging="851"/>
              <w:jc w:val="center"/>
              <w:rPr>
                <w:rFonts w:hint="eastAsia" w:ascii="宋体" w:hAnsi="宋体" w:eastAsia="宋体" w:cs="宋体"/>
                <w:szCs w:val="21"/>
                <w:highlight w:val="none"/>
              </w:rPr>
            </w:pPr>
          </w:p>
        </w:tc>
        <w:tc>
          <w:tcPr>
            <w:tcW w:w="1260" w:type="dxa"/>
            <w:vAlign w:val="center"/>
          </w:tcPr>
          <w:p w14:paraId="1F332923">
            <w:pPr>
              <w:spacing w:after="120" w:line="360" w:lineRule="atLeast"/>
              <w:ind w:left="851" w:hanging="851"/>
              <w:jc w:val="center"/>
              <w:rPr>
                <w:rFonts w:hint="eastAsia" w:ascii="宋体" w:hAnsi="宋体" w:eastAsia="宋体" w:cs="宋体"/>
                <w:szCs w:val="21"/>
                <w:highlight w:val="none"/>
              </w:rPr>
            </w:pPr>
          </w:p>
        </w:tc>
        <w:tc>
          <w:tcPr>
            <w:tcW w:w="1800" w:type="dxa"/>
            <w:vAlign w:val="center"/>
          </w:tcPr>
          <w:p w14:paraId="777F0497">
            <w:pPr>
              <w:spacing w:after="120" w:line="360" w:lineRule="atLeast"/>
              <w:ind w:left="851" w:hanging="851"/>
              <w:jc w:val="center"/>
              <w:rPr>
                <w:rFonts w:hint="eastAsia" w:ascii="宋体" w:hAnsi="宋体" w:eastAsia="宋体" w:cs="宋体"/>
                <w:szCs w:val="21"/>
                <w:highlight w:val="none"/>
              </w:rPr>
            </w:pPr>
          </w:p>
        </w:tc>
        <w:tc>
          <w:tcPr>
            <w:tcW w:w="1620" w:type="dxa"/>
            <w:vAlign w:val="center"/>
          </w:tcPr>
          <w:p w14:paraId="38F3A390">
            <w:pPr>
              <w:spacing w:after="120" w:line="360" w:lineRule="atLeast"/>
              <w:ind w:left="851" w:hanging="851"/>
              <w:jc w:val="center"/>
              <w:rPr>
                <w:rFonts w:hint="eastAsia" w:ascii="宋体" w:hAnsi="宋体" w:eastAsia="宋体" w:cs="宋体"/>
                <w:szCs w:val="21"/>
                <w:highlight w:val="none"/>
              </w:rPr>
            </w:pPr>
          </w:p>
        </w:tc>
        <w:tc>
          <w:tcPr>
            <w:tcW w:w="900" w:type="dxa"/>
            <w:vAlign w:val="center"/>
          </w:tcPr>
          <w:p w14:paraId="385E7AA9">
            <w:pPr>
              <w:spacing w:after="120" w:line="360" w:lineRule="atLeast"/>
              <w:ind w:left="851" w:hanging="851"/>
              <w:jc w:val="center"/>
              <w:rPr>
                <w:rFonts w:hint="eastAsia" w:ascii="宋体" w:hAnsi="宋体" w:eastAsia="宋体" w:cs="宋体"/>
                <w:szCs w:val="21"/>
                <w:highlight w:val="none"/>
              </w:rPr>
            </w:pPr>
          </w:p>
        </w:tc>
        <w:tc>
          <w:tcPr>
            <w:tcW w:w="1050" w:type="dxa"/>
            <w:vAlign w:val="center"/>
          </w:tcPr>
          <w:p w14:paraId="7D5F8867">
            <w:pPr>
              <w:spacing w:after="120" w:line="360" w:lineRule="atLeast"/>
              <w:ind w:left="851" w:hanging="851"/>
              <w:jc w:val="center"/>
              <w:rPr>
                <w:rFonts w:hint="eastAsia" w:ascii="宋体" w:hAnsi="宋体" w:eastAsia="宋体" w:cs="宋体"/>
                <w:szCs w:val="21"/>
                <w:highlight w:val="none"/>
              </w:rPr>
            </w:pPr>
          </w:p>
        </w:tc>
      </w:tr>
      <w:tr w14:paraId="62080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c>
          <w:tcPr>
            <w:tcW w:w="700" w:type="dxa"/>
            <w:vAlign w:val="center"/>
          </w:tcPr>
          <w:p w14:paraId="64D8D5A7">
            <w:pPr>
              <w:spacing w:after="120" w:line="360" w:lineRule="atLeast"/>
              <w:ind w:left="851" w:hanging="851"/>
              <w:jc w:val="center"/>
              <w:rPr>
                <w:rFonts w:hint="eastAsia" w:ascii="宋体" w:hAnsi="宋体" w:eastAsia="宋体" w:cs="宋体"/>
                <w:szCs w:val="21"/>
                <w:highlight w:val="none"/>
              </w:rPr>
            </w:pPr>
            <w:r>
              <w:rPr>
                <w:rFonts w:hint="eastAsia" w:ascii="宋体" w:hAnsi="宋体" w:eastAsia="宋体" w:cs="宋体"/>
                <w:szCs w:val="21"/>
                <w:highlight w:val="none"/>
              </w:rPr>
              <w:t>备注</w:t>
            </w:r>
          </w:p>
        </w:tc>
        <w:tc>
          <w:tcPr>
            <w:tcW w:w="8478" w:type="dxa"/>
            <w:gridSpan w:val="6"/>
            <w:vAlign w:val="center"/>
          </w:tcPr>
          <w:p w14:paraId="0C1D20BD">
            <w:pPr>
              <w:spacing w:after="120" w:line="360" w:lineRule="atLeast"/>
              <w:ind w:left="851" w:hanging="851"/>
              <w:jc w:val="center"/>
              <w:rPr>
                <w:rFonts w:hint="eastAsia" w:ascii="宋体" w:hAnsi="宋体" w:eastAsia="宋体" w:cs="宋体"/>
                <w:szCs w:val="21"/>
                <w:highlight w:val="none"/>
              </w:rPr>
            </w:pPr>
          </w:p>
        </w:tc>
      </w:tr>
    </w:tbl>
    <w:p w14:paraId="660FAE0E">
      <w:pPr>
        <w:widowControl/>
        <w:snapToGrid w:val="0"/>
        <w:spacing w:line="360" w:lineRule="exact"/>
        <w:jc w:val="left"/>
        <w:rPr>
          <w:rFonts w:hint="eastAsia" w:ascii="宋体" w:hAnsi="宋体" w:eastAsia="宋体" w:cs="宋体"/>
          <w:szCs w:val="21"/>
          <w:highlight w:val="none"/>
        </w:rPr>
      </w:pPr>
      <w:r>
        <w:rPr>
          <w:rFonts w:hint="eastAsia" w:ascii="宋体" w:hAnsi="宋体" w:eastAsia="宋体" w:cs="宋体"/>
          <w:szCs w:val="21"/>
          <w:highlight w:val="none"/>
        </w:rPr>
        <w:t>说明：如供应商的</w:t>
      </w:r>
      <w:r>
        <w:rPr>
          <w:rFonts w:hint="eastAsia" w:ascii="宋体" w:hAnsi="宋体" w:cs="宋体"/>
          <w:szCs w:val="21"/>
          <w:highlight w:val="none"/>
          <w:lang w:eastAsia="zh-CN"/>
        </w:rPr>
        <w:t>响应文件</w:t>
      </w:r>
      <w:r>
        <w:rPr>
          <w:rFonts w:hint="eastAsia" w:ascii="宋体" w:hAnsi="宋体" w:eastAsia="宋体" w:cs="宋体"/>
          <w:szCs w:val="21"/>
          <w:highlight w:val="none"/>
        </w:rPr>
        <w:t>与询价采购文件第四章</w:t>
      </w:r>
      <w:r>
        <w:rPr>
          <w:rFonts w:hint="eastAsia" w:ascii="宋体" w:hAnsi="宋体" w:cs="宋体"/>
          <w:szCs w:val="21"/>
          <w:highlight w:val="none"/>
          <w:lang w:eastAsia="zh-CN"/>
        </w:rPr>
        <w:t>、</w:t>
      </w:r>
      <w:r>
        <w:rPr>
          <w:rFonts w:hint="eastAsia" w:ascii="宋体" w:hAnsi="宋体" w:cs="宋体"/>
          <w:szCs w:val="21"/>
          <w:highlight w:val="none"/>
          <w:lang w:val="en-US" w:eastAsia="zh-CN"/>
        </w:rPr>
        <w:t>第五章</w:t>
      </w:r>
      <w:r>
        <w:rPr>
          <w:rFonts w:hint="eastAsia" w:ascii="宋体" w:hAnsi="宋体" w:eastAsia="宋体" w:cs="宋体"/>
          <w:szCs w:val="21"/>
          <w:highlight w:val="none"/>
        </w:rPr>
        <w:t>有偏离的，应在 “技术商务偏离表”上逐条填写；如全部条款无偏离，则只须在偏离表备注栏填写“全部条款无偏离”</w:t>
      </w:r>
      <w:r>
        <w:rPr>
          <w:rFonts w:hint="eastAsia" w:ascii="宋体" w:hAnsi="宋体" w:eastAsia="宋体" w:cs="宋体"/>
          <w:szCs w:val="21"/>
          <w:highlight w:val="none"/>
          <w:lang w:eastAsia="zh-CN"/>
        </w:rPr>
        <w:t>或提供空白表格</w:t>
      </w:r>
      <w:r>
        <w:rPr>
          <w:rFonts w:hint="eastAsia" w:ascii="宋体" w:hAnsi="宋体" w:eastAsia="宋体" w:cs="宋体"/>
          <w:szCs w:val="21"/>
          <w:highlight w:val="none"/>
        </w:rPr>
        <w:t>，并加盖公章。</w:t>
      </w:r>
    </w:p>
    <w:p w14:paraId="1AD7E592">
      <w:pPr>
        <w:widowControl/>
        <w:jc w:val="left"/>
        <w:rPr>
          <w:rFonts w:hint="eastAsia" w:ascii="宋体" w:hAnsi="宋体" w:eastAsia="宋体" w:cs="宋体"/>
          <w:szCs w:val="21"/>
          <w:highlight w:val="none"/>
        </w:rPr>
      </w:pPr>
      <w:r>
        <w:rPr>
          <w:rFonts w:hint="eastAsia" w:ascii="宋体" w:hAnsi="宋体" w:eastAsia="宋体" w:cs="宋体"/>
          <w:szCs w:val="21"/>
          <w:highlight w:val="none"/>
        </w:rPr>
        <w:br w:type="page"/>
      </w:r>
    </w:p>
    <w:p w14:paraId="5077D938">
      <w:pPr>
        <w:widowControl/>
        <w:snapToGrid w:val="0"/>
        <w:spacing w:line="360" w:lineRule="exact"/>
        <w:jc w:val="left"/>
        <w:rPr>
          <w:rFonts w:hint="eastAsia" w:ascii="宋体" w:hAnsi="宋体" w:eastAsia="宋体" w:cs="宋体"/>
          <w:szCs w:val="21"/>
          <w:highlight w:val="none"/>
        </w:rPr>
      </w:pPr>
    </w:p>
    <w:p w14:paraId="29CE5CC2">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37" w:name="_Toc10360"/>
      <w:bookmarkStart w:id="38" w:name="_Toc11834"/>
      <w:bookmarkStart w:id="39" w:name="_Toc476321849"/>
      <w:r>
        <w:rPr>
          <w:rFonts w:hint="eastAsia" w:ascii="宋体" w:hAnsi="宋体" w:eastAsia="宋体" w:cs="宋体"/>
          <w:highlight w:val="none"/>
          <w:lang w:val="en-US" w:eastAsia="zh-CN"/>
        </w:rPr>
        <w:t>供应商承接过的</w:t>
      </w:r>
      <w:r>
        <w:rPr>
          <w:rFonts w:hint="eastAsia" w:ascii="宋体" w:hAnsi="宋体" w:eastAsia="宋体" w:cs="宋体"/>
          <w:highlight w:val="none"/>
        </w:rPr>
        <w:t>类似项目情况表</w:t>
      </w:r>
      <w:bookmarkEnd w:id="37"/>
      <w:bookmarkEnd w:id="38"/>
      <w:bookmarkEnd w:id="39"/>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3"/>
        <w:gridCol w:w="3364"/>
        <w:gridCol w:w="1761"/>
        <w:gridCol w:w="1444"/>
        <w:gridCol w:w="1212"/>
      </w:tblGrid>
      <w:tr w14:paraId="2429F2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jc w:val="center"/>
        </w:trPr>
        <w:tc>
          <w:tcPr>
            <w:tcW w:w="650" w:type="pct"/>
            <w:vAlign w:val="center"/>
          </w:tcPr>
          <w:p w14:paraId="4F0A2F56">
            <w:pPr>
              <w:jc w:val="center"/>
              <w:rPr>
                <w:rFonts w:hint="eastAsia" w:ascii="宋体" w:hAnsi="宋体" w:eastAsia="宋体" w:cs="宋体"/>
                <w:bCs/>
                <w:szCs w:val="21"/>
                <w:highlight w:val="none"/>
              </w:rPr>
            </w:pPr>
            <w:r>
              <w:rPr>
                <w:rFonts w:hint="eastAsia" w:ascii="宋体" w:hAnsi="宋体" w:eastAsia="宋体" w:cs="宋体"/>
                <w:bCs/>
                <w:szCs w:val="21"/>
                <w:highlight w:val="none"/>
              </w:rPr>
              <w:t>序号</w:t>
            </w:r>
          </w:p>
        </w:tc>
        <w:tc>
          <w:tcPr>
            <w:tcW w:w="1880" w:type="pct"/>
            <w:vAlign w:val="center"/>
          </w:tcPr>
          <w:p w14:paraId="239E1D48">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项目名称</w:t>
            </w:r>
          </w:p>
        </w:tc>
        <w:tc>
          <w:tcPr>
            <w:tcW w:w="984" w:type="pct"/>
            <w:vAlign w:val="center"/>
          </w:tcPr>
          <w:p w14:paraId="028A753C">
            <w:pPr>
              <w:jc w:val="center"/>
              <w:rPr>
                <w:rFonts w:hint="eastAsia" w:ascii="宋体" w:hAnsi="宋体" w:eastAsia="宋体" w:cs="宋体"/>
                <w:bCs/>
                <w:szCs w:val="21"/>
                <w:highlight w:val="none"/>
              </w:rPr>
            </w:pPr>
            <w:r>
              <w:rPr>
                <w:rFonts w:hint="eastAsia" w:ascii="宋体" w:hAnsi="宋体" w:eastAsia="宋体" w:cs="宋体"/>
                <w:bCs/>
                <w:szCs w:val="21"/>
                <w:highlight w:val="none"/>
              </w:rPr>
              <w:t>签订合同时间</w:t>
            </w:r>
          </w:p>
        </w:tc>
        <w:tc>
          <w:tcPr>
            <w:tcW w:w="807" w:type="pct"/>
            <w:vAlign w:val="center"/>
          </w:tcPr>
          <w:p w14:paraId="7F2621D9">
            <w:pPr>
              <w:jc w:val="center"/>
              <w:rPr>
                <w:rFonts w:hint="eastAsia" w:ascii="宋体" w:hAnsi="宋体" w:eastAsia="宋体" w:cs="宋体"/>
                <w:bCs/>
                <w:szCs w:val="21"/>
                <w:highlight w:val="none"/>
              </w:rPr>
            </w:pPr>
            <w:r>
              <w:rPr>
                <w:rFonts w:hint="eastAsia" w:ascii="宋体" w:hAnsi="宋体" w:eastAsia="宋体" w:cs="宋体"/>
                <w:bCs/>
                <w:szCs w:val="21"/>
                <w:highlight w:val="none"/>
              </w:rPr>
              <w:t>合同金额(万元)</w:t>
            </w:r>
          </w:p>
        </w:tc>
        <w:tc>
          <w:tcPr>
            <w:tcW w:w="677" w:type="pct"/>
            <w:vAlign w:val="center"/>
          </w:tcPr>
          <w:p w14:paraId="2F0735E7">
            <w:pPr>
              <w:jc w:val="center"/>
              <w:rPr>
                <w:rFonts w:hint="eastAsia" w:ascii="宋体" w:hAnsi="宋体" w:eastAsia="宋体" w:cs="宋体"/>
                <w:bCs/>
                <w:szCs w:val="21"/>
                <w:highlight w:val="none"/>
              </w:rPr>
            </w:pPr>
            <w:r>
              <w:rPr>
                <w:rFonts w:hint="eastAsia" w:ascii="宋体" w:hAnsi="宋体" w:eastAsia="宋体" w:cs="宋体"/>
                <w:bCs/>
                <w:szCs w:val="21"/>
                <w:highlight w:val="none"/>
              </w:rPr>
              <w:t>项目负责人</w:t>
            </w:r>
          </w:p>
        </w:tc>
      </w:tr>
      <w:tr w14:paraId="5B5C3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227E95BA">
            <w:pPr>
              <w:jc w:val="center"/>
              <w:rPr>
                <w:rFonts w:hint="eastAsia" w:ascii="宋体" w:hAnsi="宋体" w:eastAsia="宋体" w:cs="宋体"/>
                <w:szCs w:val="21"/>
                <w:highlight w:val="none"/>
              </w:rPr>
            </w:pPr>
          </w:p>
          <w:p w14:paraId="0B0903A2">
            <w:pPr>
              <w:jc w:val="center"/>
              <w:rPr>
                <w:rFonts w:hint="eastAsia" w:ascii="宋体" w:hAnsi="宋体" w:eastAsia="宋体" w:cs="宋体"/>
                <w:szCs w:val="21"/>
                <w:highlight w:val="none"/>
              </w:rPr>
            </w:pPr>
          </w:p>
        </w:tc>
        <w:tc>
          <w:tcPr>
            <w:tcW w:w="1880" w:type="pct"/>
            <w:vAlign w:val="center"/>
          </w:tcPr>
          <w:p w14:paraId="6FB85119">
            <w:pPr>
              <w:widowControl/>
              <w:jc w:val="center"/>
              <w:rPr>
                <w:rFonts w:hint="eastAsia" w:ascii="宋体" w:hAnsi="宋体" w:eastAsia="宋体" w:cs="宋体"/>
                <w:szCs w:val="21"/>
                <w:highlight w:val="none"/>
              </w:rPr>
            </w:pPr>
          </w:p>
          <w:p w14:paraId="16AAEE83">
            <w:pPr>
              <w:jc w:val="center"/>
              <w:rPr>
                <w:rFonts w:hint="eastAsia" w:ascii="宋体" w:hAnsi="宋体" w:eastAsia="宋体" w:cs="宋体"/>
                <w:szCs w:val="21"/>
                <w:highlight w:val="none"/>
              </w:rPr>
            </w:pPr>
          </w:p>
        </w:tc>
        <w:tc>
          <w:tcPr>
            <w:tcW w:w="984" w:type="pct"/>
          </w:tcPr>
          <w:p w14:paraId="166E68C3">
            <w:pPr>
              <w:jc w:val="center"/>
              <w:rPr>
                <w:rFonts w:hint="eastAsia" w:ascii="宋体" w:hAnsi="宋体" w:eastAsia="宋体" w:cs="宋体"/>
                <w:szCs w:val="21"/>
                <w:highlight w:val="none"/>
              </w:rPr>
            </w:pPr>
          </w:p>
        </w:tc>
        <w:tc>
          <w:tcPr>
            <w:tcW w:w="807" w:type="pct"/>
            <w:vAlign w:val="center"/>
          </w:tcPr>
          <w:p w14:paraId="5021DB42">
            <w:pPr>
              <w:jc w:val="center"/>
              <w:rPr>
                <w:rFonts w:hint="eastAsia" w:ascii="宋体" w:hAnsi="宋体" w:eastAsia="宋体" w:cs="宋体"/>
                <w:szCs w:val="21"/>
                <w:highlight w:val="none"/>
              </w:rPr>
            </w:pPr>
          </w:p>
        </w:tc>
        <w:tc>
          <w:tcPr>
            <w:tcW w:w="677" w:type="pct"/>
            <w:vAlign w:val="center"/>
          </w:tcPr>
          <w:p w14:paraId="49E0AE49">
            <w:pPr>
              <w:jc w:val="center"/>
              <w:rPr>
                <w:rFonts w:hint="eastAsia" w:ascii="宋体" w:hAnsi="宋体" w:eastAsia="宋体" w:cs="宋体"/>
                <w:szCs w:val="21"/>
                <w:highlight w:val="none"/>
              </w:rPr>
            </w:pPr>
          </w:p>
        </w:tc>
      </w:tr>
      <w:tr w14:paraId="25F1A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286DB8AA">
            <w:pPr>
              <w:jc w:val="center"/>
              <w:rPr>
                <w:rFonts w:hint="eastAsia" w:ascii="宋体" w:hAnsi="宋体" w:eastAsia="宋体" w:cs="宋体"/>
                <w:szCs w:val="21"/>
                <w:highlight w:val="none"/>
              </w:rPr>
            </w:pPr>
          </w:p>
          <w:p w14:paraId="44FD8575">
            <w:pPr>
              <w:jc w:val="center"/>
              <w:rPr>
                <w:rFonts w:hint="eastAsia" w:ascii="宋体" w:hAnsi="宋体" w:eastAsia="宋体" w:cs="宋体"/>
                <w:szCs w:val="21"/>
                <w:highlight w:val="none"/>
              </w:rPr>
            </w:pPr>
          </w:p>
        </w:tc>
        <w:tc>
          <w:tcPr>
            <w:tcW w:w="1880" w:type="pct"/>
            <w:vAlign w:val="center"/>
          </w:tcPr>
          <w:p w14:paraId="75709C2A">
            <w:pPr>
              <w:widowControl/>
              <w:jc w:val="center"/>
              <w:rPr>
                <w:rFonts w:hint="eastAsia" w:ascii="宋体" w:hAnsi="宋体" w:eastAsia="宋体" w:cs="宋体"/>
                <w:szCs w:val="21"/>
                <w:highlight w:val="none"/>
              </w:rPr>
            </w:pPr>
          </w:p>
          <w:p w14:paraId="76E01147">
            <w:pPr>
              <w:jc w:val="center"/>
              <w:rPr>
                <w:rFonts w:hint="eastAsia" w:ascii="宋体" w:hAnsi="宋体" w:eastAsia="宋体" w:cs="宋体"/>
                <w:szCs w:val="21"/>
                <w:highlight w:val="none"/>
              </w:rPr>
            </w:pPr>
          </w:p>
        </w:tc>
        <w:tc>
          <w:tcPr>
            <w:tcW w:w="984" w:type="pct"/>
          </w:tcPr>
          <w:p w14:paraId="4467FB19">
            <w:pPr>
              <w:jc w:val="center"/>
              <w:rPr>
                <w:rFonts w:hint="eastAsia" w:ascii="宋体" w:hAnsi="宋体" w:eastAsia="宋体" w:cs="宋体"/>
                <w:szCs w:val="21"/>
                <w:highlight w:val="none"/>
              </w:rPr>
            </w:pPr>
          </w:p>
        </w:tc>
        <w:tc>
          <w:tcPr>
            <w:tcW w:w="807" w:type="pct"/>
            <w:vAlign w:val="center"/>
          </w:tcPr>
          <w:p w14:paraId="4F8AC49B">
            <w:pPr>
              <w:jc w:val="center"/>
              <w:rPr>
                <w:rFonts w:hint="eastAsia" w:ascii="宋体" w:hAnsi="宋体" w:eastAsia="宋体" w:cs="宋体"/>
                <w:szCs w:val="21"/>
                <w:highlight w:val="none"/>
              </w:rPr>
            </w:pPr>
          </w:p>
        </w:tc>
        <w:tc>
          <w:tcPr>
            <w:tcW w:w="677" w:type="pct"/>
            <w:vAlign w:val="center"/>
          </w:tcPr>
          <w:p w14:paraId="147844FC">
            <w:pPr>
              <w:jc w:val="center"/>
              <w:rPr>
                <w:rFonts w:hint="eastAsia" w:ascii="宋体" w:hAnsi="宋体" w:eastAsia="宋体" w:cs="宋体"/>
                <w:szCs w:val="21"/>
                <w:highlight w:val="none"/>
              </w:rPr>
            </w:pPr>
          </w:p>
        </w:tc>
      </w:tr>
      <w:tr w14:paraId="1A621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4FB82E74">
            <w:pPr>
              <w:jc w:val="center"/>
              <w:rPr>
                <w:rFonts w:hint="eastAsia" w:ascii="宋体" w:hAnsi="宋体" w:eastAsia="宋体" w:cs="宋体"/>
                <w:szCs w:val="21"/>
                <w:highlight w:val="none"/>
              </w:rPr>
            </w:pPr>
          </w:p>
          <w:p w14:paraId="3D2755E1">
            <w:pPr>
              <w:jc w:val="center"/>
              <w:rPr>
                <w:rFonts w:hint="eastAsia" w:ascii="宋体" w:hAnsi="宋体" w:eastAsia="宋体" w:cs="宋体"/>
                <w:szCs w:val="21"/>
                <w:highlight w:val="none"/>
              </w:rPr>
            </w:pPr>
          </w:p>
        </w:tc>
        <w:tc>
          <w:tcPr>
            <w:tcW w:w="1880" w:type="pct"/>
            <w:vAlign w:val="center"/>
          </w:tcPr>
          <w:p w14:paraId="3955B474">
            <w:pPr>
              <w:widowControl/>
              <w:jc w:val="center"/>
              <w:rPr>
                <w:rFonts w:hint="eastAsia" w:ascii="宋体" w:hAnsi="宋体" w:eastAsia="宋体" w:cs="宋体"/>
                <w:szCs w:val="21"/>
                <w:highlight w:val="none"/>
              </w:rPr>
            </w:pPr>
          </w:p>
          <w:p w14:paraId="15F1B739">
            <w:pPr>
              <w:jc w:val="center"/>
              <w:rPr>
                <w:rFonts w:hint="eastAsia" w:ascii="宋体" w:hAnsi="宋体" w:eastAsia="宋体" w:cs="宋体"/>
                <w:szCs w:val="21"/>
                <w:highlight w:val="none"/>
              </w:rPr>
            </w:pPr>
          </w:p>
        </w:tc>
        <w:tc>
          <w:tcPr>
            <w:tcW w:w="984" w:type="pct"/>
          </w:tcPr>
          <w:p w14:paraId="0F015FE8">
            <w:pPr>
              <w:jc w:val="center"/>
              <w:rPr>
                <w:rFonts w:hint="eastAsia" w:ascii="宋体" w:hAnsi="宋体" w:eastAsia="宋体" w:cs="宋体"/>
                <w:szCs w:val="21"/>
                <w:highlight w:val="none"/>
              </w:rPr>
            </w:pPr>
          </w:p>
        </w:tc>
        <w:tc>
          <w:tcPr>
            <w:tcW w:w="807" w:type="pct"/>
            <w:vAlign w:val="center"/>
          </w:tcPr>
          <w:p w14:paraId="3D9CB883">
            <w:pPr>
              <w:jc w:val="center"/>
              <w:rPr>
                <w:rFonts w:hint="eastAsia" w:ascii="宋体" w:hAnsi="宋体" w:eastAsia="宋体" w:cs="宋体"/>
                <w:szCs w:val="21"/>
                <w:highlight w:val="none"/>
              </w:rPr>
            </w:pPr>
          </w:p>
        </w:tc>
        <w:tc>
          <w:tcPr>
            <w:tcW w:w="677" w:type="pct"/>
            <w:vAlign w:val="center"/>
          </w:tcPr>
          <w:p w14:paraId="138CE968">
            <w:pPr>
              <w:jc w:val="center"/>
              <w:rPr>
                <w:rFonts w:hint="eastAsia" w:ascii="宋体" w:hAnsi="宋体" w:eastAsia="宋体" w:cs="宋体"/>
                <w:szCs w:val="21"/>
                <w:highlight w:val="none"/>
              </w:rPr>
            </w:pPr>
          </w:p>
        </w:tc>
      </w:tr>
      <w:tr w14:paraId="205A2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68F0468">
            <w:pPr>
              <w:jc w:val="center"/>
              <w:rPr>
                <w:rFonts w:hint="eastAsia" w:ascii="宋体" w:hAnsi="宋体" w:eastAsia="宋体" w:cs="宋体"/>
                <w:szCs w:val="21"/>
                <w:highlight w:val="none"/>
              </w:rPr>
            </w:pPr>
          </w:p>
          <w:p w14:paraId="4AD9612C">
            <w:pPr>
              <w:jc w:val="center"/>
              <w:rPr>
                <w:rFonts w:hint="eastAsia" w:ascii="宋体" w:hAnsi="宋体" w:eastAsia="宋体" w:cs="宋体"/>
                <w:szCs w:val="21"/>
                <w:highlight w:val="none"/>
              </w:rPr>
            </w:pPr>
          </w:p>
        </w:tc>
        <w:tc>
          <w:tcPr>
            <w:tcW w:w="1880" w:type="pct"/>
            <w:vAlign w:val="center"/>
          </w:tcPr>
          <w:p w14:paraId="4D333A4E">
            <w:pPr>
              <w:widowControl/>
              <w:jc w:val="center"/>
              <w:rPr>
                <w:rFonts w:hint="eastAsia" w:ascii="宋体" w:hAnsi="宋体" w:eastAsia="宋体" w:cs="宋体"/>
                <w:szCs w:val="21"/>
                <w:highlight w:val="none"/>
              </w:rPr>
            </w:pPr>
          </w:p>
          <w:p w14:paraId="2A4D4DAA">
            <w:pPr>
              <w:jc w:val="center"/>
              <w:rPr>
                <w:rFonts w:hint="eastAsia" w:ascii="宋体" w:hAnsi="宋体" w:eastAsia="宋体" w:cs="宋体"/>
                <w:szCs w:val="21"/>
                <w:highlight w:val="none"/>
              </w:rPr>
            </w:pPr>
          </w:p>
        </w:tc>
        <w:tc>
          <w:tcPr>
            <w:tcW w:w="984" w:type="pct"/>
          </w:tcPr>
          <w:p w14:paraId="482530CF">
            <w:pPr>
              <w:jc w:val="center"/>
              <w:rPr>
                <w:rFonts w:hint="eastAsia" w:ascii="宋体" w:hAnsi="宋体" w:eastAsia="宋体" w:cs="宋体"/>
                <w:szCs w:val="21"/>
                <w:highlight w:val="none"/>
              </w:rPr>
            </w:pPr>
          </w:p>
        </w:tc>
        <w:tc>
          <w:tcPr>
            <w:tcW w:w="807" w:type="pct"/>
            <w:vAlign w:val="center"/>
          </w:tcPr>
          <w:p w14:paraId="1E47128B">
            <w:pPr>
              <w:jc w:val="center"/>
              <w:rPr>
                <w:rFonts w:hint="eastAsia" w:ascii="宋体" w:hAnsi="宋体" w:eastAsia="宋体" w:cs="宋体"/>
                <w:szCs w:val="21"/>
                <w:highlight w:val="none"/>
              </w:rPr>
            </w:pPr>
          </w:p>
        </w:tc>
        <w:tc>
          <w:tcPr>
            <w:tcW w:w="677" w:type="pct"/>
            <w:vAlign w:val="center"/>
          </w:tcPr>
          <w:p w14:paraId="5C0DCFE4">
            <w:pPr>
              <w:jc w:val="center"/>
              <w:rPr>
                <w:rFonts w:hint="eastAsia" w:ascii="宋体" w:hAnsi="宋体" w:eastAsia="宋体" w:cs="宋体"/>
                <w:szCs w:val="21"/>
                <w:highlight w:val="none"/>
              </w:rPr>
            </w:pPr>
          </w:p>
        </w:tc>
      </w:tr>
      <w:tr w14:paraId="3DC9D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jc w:val="center"/>
        </w:trPr>
        <w:tc>
          <w:tcPr>
            <w:tcW w:w="650" w:type="pct"/>
            <w:vAlign w:val="center"/>
          </w:tcPr>
          <w:p w14:paraId="1D913219">
            <w:pPr>
              <w:jc w:val="center"/>
              <w:rPr>
                <w:rFonts w:hint="eastAsia" w:ascii="宋体" w:hAnsi="宋体" w:eastAsia="宋体" w:cs="宋体"/>
                <w:szCs w:val="21"/>
                <w:highlight w:val="none"/>
              </w:rPr>
            </w:pPr>
          </w:p>
          <w:p w14:paraId="10F4FEF7">
            <w:pPr>
              <w:jc w:val="center"/>
              <w:rPr>
                <w:rFonts w:hint="eastAsia" w:ascii="宋体" w:hAnsi="宋体" w:eastAsia="宋体" w:cs="宋体"/>
                <w:szCs w:val="21"/>
                <w:highlight w:val="none"/>
              </w:rPr>
            </w:pPr>
          </w:p>
        </w:tc>
        <w:tc>
          <w:tcPr>
            <w:tcW w:w="1880" w:type="pct"/>
            <w:vAlign w:val="center"/>
          </w:tcPr>
          <w:p w14:paraId="5B17939E">
            <w:pPr>
              <w:widowControl/>
              <w:jc w:val="center"/>
              <w:rPr>
                <w:rFonts w:hint="eastAsia" w:ascii="宋体" w:hAnsi="宋体" w:eastAsia="宋体" w:cs="宋体"/>
                <w:szCs w:val="21"/>
                <w:highlight w:val="none"/>
              </w:rPr>
            </w:pPr>
          </w:p>
          <w:p w14:paraId="22E0C55A">
            <w:pPr>
              <w:jc w:val="center"/>
              <w:rPr>
                <w:rFonts w:hint="eastAsia" w:ascii="宋体" w:hAnsi="宋体" w:eastAsia="宋体" w:cs="宋体"/>
                <w:szCs w:val="21"/>
                <w:highlight w:val="none"/>
              </w:rPr>
            </w:pPr>
          </w:p>
        </w:tc>
        <w:tc>
          <w:tcPr>
            <w:tcW w:w="984" w:type="pct"/>
          </w:tcPr>
          <w:p w14:paraId="4227A863">
            <w:pPr>
              <w:jc w:val="center"/>
              <w:rPr>
                <w:rFonts w:hint="eastAsia" w:ascii="宋体" w:hAnsi="宋体" w:eastAsia="宋体" w:cs="宋体"/>
                <w:szCs w:val="21"/>
                <w:highlight w:val="none"/>
              </w:rPr>
            </w:pPr>
          </w:p>
        </w:tc>
        <w:tc>
          <w:tcPr>
            <w:tcW w:w="807" w:type="pct"/>
            <w:vAlign w:val="center"/>
          </w:tcPr>
          <w:p w14:paraId="6D3C4D5B">
            <w:pPr>
              <w:jc w:val="center"/>
              <w:rPr>
                <w:rFonts w:hint="eastAsia" w:ascii="宋体" w:hAnsi="宋体" w:eastAsia="宋体" w:cs="宋体"/>
                <w:szCs w:val="21"/>
                <w:highlight w:val="none"/>
              </w:rPr>
            </w:pPr>
          </w:p>
        </w:tc>
        <w:tc>
          <w:tcPr>
            <w:tcW w:w="677" w:type="pct"/>
            <w:vAlign w:val="center"/>
          </w:tcPr>
          <w:p w14:paraId="57E532DE">
            <w:pPr>
              <w:jc w:val="center"/>
              <w:rPr>
                <w:rFonts w:hint="eastAsia" w:ascii="宋体" w:hAnsi="宋体" w:eastAsia="宋体" w:cs="宋体"/>
                <w:szCs w:val="21"/>
                <w:highlight w:val="none"/>
              </w:rPr>
            </w:pPr>
          </w:p>
        </w:tc>
      </w:tr>
      <w:tr w14:paraId="60186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jc w:val="center"/>
        </w:trPr>
        <w:tc>
          <w:tcPr>
            <w:tcW w:w="650" w:type="pct"/>
            <w:vAlign w:val="center"/>
          </w:tcPr>
          <w:p w14:paraId="373FD12B">
            <w:pPr>
              <w:jc w:val="center"/>
              <w:rPr>
                <w:rFonts w:hint="eastAsia" w:ascii="宋体" w:hAnsi="宋体" w:eastAsia="宋体" w:cs="宋体"/>
                <w:szCs w:val="21"/>
                <w:highlight w:val="none"/>
              </w:rPr>
            </w:pPr>
          </w:p>
          <w:p w14:paraId="7FD2F3DC">
            <w:pPr>
              <w:jc w:val="center"/>
              <w:rPr>
                <w:rFonts w:hint="eastAsia" w:ascii="宋体" w:hAnsi="宋体" w:eastAsia="宋体" w:cs="宋体"/>
                <w:szCs w:val="21"/>
                <w:highlight w:val="none"/>
              </w:rPr>
            </w:pPr>
          </w:p>
        </w:tc>
        <w:tc>
          <w:tcPr>
            <w:tcW w:w="1880" w:type="pct"/>
            <w:vAlign w:val="center"/>
          </w:tcPr>
          <w:p w14:paraId="076813FC">
            <w:pPr>
              <w:widowControl/>
              <w:jc w:val="center"/>
              <w:rPr>
                <w:rFonts w:hint="eastAsia" w:ascii="宋体" w:hAnsi="宋体" w:eastAsia="宋体" w:cs="宋体"/>
                <w:szCs w:val="21"/>
                <w:highlight w:val="none"/>
              </w:rPr>
            </w:pPr>
          </w:p>
          <w:p w14:paraId="4434CC9E">
            <w:pPr>
              <w:jc w:val="center"/>
              <w:rPr>
                <w:rFonts w:hint="eastAsia" w:ascii="宋体" w:hAnsi="宋体" w:eastAsia="宋体" w:cs="宋体"/>
                <w:szCs w:val="21"/>
                <w:highlight w:val="none"/>
              </w:rPr>
            </w:pPr>
          </w:p>
        </w:tc>
        <w:tc>
          <w:tcPr>
            <w:tcW w:w="984" w:type="pct"/>
          </w:tcPr>
          <w:p w14:paraId="580B563B">
            <w:pPr>
              <w:jc w:val="center"/>
              <w:rPr>
                <w:rFonts w:hint="eastAsia" w:ascii="宋体" w:hAnsi="宋体" w:eastAsia="宋体" w:cs="宋体"/>
                <w:szCs w:val="21"/>
                <w:highlight w:val="none"/>
              </w:rPr>
            </w:pPr>
          </w:p>
        </w:tc>
        <w:tc>
          <w:tcPr>
            <w:tcW w:w="807" w:type="pct"/>
            <w:vAlign w:val="center"/>
          </w:tcPr>
          <w:p w14:paraId="34341EAA">
            <w:pPr>
              <w:jc w:val="center"/>
              <w:rPr>
                <w:rFonts w:hint="eastAsia" w:ascii="宋体" w:hAnsi="宋体" w:eastAsia="宋体" w:cs="宋体"/>
                <w:szCs w:val="21"/>
                <w:highlight w:val="none"/>
              </w:rPr>
            </w:pPr>
          </w:p>
        </w:tc>
        <w:tc>
          <w:tcPr>
            <w:tcW w:w="677" w:type="pct"/>
            <w:vAlign w:val="center"/>
          </w:tcPr>
          <w:p w14:paraId="2F0B6AA1">
            <w:pPr>
              <w:jc w:val="center"/>
              <w:rPr>
                <w:rFonts w:hint="eastAsia" w:ascii="宋体" w:hAnsi="宋体" w:eastAsia="宋体" w:cs="宋体"/>
                <w:szCs w:val="21"/>
                <w:highlight w:val="none"/>
              </w:rPr>
            </w:pPr>
          </w:p>
        </w:tc>
      </w:tr>
    </w:tbl>
    <w:p w14:paraId="67B9C2F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备注：</w:t>
      </w:r>
    </w:p>
    <w:p w14:paraId="75DD2D55">
      <w:pPr>
        <w:adjustRightInd w:val="0"/>
        <w:snapToGrid w:val="0"/>
        <w:spacing w:line="300" w:lineRule="auto"/>
        <w:rPr>
          <w:rFonts w:hint="eastAsia" w:ascii="宋体" w:hAnsi="宋体" w:eastAsia="宋体" w:cs="宋体"/>
          <w:spacing w:val="-2"/>
          <w:szCs w:val="21"/>
          <w:highlight w:val="none"/>
        </w:rPr>
      </w:pPr>
      <w:r>
        <w:rPr>
          <w:rFonts w:hint="eastAsia" w:ascii="宋体" w:hAnsi="宋体" w:eastAsia="宋体" w:cs="宋体"/>
          <w:spacing w:val="-2"/>
          <w:szCs w:val="21"/>
          <w:highlight w:val="none"/>
        </w:rPr>
        <w:t>1.供应商必须如实填写，并保证内容真实可靠，如有弄虚作假，将取消报价资格。</w:t>
      </w:r>
    </w:p>
    <w:p w14:paraId="0ADD4BF9">
      <w:pPr>
        <w:adjustRightInd w:val="0"/>
        <w:snapToGrid w:val="0"/>
        <w:spacing w:line="300" w:lineRule="auto"/>
        <w:rPr>
          <w:rFonts w:hint="eastAsia" w:ascii="宋体" w:hAnsi="宋体" w:eastAsia="宋体" w:cs="宋体"/>
          <w:szCs w:val="21"/>
          <w:highlight w:val="none"/>
        </w:rPr>
      </w:pPr>
      <w:r>
        <w:rPr>
          <w:rFonts w:hint="eastAsia" w:ascii="宋体" w:hAnsi="宋体" w:eastAsia="宋体" w:cs="宋体"/>
          <w:spacing w:val="-2"/>
          <w:szCs w:val="21"/>
          <w:highlight w:val="none"/>
        </w:rPr>
        <w:t>2.</w:t>
      </w:r>
      <w:r>
        <w:rPr>
          <w:rFonts w:hint="eastAsia" w:ascii="宋体" w:hAnsi="宋体" w:eastAsia="宋体" w:cs="宋体"/>
          <w:highlight w:val="none"/>
        </w:rPr>
        <w:t xml:space="preserve"> 按合同签订时间，</w:t>
      </w:r>
      <w:r>
        <w:rPr>
          <w:rFonts w:hint="eastAsia" w:ascii="宋体" w:hAnsi="宋体" w:eastAsia="宋体" w:cs="宋体"/>
          <w:b w:val="0"/>
          <w:bCs w:val="0"/>
          <w:color w:val="auto"/>
          <w:highlight w:val="none"/>
        </w:rPr>
        <w:t>必须提供</w:t>
      </w:r>
      <w:r>
        <w:rPr>
          <w:rFonts w:hint="eastAsia" w:ascii="宋体" w:hAnsi="宋体" w:cs="宋体"/>
          <w:b w:val="0"/>
          <w:bCs w:val="0"/>
          <w:color w:val="auto"/>
          <w:highlight w:val="none"/>
          <w:lang w:val="en-US" w:eastAsia="zh-CN"/>
        </w:rPr>
        <w:t>服务</w:t>
      </w:r>
      <w:r>
        <w:rPr>
          <w:rFonts w:hint="eastAsia" w:ascii="宋体" w:hAnsi="宋体" w:eastAsia="宋体" w:cs="宋体"/>
          <w:b w:val="0"/>
          <w:bCs w:val="0"/>
          <w:color w:val="auto"/>
          <w:highlight w:val="none"/>
        </w:rPr>
        <w:t>合同关键页复印件（包含但不限于合同首页、合同金额页、合同签字页、合同清单）或相关订单、票据、其他证明材料。</w:t>
      </w:r>
    </w:p>
    <w:p w14:paraId="3DE7B77D">
      <w:pPr>
        <w:widowControl/>
        <w:jc w:val="left"/>
        <w:rPr>
          <w:rFonts w:hint="eastAsia" w:ascii="宋体" w:hAnsi="宋体" w:eastAsia="宋体" w:cs="宋体"/>
          <w:spacing w:val="-2"/>
          <w:szCs w:val="21"/>
          <w:highlight w:val="none"/>
        </w:rPr>
      </w:pPr>
      <w:r>
        <w:rPr>
          <w:rFonts w:hint="eastAsia" w:ascii="宋体" w:hAnsi="宋体" w:eastAsia="宋体" w:cs="宋体"/>
          <w:spacing w:val="-2"/>
          <w:szCs w:val="21"/>
          <w:highlight w:val="none"/>
        </w:rPr>
        <w:br w:type="page"/>
      </w:r>
    </w:p>
    <w:p w14:paraId="3724B84B">
      <w:pPr>
        <w:widowControl/>
        <w:jc w:val="left"/>
        <w:rPr>
          <w:rFonts w:hint="eastAsia" w:ascii="宋体" w:hAnsi="宋体" w:eastAsia="宋体" w:cs="宋体"/>
          <w:b/>
          <w:bCs/>
          <w:sz w:val="24"/>
          <w:highlight w:val="none"/>
        </w:rPr>
      </w:pPr>
    </w:p>
    <w:p w14:paraId="7C7892B7">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0" w:name="_Toc476321850"/>
      <w:bookmarkStart w:id="41" w:name="_Toc26958"/>
      <w:bookmarkStart w:id="42" w:name="_Toc3792"/>
      <w:r>
        <w:rPr>
          <w:rFonts w:hint="eastAsia" w:ascii="宋体" w:hAnsi="宋体" w:eastAsia="宋体" w:cs="宋体"/>
          <w:highlight w:val="none"/>
        </w:rPr>
        <w:t>项目负责人及成员组成情况表</w:t>
      </w:r>
      <w:bookmarkEnd w:id="40"/>
      <w:bookmarkEnd w:id="41"/>
      <w:bookmarkEnd w:id="42"/>
    </w:p>
    <w:p w14:paraId="2C3EC689">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供应商名称（盖章）：__________________</w:t>
      </w:r>
    </w:p>
    <w:p w14:paraId="25A90686">
      <w:pPr>
        <w:pStyle w:val="24"/>
        <w:keepNext w:val="0"/>
        <w:keepLines w:val="0"/>
        <w:pageBreakBefore w:val="0"/>
        <w:widowControl w:val="0"/>
        <w:kinsoku/>
        <w:wordWrap/>
        <w:overflowPunct/>
        <w:topLinePunct w:val="0"/>
        <w:autoSpaceDE/>
        <w:autoSpaceDN/>
        <w:bidi w:val="0"/>
        <w:adjustRightInd/>
        <w:snapToGrid/>
        <w:ind w:left="0" w:firstLine="0" w:firstLineChars="0"/>
        <w:textAlignment w:val="auto"/>
        <w:rPr>
          <w:rFonts w:hint="eastAsia" w:ascii="宋体" w:hAnsi="宋体" w:eastAsia="宋体" w:cs="宋体"/>
          <w:szCs w:val="21"/>
          <w:highlight w:val="none"/>
        </w:rPr>
      </w:pPr>
      <w:r>
        <w:rPr>
          <w:rFonts w:hint="eastAsia" w:ascii="宋体" w:hAnsi="宋体" w:eastAsia="宋体" w:cs="宋体"/>
          <w:szCs w:val="21"/>
          <w:highlight w:val="none"/>
        </w:rPr>
        <w:t xml:space="preserve">项目名称：__________________ </w:t>
      </w:r>
      <w:r>
        <w:rPr>
          <w:rFonts w:hint="eastAsia" w:ascii="宋体" w:hAnsi="宋体" w:cs="宋体"/>
          <w:szCs w:val="21"/>
          <w:highlight w:val="none"/>
          <w:lang w:eastAsia="zh-CN"/>
        </w:rPr>
        <w:t>项目编号</w:t>
      </w:r>
      <w:r>
        <w:rPr>
          <w:rFonts w:hint="eastAsia" w:ascii="宋体" w:hAnsi="宋体" w:eastAsia="宋体" w:cs="宋体"/>
          <w:szCs w:val="21"/>
          <w:highlight w:val="none"/>
        </w:rPr>
        <w:t>： _________________</w:t>
      </w:r>
    </w:p>
    <w:tbl>
      <w:tblPr>
        <w:tblStyle w:val="1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7"/>
        <w:gridCol w:w="1663"/>
        <w:gridCol w:w="1233"/>
        <w:gridCol w:w="1371"/>
        <w:gridCol w:w="1860"/>
      </w:tblGrid>
      <w:tr w14:paraId="6333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ACC4FFC">
            <w:pPr>
              <w:ind w:right="-57"/>
              <w:jc w:val="center"/>
              <w:rPr>
                <w:rFonts w:hint="eastAsia" w:ascii="宋体" w:hAnsi="宋体" w:eastAsia="宋体" w:cs="宋体"/>
                <w:szCs w:val="21"/>
                <w:highlight w:val="none"/>
              </w:rPr>
            </w:pPr>
            <w:r>
              <w:rPr>
                <w:rFonts w:hint="eastAsia" w:ascii="宋体" w:hAnsi="宋体" w:eastAsia="宋体" w:cs="宋体"/>
                <w:szCs w:val="21"/>
                <w:highlight w:val="none"/>
              </w:rPr>
              <w:t>项目组中职务</w:t>
            </w:r>
          </w:p>
        </w:tc>
        <w:tc>
          <w:tcPr>
            <w:tcW w:w="929" w:type="pct"/>
            <w:vAlign w:val="center"/>
          </w:tcPr>
          <w:p w14:paraId="7AE486EF">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姓名</w:t>
            </w:r>
          </w:p>
        </w:tc>
        <w:tc>
          <w:tcPr>
            <w:tcW w:w="689" w:type="pct"/>
            <w:vAlign w:val="center"/>
          </w:tcPr>
          <w:p w14:paraId="50A9E880">
            <w:pPr>
              <w:ind w:right="-57"/>
              <w:jc w:val="center"/>
              <w:rPr>
                <w:rFonts w:hint="eastAsia" w:ascii="宋体" w:hAnsi="宋体" w:eastAsia="宋体" w:cs="宋体"/>
                <w:szCs w:val="21"/>
                <w:highlight w:val="none"/>
              </w:rPr>
            </w:pPr>
            <w:r>
              <w:rPr>
                <w:rFonts w:hint="eastAsia" w:ascii="宋体" w:hAnsi="宋体" w:eastAsia="宋体" w:cs="宋体"/>
                <w:szCs w:val="21"/>
                <w:highlight w:val="none"/>
              </w:rPr>
              <w:t>学历</w:t>
            </w:r>
          </w:p>
        </w:tc>
        <w:tc>
          <w:tcPr>
            <w:tcW w:w="766" w:type="pct"/>
            <w:vAlign w:val="center"/>
          </w:tcPr>
          <w:p w14:paraId="78731901">
            <w:pPr>
              <w:ind w:right="-57"/>
              <w:jc w:val="center"/>
              <w:rPr>
                <w:rFonts w:hint="eastAsia" w:ascii="宋体" w:hAnsi="宋体" w:eastAsia="宋体" w:cs="宋体"/>
                <w:szCs w:val="21"/>
                <w:highlight w:val="none"/>
              </w:rPr>
            </w:pPr>
            <w:r>
              <w:rPr>
                <w:rFonts w:hint="eastAsia" w:ascii="宋体" w:hAnsi="宋体" w:eastAsia="宋体" w:cs="宋体"/>
                <w:szCs w:val="21"/>
                <w:highlight w:val="none"/>
              </w:rPr>
              <w:t>职务</w:t>
            </w:r>
          </w:p>
        </w:tc>
        <w:tc>
          <w:tcPr>
            <w:tcW w:w="1039" w:type="pct"/>
            <w:vAlign w:val="center"/>
          </w:tcPr>
          <w:p w14:paraId="66EB5978">
            <w:pPr>
              <w:ind w:right="-57"/>
              <w:jc w:val="center"/>
              <w:rPr>
                <w:rFonts w:hint="eastAsia" w:ascii="宋体" w:hAnsi="宋体" w:eastAsia="宋体" w:cs="宋体"/>
                <w:szCs w:val="21"/>
                <w:highlight w:val="none"/>
              </w:rPr>
            </w:pPr>
            <w:r>
              <w:rPr>
                <w:rFonts w:hint="eastAsia" w:ascii="宋体" w:hAnsi="宋体" w:eastAsia="宋体" w:cs="宋体"/>
                <w:szCs w:val="21"/>
                <w:highlight w:val="none"/>
              </w:rPr>
              <w:t>本专业工作年限</w:t>
            </w:r>
          </w:p>
        </w:tc>
      </w:tr>
      <w:tr w14:paraId="2E7F6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19949E9D">
            <w:pPr>
              <w:ind w:left="-153" w:firstLine="39"/>
              <w:jc w:val="center"/>
              <w:rPr>
                <w:rFonts w:hint="eastAsia" w:ascii="宋体" w:hAnsi="宋体" w:eastAsia="宋体" w:cs="宋体"/>
                <w:szCs w:val="21"/>
                <w:highlight w:val="none"/>
              </w:rPr>
            </w:pPr>
            <w:r>
              <w:rPr>
                <w:rFonts w:hint="eastAsia" w:ascii="宋体" w:hAnsi="宋体" w:eastAsia="宋体" w:cs="宋体"/>
                <w:szCs w:val="21"/>
                <w:highlight w:val="none"/>
              </w:rPr>
              <w:t>项目负责人</w:t>
            </w:r>
          </w:p>
        </w:tc>
        <w:tc>
          <w:tcPr>
            <w:tcW w:w="929" w:type="pct"/>
            <w:vAlign w:val="center"/>
          </w:tcPr>
          <w:p w14:paraId="1288DCDF">
            <w:pPr>
              <w:spacing w:line="360" w:lineRule="auto"/>
              <w:ind w:right="-55" w:firstLine="472"/>
              <w:jc w:val="center"/>
              <w:rPr>
                <w:rFonts w:hint="eastAsia" w:ascii="宋体" w:hAnsi="宋体" w:eastAsia="宋体" w:cs="宋体"/>
                <w:szCs w:val="21"/>
                <w:highlight w:val="none"/>
              </w:rPr>
            </w:pPr>
          </w:p>
        </w:tc>
        <w:tc>
          <w:tcPr>
            <w:tcW w:w="689" w:type="pct"/>
            <w:vAlign w:val="center"/>
          </w:tcPr>
          <w:p w14:paraId="189829CF">
            <w:pPr>
              <w:spacing w:line="360" w:lineRule="auto"/>
              <w:ind w:right="-55" w:firstLine="472"/>
              <w:jc w:val="center"/>
              <w:rPr>
                <w:rFonts w:hint="eastAsia" w:ascii="宋体" w:hAnsi="宋体" w:eastAsia="宋体" w:cs="宋体"/>
                <w:szCs w:val="21"/>
                <w:highlight w:val="none"/>
              </w:rPr>
            </w:pPr>
          </w:p>
        </w:tc>
        <w:tc>
          <w:tcPr>
            <w:tcW w:w="766" w:type="pct"/>
            <w:vAlign w:val="center"/>
          </w:tcPr>
          <w:p w14:paraId="2965FFB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93902A3">
            <w:pPr>
              <w:spacing w:line="360" w:lineRule="auto"/>
              <w:ind w:right="-55" w:firstLine="472"/>
              <w:jc w:val="center"/>
              <w:rPr>
                <w:rFonts w:hint="eastAsia" w:ascii="宋体" w:hAnsi="宋体" w:eastAsia="宋体" w:cs="宋体"/>
                <w:szCs w:val="21"/>
                <w:highlight w:val="none"/>
              </w:rPr>
            </w:pPr>
          </w:p>
        </w:tc>
      </w:tr>
      <w:tr w14:paraId="30452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BDE2A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1、主要项目人员1</w:t>
            </w:r>
          </w:p>
        </w:tc>
        <w:tc>
          <w:tcPr>
            <w:tcW w:w="929" w:type="pct"/>
            <w:vAlign w:val="center"/>
          </w:tcPr>
          <w:p w14:paraId="3C02209C">
            <w:pPr>
              <w:spacing w:line="360" w:lineRule="auto"/>
              <w:ind w:right="-55" w:firstLine="472"/>
              <w:jc w:val="center"/>
              <w:rPr>
                <w:rFonts w:hint="eastAsia" w:ascii="宋体" w:hAnsi="宋体" w:eastAsia="宋体" w:cs="宋体"/>
                <w:szCs w:val="21"/>
                <w:highlight w:val="none"/>
              </w:rPr>
            </w:pPr>
          </w:p>
        </w:tc>
        <w:tc>
          <w:tcPr>
            <w:tcW w:w="689" w:type="pct"/>
            <w:vAlign w:val="center"/>
          </w:tcPr>
          <w:p w14:paraId="0DEAB91F">
            <w:pPr>
              <w:spacing w:line="360" w:lineRule="auto"/>
              <w:ind w:right="-55" w:firstLine="472"/>
              <w:jc w:val="center"/>
              <w:rPr>
                <w:rFonts w:hint="eastAsia" w:ascii="宋体" w:hAnsi="宋体" w:eastAsia="宋体" w:cs="宋体"/>
                <w:szCs w:val="21"/>
                <w:highlight w:val="none"/>
              </w:rPr>
            </w:pPr>
          </w:p>
        </w:tc>
        <w:tc>
          <w:tcPr>
            <w:tcW w:w="766" w:type="pct"/>
            <w:vAlign w:val="center"/>
          </w:tcPr>
          <w:p w14:paraId="5C577210">
            <w:pPr>
              <w:spacing w:line="360" w:lineRule="auto"/>
              <w:ind w:right="-55" w:firstLine="472"/>
              <w:jc w:val="center"/>
              <w:rPr>
                <w:rFonts w:hint="eastAsia" w:ascii="宋体" w:hAnsi="宋体" w:eastAsia="宋体" w:cs="宋体"/>
                <w:szCs w:val="21"/>
                <w:highlight w:val="none"/>
              </w:rPr>
            </w:pPr>
          </w:p>
        </w:tc>
        <w:tc>
          <w:tcPr>
            <w:tcW w:w="1039" w:type="pct"/>
            <w:vAlign w:val="center"/>
          </w:tcPr>
          <w:p w14:paraId="7CAADB4B">
            <w:pPr>
              <w:spacing w:line="360" w:lineRule="auto"/>
              <w:ind w:right="-55" w:firstLine="472"/>
              <w:jc w:val="center"/>
              <w:rPr>
                <w:rFonts w:hint="eastAsia" w:ascii="宋体" w:hAnsi="宋体" w:eastAsia="宋体" w:cs="宋体"/>
                <w:szCs w:val="21"/>
                <w:highlight w:val="none"/>
              </w:rPr>
            </w:pPr>
          </w:p>
        </w:tc>
      </w:tr>
      <w:tr w14:paraId="128754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6928C44">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2、主要项目人员2</w:t>
            </w:r>
          </w:p>
        </w:tc>
        <w:tc>
          <w:tcPr>
            <w:tcW w:w="929" w:type="pct"/>
            <w:vAlign w:val="center"/>
          </w:tcPr>
          <w:p w14:paraId="52020C01">
            <w:pPr>
              <w:spacing w:line="360" w:lineRule="auto"/>
              <w:ind w:right="-55" w:firstLine="472"/>
              <w:jc w:val="center"/>
              <w:rPr>
                <w:rFonts w:hint="eastAsia" w:ascii="宋体" w:hAnsi="宋体" w:eastAsia="宋体" w:cs="宋体"/>
                <w:szCs w:val="21"/>
                <w:highlight w:val="none"/>
              </w:rPr>
            </w:pPr>
          </w:p>
        </w:tc>
        <w:tc>
          <w:tcPr>
            <w:tcW w:w="689" w:type="pct"/>
            <w:vAlign w:val="center"/>
          </w:tcPr>
          <w:p w14:paraId="78E1972A">
            <w:pPr>
              <w:spacing w:line="360" w:lineRule="auto"/>
              <w:ind w:right="-55" w:firstLine="472"/>
              <w:jc w:val="center"/>
              <w:rPr>
                <w:rFonts w:hint="eastAsia" w:ascii="宋体" w:hAnsi="宋体" w:eastAsia="宋体" w:cs="宋体"/>
                <w:szCs w:val="21"/>
                <w:highlight w:val="none"/>
              </w:rPr>
            </w:pPr>
          </w:p>
        </w:tc>
        <w:tc>
          <w:tcPr>
            <w:tcW w:w="766" w:type="pct"/>
            <w:vAlign w:val="center"/>
          </w:tcPr>
          <w:p w14:paraId="28F6C2E9">
            <w:pPr>
              <w:spacing w:line="360" w:lineRule="auto"/>
              <w:ind w:right="-55" w:firstLine="472"/>
              <w:jc w:val="center"/>
              <w:rPr>
                <w:rFonts w:hint="eastAsia" w:ascii="宋体" w:hAnsi="宋体" w:eastAsia="宋体" w:cs="宋体"/>
                <w:szCs w:val="21"/>
                <w:highlight w:val="none"/>
              </w:rPr>
            </w:pPr>
          </w:p>
        </w:tc>
        <w:tc>
          <w:tcPr>
            <w:tcW w:w="1039" w:type="pct"/>
            <w:vAlign w:val="center"/>
          </w:tcPr>
          <w:p w14:paraId="164CF4D8">
            <w:pPr>
              <w:spacing w:line="360" w:lineRule="auto"/>
              <w:ind w:right="-55" w:firstLine="472"/>
              <w:jc w:val="center"/>
              <w:rPr>
                <w:rFonts w:hint="eastAsia" w:ascii="宋体" w:hAnsi="宋体" w:eastAsia="宋体" w:cs="宋体"/>
                <w:szCs w:val="21"/>
                <w:highlight w:val="none"/>
              </w:rPr>
            </w:pPr>
          </w:p>
        </w:tc>
      </w:tr>
      <w:tr w14:paraId="63836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4CCA98F0">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3、主要项目人员3</w:t>
            </w:r>
          </w:p>
        </w:tc>
        <w:tc>
          <w:tcPr>
            <w:tcW w:w="929" w:type="pct"/>
            <w:vAlign w:val="center"/>
          </w:tcPr>
          <w:p w14:paraId="42583903">
            <w:pPr>
              <w:spacing w:line="360" w:lineRule="auto"/>
              <w:ind w:right="-55" w:firstLine="472"/>
              <w:jc w:val="center"/>
              <w:rPr>
                <w:rFonts w:hint="eastAsia" w:ascii="宋体" w:hAnsi="宋体" w:eastAsia="宋体" w:cs="宋体"/>
                <w:szCs w:val="21"/>
                <w:highlight w:val="none"/>
              </w:rPr>
            </w:pPr>
          </w:p>
        </w:tc>
        <w:tc>
          <w:tcPr>
            <w:tcW w:w="689" w:type="pct"/>
            <w:vAlign w:val="center"/>
          </w:tcPr>
          <w:p w14:paraId="0794F3CA">
            <w:pPr>
              <w:spacing w:line="360" w:lineRule="auto"/>
              <w:ind w:right="-55" w:firstLine="472"/>
              <w:jc w:val="center"/>
              <w:rPr>
                <w:rFonts w:hint="eastAsia" w:ascii="宋体" w:hAnsi="宋体" w:eastAsia="宋体" w:cs="宋体"/>
                <w:szCs w:val="21"/>
                <w:highlight w:val="none"/>
              </w:rPr>
            </w:pPr>
          </w:p>
        </w:tc>
        <w:tc>
          <w:tcPr>
            <w:tcW w:w="766" w:type="pct"/>
            <w:vAlign w:val="center"/>
          </w:tcPr>
          <w:p w14:paraId="3F84A524">
            <w:pPr>
              <w:spacing w:line="360" w:lineRule="auto"/>
              <w:ind w:right="-55" w:firstLine="472"/>
              <w:jc w:val="center"/>
              <w:rPr>
                <w:rFonts w:hint="eastAsia" w:ascii="宋体" w:hAnsi="宋体" w:eastAsia="宋体" w:cs="宋体"/>
                <w:szCs w:val="21"/>
                <w:highlight w:val="none"/>
              </w:rPr>
            </w:pPr>
          </w:p>
        </w:tc>
        <w:tc>
          <w:tcPr>
            <w:tcW w:w="1039" w:type="pct"/>
            <w:vAlign w:val="center"/>
          </w:tcPr>
          <w:p w14:paraId="7774D2D5">
            <w:pPr>
              <w:spacing w:line="360" w:lineRule="auto"/>
              <w:ind w:right="-55" w:firstLine="472"/>
              <w:jc w:val="center"/>
              <w:rPr>
                <w:rFonts w:hint="eastAsia" w:ascii="宋体" w:hAnsi="宋体" w:eastAsia="宋体" w:cs="宋体"/>
                <w:szCs w:val="21"/>
                <w:highlight w:val="none"/>
              </w:rPr>
            </w:pPr>
          </w:p>
        </w:tc>
      </w:tr>
      <w:tr w14:paraId="10D2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DA0E573">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D77AD3A">
            <w:pPr>
              <w:spacing w:line="360" w:lineRule="auto"/>
              <w:ind w:right="-55" w:firstLine="472"/>
              <w:jc w:val="center"/>
              <w:rPr>
                <w:rFonts w:hint="eastAsia" w:ascii="宋体" w:hAnsi="宋体" w:eastAsia="宋体" w:cs="宋体"/>
                <w:szCs w:val="21"/>
                <w:highlight w:val="none"/>
              </w:rPr>
            </w:pPr>
          </w:p>
        </w:tc>
        <w:tc>
          <w:tcPr>
            <w:tcW w:w="689" w:type="pct"/>
            <w:vAlign w:val="center"/>
          </w:tcPr>
          <w:p w14:paraId="0F6C8D67">
            <w:pPr>
              <w:spacing w:line="360" w:lineRule="auto"/>
              <w:ind w:right="-55" w:firstLine="472"/>
              <w:jc w:val="center"/>
              <w:rPr>
                <w:rFonts w:hint="eastAsia" w:ascii="宋体" w:hAnsi="宋体" w:eastAsia="宋体" w:cs="宋体"/>
                <w:szCs w:val="21"/>
                <w:highlight w:val="none"/>
              </w:rPr>
            </w:pPr>
          </w:p>
        </w:tc>
        <w:tc>
          <w:tcPr>
            <w:tcW w:w="766" w:type="pct"/>
            <w:vAlign w:val="center"/>
          </w:tcPr>
          <w:p w14:paraId="1BAD26BE">
            <w:pPr>
              <w:spacing w:line="360" w:lineRule="auto"/>
              <w:ind w:right="-55" w:firstLine="472"/>
              <w:jc w:val="center"/>
              <w:rPr>
                <w:rFonts w:hint="eastAsia" w:ascii="宋体" w:hAnsi="宋体" w:eastAsia="宋体" w:cs="宋体"/>
                <w:szCs w:val="21"/>
                <w:highlight w:val="none"/>
              </w:rPr>
            </w:pPr>
          </w:p>
        </w:tc>
        <w:tc>
          <w:tcPr>
            <w:tcW w:w="1039" w:type="pct"/>
            <w:vAlign w:val="center"/>
          </w:tcPr>
          <w:p w14:paraId="66435FB5">
            <w:pPr>
              <w:spacing w:line="360" w:lineRule="auto"/>
              <w:ind w:right="-55" w:firstLine="472"/>
              <w:jc w:val="center"/>
              <w:rPr>
                <w:rFonts w:hint="eastAsia" w:ascii="宋体" w:hAnsi="宋体" w:eastAsia="宋体" w:cs="宋体"/>
                <w:szCs w:val="21"/>
                <w:highlight w:val="none"/>
              </w:rPr>
            </w:pPr>
          </w:p>
        </w:tc>
      </w:tr>
      <w:tr w14:paraId="620A0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0C099112">
            <w:pPr>
              <w:spacing w:line="360" w:lineRule="auto"/>
              <w:ind w:right="-55"/>
              <w:jc w:val="both"/>
              <w:rPr>
                <w:rFonts w:hint="eastAsia" w:ascii="宋体" w:hAnsi="宋体" w:eastAsia="宋体" w:cs="宋体"/>
                <w:szCs w:val="21"/>
                <w:highlight w:val="none"/>
              </w:rPr>
            </w:pPr>
          </w:p>
        </w:tc>
        <w:tc>
          <w:tcPr>
            <w:tcW w:w="929" w:type="pct"/>
            <w:vAlign w:val="center"/>
          </w:tcPr>
          <w:p w14:paraId="266DC58E">
            <w:pPr>
              <w:spacing w:line="360" w:lineRule="auto"/>
              <w:ind w:right="-55" w:firstLine="472"/>
              <w:jc w:val="center"/>
              <w:rPr>
                <w:rFonts w:hint="eastAsia" w:ascii="宋体" w:hAnsi="宋体" w:eastAsia="宋体" w:cs="宋体"/>
                <w:szCs w:val="21"/>
                <w:highlight w:val="none"/>
              </w:rPr>
            </w:pPr>
          </w:p>
        </w:tc>
        <w:tc>
          <w:tcPr>
            <w:tcW w:w="689" w:type="pct"/>
            <w:vAlign w:val="center"/>
          </w:tcPr>
          <w:p w14:paraId="4F1EDC31">
            <w:pPr>
              <w:spacing w:line="360" w:lineRule="auto"/>
              <w:ind w:right="-55" w:firstLine="472"/>
              <w:jc w:val="center"/>
              <w:rPr>
                <w:rFonts w:hint="eastAsia" w:ascii="宋体" w:hAnsi="宋体" w:eastAsia="宋体" w:cs="宋体"/>
                <w:szCs w:val="21"/>
                <w:highlight w:val="none"/>
              </w:rPr>
            </w:pPr>
          </w:p>
        </w:tc>
        <w:tc>
          <w:tcPr>
            <w:tcW w:w="766" w:type="pct"/>
            <w:vAlign w:val="center"/>
          </w:tcPr>
          <w:p w14:paraId="0B585260">
            <w:pPr>
              <w:spacing w:line="360" w:lineRule="auto"/>
              <w:ind w:right="-55" w:firstLine="472"/>
              <w:jc w:val="center"/>
              <w:rPr>
                <w:rFonts w:hint="eastAsia" w:ascii="宋体" w:hAnsi="宋体" w:eastAsia="宋体" w:cs="宋体"/>
                <w:szCs w:val="21"/>
                <w:highlight w:val="none"/>
              </w:rPr>
            </w:pPr>
          </w:p>
        </w:tc>
        <w:tc>
          <w:tcPr>
            <w:tcW w:w="1039" w:type="pct"/>
            <w:vAlign w:val="center"/>
          </w:tcPr>
          <w:p w14:paraId="18CDCD9D">
            <w:pPr>
              <w:spacing w:line="360" w:lineRule="auto"/>
              <w:ind w:right="-55" w:firstLine="472"/>
              <w:jc w:val="center"/>
              <w:rPr>
                <w:rFonts w:hint="eastAsia" w:ascii="宋体" w:hAnsi="宋体" w:eastAsia="宋体" w:cs="宋体"/>
                <w:szCs w:val="21"/>
                <w:highlight w:val="none"/>
              </w:rPr>
            </w:pPr>
          </w:p>
        </w:tc>
      </w:tr>
      <w:tr w14:paraId="4C771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74" w:type="pct"/>
            <w:vAlign w:val="center"/>
          </w:tcPr>
          <w:p w14:paraId="694FC7C5">
            <w:pPr>
              <w:spacing w:line="360" w:lineRule="auto"/>
              <w:ind w:right="-55"/>
              <w:jc w:val="center"/>
              <w:rPr>
                <w:rFonts w:hint="eastAsia" w:ascii="宋体" w:hAnsi="宋体" w:eastAsia="宋体" w:cs="宋体"/>
                <w:szCs w:val="21"/>
                <w:highlight w:val="none"/>
              </w:rPr>
            </w:pPr>
            <w:r>
              <w:rPr>
                <w:rFonts w:hint="eastAsia" w:ascii="宋体" w:hAnsi="宋体" w:eastAsia="宋体" w:cs="宋体"/>
                <w:szCs w:val="21"/>
                <w:highlight w:val="none"/>
              </w:rPr>
              <w:t>….</w:t>
            </w:r>
          </w:p>
        </w:tc>
        <w:tc>
          <w:tcPr>
            <w:tcW w:w="929" w:type="pct"/>
            <w:vAlign w:val="center"/>
          </w:tcPr>
          <w:p w14:paraId="33F1D28F">
            <w:pPr>
              <w:spacing w:line="360" w:lineRule="auto"/>
              <w:ind w:right="-55" w:firstLine="472"/>
              <w:jc w:val="center"/>
              <w:rPr>
                <w:rFonts w:hint="eastAsia" w:ascii="宋体" w:hAnsi="宋体" w:eastAsia="宋体" w:cs="宋体"/>
                <w:szCs w:val="21"/>
                <w:highlight w:val="none"/>
              </w:rPr>
            </w:pPr>
          </w:p>
        </w:tc>
        <w:tc>
          <w:tcPr>
            <w:tcW w:w="689" w:type="pct"/>
            <w:vAlign w:val="center"/>
          </w:tcPr>
          <w:p w14:paraId="29094D69">
            <w:pPr>
              <w:spacing w:line="360" w:lineRule="auto"/>
              <w:ind w:right="-55" w:firstLine="472"/>
              <w:jc w:val="center"/>
              <w:rPr>
                <w:rFonts w:hint="eastAsia" w:ascii="宋体" w:hAnsi="宋体" w:eastAsia="宋体" w:cs="宋体"/>
                <w:szCs w:val="21"/>
                <w:highlight w:val="none"/>
              </w:rPr>
            </w:pPr>
          </w:p>
        </w:tc>
        <w:tc>
          <w:tcPr>
            <w:tcW w:w="766" w:type="pct"/>
            <w:vAlign w:val="center"/>
          </w:tcPr>
          <w:p w14:paraId="7C0A9BF6">
            <w:pPr>
              <w:spacing w:line="360" w:lineRule="auto"/>
              <w:ind w:right="-55" w:firstLine="472"/>
              <w:jc w:val="center"/>
              <w:rPr>
                <w:rFonts w:hint="eastAsia" w:ascii="宋体" w:hAnsi="宋体" w:eastAsia="宋体" w:cs="宋体"/>
                <w:szCs w:val="21"/>
                <w:highlight w:val="none"/>
              </w:rPr>
            </w:pPr>
          </w:p>
        </w:tc>
        <w:tc>
          <w:tcPr>
            <w:tcW w:w="1039" w:type="pct"/>
            <w:vAlign w:val="center"/>
          </w:tcPr>
          <w:p w14:paraId="2BAB3067">
            <w:pPr>
              <w:spacing w:line="360" w:lineRule="auto"/>
              <w:ind w:right="-55" w:firstLine="472"/>
              <w:jc w:val="center"/>
              <w:rPr>
                <w:rFonts w:hint="eastAsia" w:ascii="宋体" w:hAnsi="宋体" w:eastAsia="宋体" w:cs="宋体"/>
                <w:szCs w:val="21"/>
                <w:highlight w:val="none"/>
              </w:rPr>
            </w:pPr>
          </w:p>
        </w:tc>
      </w:tr>
    </w:tbl>
    <w:p w14:paraId="6E5D2F3A">
      <w:pPr>
        <w:adjustRightInd w:val="0"/>
        <w:snapToGrid w:val="0"/>
        <w:spacing w:line="300" w:lineRule="auto"/>
        <w:rPr>
          <w:rFonts w:hint="eastAsia" w:ascii="宋体" w:hAnsi="宋体" w:eastAsia="宋体" w:cs="宋体"/>
          <w:highlight w:val="none"/>
        </w:rPr>
      </w:pPr>
      <w:r>
        <w:rPr>
          <w:rFonts w:hint="eastAsia" w:ascii="宋体" w:hAnsi="宋体" w:eastAsia="宋体" w:cs="宋体"/>
          <w:spacing w:val="-2"/>
          <w:szCs w:val="21"/>
          <w:highlight w:val="none"/>
        </w:rPr>
        <w:t>备注：</w:t>
      </w:r>
      <w:r>
        <w:rPr>
          <w:rFonts w:hint="eastAsia" w:ascii="宋体" w:hAnsi="宋体" w:cs="宋体"/>
          <w:highlight w:val="none"/>
          <w:lang w:val="en-US" w:eastAsia="zh-CN"/>
        </w:rPr>
        <w:t>供应商需提供团队人员的相关工作经验介绍材料，如：合同证明材料/客户评价材料/相关报道/学历/职称/资质证书复印件等</w:t>
      </w:r>
      <w:r>
        <w:rPr>
          <w:rFonts w:hint="eastAsia" w:ascii="宋体" w:hAnsi="宋体" w:eastAsia="宋体" w:cs="宋体"/>
          <w:b w:val="0"/>
          <w:bCs w:val="0"/>
          <w:color w:val="auto"/>
          <w:highlight w:val="none"/>
        </w:rPr>
        <w:t>。</w:t>
      </w:r>
      <w:r>
        <w:rPr>
          <w:rFonts w:hint="eastAsia" w:ascii="宋体" w:hAnsi="宋体" w:eastAsia="宋体" w:cs="宋体"/>
          <w:highlight w:val="none"/>
        </w:rPr>
        <w:br w:type="page"/>
      </w:r>
    </w:p>
    <w:p w14:paraId="50F1E44C">
      <w:pPr>
        <w:pStyle w:val="5"/>
        <w:keepNext/>
        <w:keepLines/>
        <w:pageBreakBefore w:val="0"/>
        <w:widowControl w:val="0"/>
        <w:numPr>
          <w:ilvl w:val="1"/>
          <w:numId w:val="3"/>
        </w:numPr>
        <w:kinsoku/>
        <w:wordWrap/>
        <w:overflowPunct/>
        <w:topLinePunct w:val="0"/>
        <w:autoSpaceDE/>
        <w:autoSpaceDN/>
        <w:bidi w:val="0"/>
        <w:adjustRightInd/>
        <w:snapToGrid/>
        <w:spacing w:line="416" w:lineRule="auto"/>
        <w:ind w:left="0" w:firstLine="0"/>
        <w:textAlignment w:val="auto"/>
        <w:rPr>
          <w:rFonts w:hint="eastAsia" w:ascii="宋体" w:hAnsi="宋体" w:eastAsia="宋体" w:cs="宋体"/>
          <w:highlight w:val="none"/>
        </w:rPr>
      </w:pPr>
      <w:bookmarkStart w:id="43" w:name="_Toc18330"/>
      <w:bookmarkStart w:id="44" w:name="_Toc104"/>
      <w:r>
        <w:rPr>
          <w:rFonts w:hint="eastAsia" w:ascii="宋体" w:hAnsi="宋体" w:eastAsia="宋体" w:cs="宋体"/>
          <w:highlight w:val="none"/>
        </w:rPr>
        <w:t>本项目的实施方案</w:t>
      </w:r>
      <w:bookmarkEnd w:id="43"/>
      <w:bookmarkEnd w:id="44"/>
    </w:p>
    <w:p w14:paraId="4A329BCD">
      <w:pPr>
        <w:topLinePunct/>
        <w:spacing w:line="440" w:lineRule="exact"/>
        <w:jc w:val="left"/>
        <w:rPr>
          <w:rFonts w:hint="eastAsia" w:ascii="宋体" w:hAnsi="宋体" w:eastAsia="宋体" w:cs="宋体"/>
          <w:szCs w:val="21"/>
          <w:highlight w:val="none"/>
        </w:rPr>
      </w:pPr>
      <w:r>
        <w:rPr>
          <w:rFonts w:hint="eastAsia" w:ascii="宋体" w:hAnsi="宋体" w:eastAsia="宋体" w:cs="宋体"/>
          <w:szCs w:val="21"/>
          <w:highlight w:val="none"/>
        </w:rPr>
        <w:t>格式自拟</w:t>
      </w:r>
    </w:p>
    <w:p w14:paraId="3E2FBC38">
      <w:pPr>
        <w:widowControl/>
        <w:numPr>
          <w:ilvl w:val="0"/>
          <w:numId w:val="0"/>
        </w:numPr>
        <w:jc w:val="left"/>
        <w:rPr>
          <w:rFonts w:hint="eastAsia" w:ascii="宋体" w:hAnsi="宋体" w:cs="宋体"/>
          <w:kern w:val="2"/>
          <w:sz w:val="21"/>
          <w:szCs w:val="24"/>
          <w:lang w:val="en-US" w:eastAsia="zh-CN" w:bidi="ar-SA"/>
        </w:rPr>
      </w:pPr>
    </w:p>
    <w:p w14:paraId="3AA65CB3">
      <w:pPr>
        <w:widowControl/>
        <w:numPr>
          <w:ilvl w:val="0"/>
          <w:numId w:val="0"/>
        </w:numPr>
        <w:jc w:val="left"/>
        <w:rPr>
          <w:rFonts w:hint="eastAsia" w:ascii="宋体" w:hAnsi="宋体" w:cs="宋体"/>
          <w:kern w:val="2"/>
          <w:sz w:val="21"/>
          <w:szCs w:val="24"/>
          <w:lang w:val="en-US" w:eastAsia="zh-CN" w:bidi="ar-SA"/>
        </w:rPr>
      </w:pPr>
    </w:p>
    <w:p w14:paraId="2D745FE8">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供应商需根据项目目标和服务内容关键技术指标，拟定具体合理的服务方案。项目服务方案内容自拟，主要内容应包括：</w:t>
      </w:r>
    </w:p>
    <w:p w14:paraId="3CE690B3">
      <w:pPr>
        <w:widowControl/>
        <w:numPr>
          <w:ilvl w:val="0"/>
          <w:numId w:val="0"/>
        </w:numPr>
        <w:jc w:val="left"/>
        <w:rPr>
          <w:rFonts w:hint="eastAsia" w:ascii="宋体" w:hAnsi="宋体" w:cs="宋体"/>
          <w:kern w:val="2"/>
          <w:sz w:val="21"/>
          <w:szCs w:val="24"/>
          <w:lang w:val="en-US" w:eastAsia="zh-CN" w:bidi="ar-SA"/>
        </w:rPr>
      </w:pPr>
    </w:p>
    <w:p w14:paraId="330A03B1">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1、对项目服务要求的理解。</w:t>
      </w:r>
    </w:p>
    <w:p w14:paraId="20109A45">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2、项目服务要求的具体解决方案，</w:t>
      </w:r>
    </w:p>
    <w:p w14:paraId="56A4AE53">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14:paraId="0EF0AA5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4、项目实施进度计划；</w:t>
      </w:r>
    </w:p>
    <w:p w14:paraId="4C0172E2">
      <w:pPr>
        <w:widowControl/>
        <w:numPr>
          <w:ilvl w:val="0"/>
          <w:numId w:val="0"/>
        </w:numPr>
        <w:jc w:val="left"/>
        <w:rPr>
          <w:rFonts w:hint="eastAsia" w:ascii="宋体" w:hAnsi="宋体" w:cs="宋体"/>
          <w:kern w:val="2"/>
          <w:sz w:val="21"/>
          <w:szCs w:val="24"/>
          <w:lang w:val="en-US" w:eastAsia="zh-CN" w:bidi="ar-SA"/>
        </w:rPr>
      </w:pPr>
      <w:r>
        <w:rPr>
          <w:rFonts w:hint="eastAsia" w:ascii="宋体" w:hAnsi="宋体" w:cs="宋体"/>
          <w:kern w:val="2"/>
          <w:sz w:val="21"/>
          <w:szCs w:val="24"/>
          <w:lang w:val="en-US" w:eastAsia="zh-CN" w:bidi="ar-SA"/>
        </w:rPr>
        <w:t>5、服务质量保证措施；</w:t>
      </w:r>
    </w:p>
    <w:p w14:paraId="2A476A4C">
      <w:pPr>
        <w:widowControl/>
        <w:numPr>
          <w:ilvl w:val="0"/>
          <w:numId w:val="0"/>
        </w:numPr>
        <w:jc w:val="left"/>
        <w:rPr>
          <w:rFonts w:hint="eastAsia" w:ascii="宋体" w:hAnsi="宋体" w:eastAsia="宋体" w:cs="宋体"/>
          <w:b/>
          <w:bCs/>
          <w:sz w:val="32"/>
          <w:szCs w:val="32"/>
          <w:highlight w:val="none"/>
        </w:rPr>
      </w:pPr>
      <w:r>
        <w:rPr>
          <w:rFonts w:hint="eastAsia" w:ascii="宋体" w:hAnsi="宋体" w:cs="宋体"/>
          <w:kern w:val="2"/>
          <w:sz w:val="21"/>
          <w:szCs w:val="24"/>
          <w:lang w:val="en-US" w:eastAsia="zh-CN" w:bidi="ar-SA"/>
        </w:rPr>
        <w:t>6、项目服务团队及技术资质。</w:t>
      </w:r>
      <w:r>
        <w:rPr>
          <w:rFonts w:hint="eastAsia" w:ascii="宋体" w:hAnsi="宋体" w:eastAsia="宋体" w:cs="宋体"/>
          <w:highlight w:val="none"/>
        </w:rPr>
        <w:br w:type="page"/>
      </w:r>
    </w:p>
    <w:p w14:paraId="336B0D1F">
      <w:pPr>
        <w:ind w:firstLine="560" w:firstLineChars="200"/>
        <w:rPr>
          <w:rFonts w:hint="eastAsia" w:ascii="仿宋" w:hAnsi="仿宋" w:eastAsia="仿宋" w:cs="仿宋"/>
          <w:sz w:val="28"/>
          <w:szCs w:val="28"/>
          <w:lang w:val="en-US" w:eastAsia="zh-CN"/>
        </w:rPr>
      </w:pPr>
    </w:p>
    <w:p w14:paraId="0A0510A9">
      <w:pPr>
        <w:spacing w:line="360" w:lineRule="auto"/>
        <w:rPr>
          <w:rFonts w:hint="eastAsia" w:ascii="宋体" w:hAnsi="宋体" w:eastAsia="宋体" w:cs="宋体"/>
          <w:b/>
          <w:sz w:val="32"/>
          <w:szCs w:val="32"/>
          <w:lang w:val="en-US" w:eastAsia="zh-CN"/>
        </w:rPr>
      </w:pPr>
      <w:r>
        <w:rPr>
          <w:rFonts w:hint="eastAsia" w:ascii="宋体" w:hAnsi="宋体" w:eastAsia="宋体" w:cs="宋体"/>
          <w:b/>
          <w:sz w:val="32"/>
          <w:szCs w:val="32"/>
          <w:lang w:val="en-US" w:eastAsia="zh-CN"/>
        </w:rPr>
        <w:t>九</w:t>
      </w:r>
      <w:r>
        <w:rPr>
          <w:rFonts w:hint="eastAsia" w:ascii="宋体" w:hAnsi="宋体" w:eastAsia="宋体" w:cs="宋体"/>
          <w:b/>
          <w:sz w:val="32"/>
          <w:szCs w:val="32"/>
        </w:rPr>
        <w:t>：</w:t>
      </w:r>
      <w:bookmarkEnd w:id="0"/>
      <w:bookmarkEnd w:id="1"/>
      <w:r>
        <w:rPr>
          <w:rFonts w:hint="eastAsia" w:ascii="宋体" w:hAnsi="宋体" w:eastAsia="宋体" w:cs="宋体"/>
          <w:b/>
          <w:sz w:val="32"/>
          <w:szCs w:val="32"/>
          <w:lang w:val="en-US" w:eastAsia="zh-CN"/>
        </w:rPr>
        <w:t>项目报价函</w:t>
      </w:r>
    </w:p>
    <w:p w14:paraId="2D96C8D3">
      <w:pPr>
        <w:spacing w:line="360" w:lineRule="auto"/>
        <w:jc w:val="center"/>
        <w:rPr>
          <w:rFonts w:hint="eastAsia" w:ascii="仿宋_GB2312" w:hAnsi="仿宋_GB2312" w:eastAsia="仿宋_GB2312" w:cs="仿宋_GB2312"/>
          <w:b/>
          <w:sz w:val="28"/>
          <w:szCs w:val="28"/>
        </w:rPr>
      </w:pPr>
      <w:r>
        <w:rPr>
          <w:rFonts w:hint="eastAsia" w:ascii="方正小标宋简体" w:hAnsi="方正小标宋简体" w:eastAsia="方正小标宋简体" w:cs="方正小标宋简体"/>
          <w:b/>
          <w:sz w:val="32"/>
          <w:szCs w:val="32"/>
          <w:lang w:val="en-US" w:eastAsia="zh-CN"/>
        </w:rPr>
        <w:t>GPU工作站采购项目</w:t>
      </w:r>
      <w:r>
        <w:rPr>
          <w:rFonts w:hint="eastAsia" w:ascii="方正小标宋简体" w:hAnsi="方正小标宋简体" w:eastAsia="方正小标宋简体" w:cs="方正小标宋简体"/>
          <w:b/>
          <w:sz w:val="32"/>
          <w:szCs w:val="32"/>
          <w:lang w:eastAsia="zh-CN"/>
        </w:rPr>
        <w:t>响应</w:t>
      </w:r>
      <w:r>
        <w:rPr>
          <w:rFonts w:hint="eastAsia" w:ascii="方正小标宋简体" w:hAnsi="方正小标宋简体" w:eastAsia="方正小标宋简体" w:cs="方正小标宋简体"/>
          <w:b/>
          <w:sz w:val="32"/>
          <w:szCs w:val="32"/>
        </w:rPr>
        <w:t>报价</w:t>
      </w:r>
      <w:r>
        <w:rPr>
          <w:rFonts w:hint="eastAsia" w:ascii="方正小标宋简体" w:hAnsi="方正小标宋简体" w:eastAsia="方正小标宋简体" w:cs="方正小标宋简体"/>
          <w:b/>
          <w:sz w:val="32"/>
          <w:szCs w:val="32"/>
          <w:lang w:eastAsia="zh-CN"/>
        </w:rPr>
        <w:t>函（</w:t>
      </w:r>
      <w:r>
        <w:rPr>
          <w:rFonts w:hint="eastAsia" w:ascii="方正小标宋简体" w:hAnsi="方正小标宋简体" w:eastAsia="方正小标宋简体" w:cs="方正小标宋简体"/>
          <w:b/>
          <w:sz w:val="32"/>
          <w:szCs w:val="32"/>
          <w:lang w:val="en-US" w:eastAsia="zh-CN"/>
        </w:rPr>
        <w:t>货物类</w:t>
      </w:r>
      <w:r>
        <w:rPr>
          <w:rFonts w:hint="eastAsia" w:ascii="方正小标宋简体" w:hAnsi="方正小标宋简体" w:eastAsia="方正小标宋简体" w:cs="方正小标宋简体"/>
          <w:b/>
          <w:sz w:val="32"/>
          <w:szCs w:val="32"/>
          <w:lang w:eastAsia="zh-CN"/>
        </w:rPr>
        <w:t>）</w:t>
      </w:r>
    </w:p>
    <w:p w14:paraId="33794B19">
      <w:pPr>
        <w:spacing w:line="360" w:lineRule="auto"/>
        <w:rPr>
          <w:rFonts w:hint="eastAsia" w:ascii="宋体" w:hAnsi="宋体" w:eastAsia="宋体" w:cs="宋体"/>
          <w:b/>
          <w:sz w:val="21"/>
          <w:szCs w:val="21"/>
        </w:rPr>
      </w:pPr>
      <w:r>
        <w:rPr>
          <w:rFonts w:hint="eastAsia" w:ascii="宋体" w:hAnsi="宋体" w:cs="宋体"/>
          <w:b/>
          <w:sz w:val="21"/>
          <w:szCs w:val="21"/>
          <w:lang w:val="en-US" w:eastAsia="zh-CN"/>
        </w:rPr>
        <w:t>广东南方网络信息科技有限公司</w:t>
      </w:r>
      <w:r>
        <w:rPr>
          <w:rFonts w:hint="eastAsia" w:ascii="宋体" w:hAnsi="宋体" w:eastAsia="宋体" w:cs="宋体"/>
          <w:b/>
          <w:sz w:val="21"/>
          <w:szCs w:val="21"/>
        </w:rPr>
        <w:t>：</w:t>
      </w:r>
    </w:p>
    <w:p w14:paraId="5A31404F">
      <w:pPr>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u w:val="none"/>
        </w:rPr>
        <w:t>根据贵</w:t>
      </w:r>
      <w:r>
        <w:rPr>
          <w:rFonts w:hint="eastAsia" w:ascii="宋体" w:hAnsi="宋体" w:cs="宋体"/>
          <w:sz w:val="21"/>
          <w:szCs w:val="21"/>
          <w:u w:val="none"/>
          <w:lang w:val="en-US" w:eastAsia="zh-CN"/>
        </w:rPr>
        <w:t>单位</w:t>
      </w:r>
      <w:r>
        <w:rPr>
          <w:rFonts w:hint="eastAsia" w:ascii="宋体" w:hAnsi="宋体" w:cs="宋体"/>
          <w:sz w:val="21"/>
          <w:szCs w:val="21"/>
          <w:u w:val="single"/>
          <w:lang w:val="en-US" w:eastAsia="zh-CN"/>
        </w:rPr>
        <w:t>GPU工作站采购</w:t>
      </w:r>
      <w:r>
        <w:rPr>
          <w:rFonts w:hint="eastAsia" w:ascii="宋体" w:hAnsi="宋体" w:cs="宋体"/>
          <w:sz w:val="21"/>
          <w:szCs w:val="21"/>
          <w:u w:val="single"/>
          <w:lang w:eastAsia="zh-CN"/>
        </w:rPr>
        <w:t>项目</w:t>
      </w:r>
      <w:r>
        <w:rPr>
          <w:rFonts w:hint="eastAsia" w:ascii="宋体" w:hAnsi="宋体" w:eastAsia="宋体" w:cs="宋体"/>
          <w:sz w:val="21"/>
          <w:szCs w:val="21"/>
          <w:u w:val="single"/>
          <w:lang w:eastAsia="zh-CN"/>
        </w:rPr>
        <w:t>（</w:t>
      </w:r>
      <w:r>
        <w:rPr>
          <w:rFonts w:hint="eastAsia" w:ascii="宋体" w:hAnsi="宋体" w:eastAsia="宋体" w:cs="宋体"/>
          <w:b w:val="0"/>
          <w:bCs/>
          <w:sz w:val="21"/>
          <w:szCs w:val="21"/>
          <w:u w:val="single"/>
        </w:rPr>
        <w:t>项目编号：</w:t>
      </w:r>
      <w:r>
        <w:rPr>
          <w:rFonts w:hint="eastAsia" w:ascii="仿宋_GB2312" w:hAnsi="仿宋_GB2312" w:eastAsia="仿宋_GB2312" w:cs="仿宋_GB2312"/>
          <w:sz w:val="28"/>
          <w:szCs w:val="28"/>
          <w:u w:val="single"/>
          <w:lang w:val="en-US" w:eastAsia="zh-CN"/>
        </w:rPr>
        <w:t xml:space="preserve"> </w:t>
      </w:r>
      <w:r>
        <w:rPr>
          <w:rFonts w:hint="eastAsia" w:ascii="宋体" w:hAnsi="宋体" w:cs="宋体"/>
          <w:sz w:val="21"/>
          <w:szCs w:val="21"/>
          <w:u w:val="single"/>
          <w:lang w:val="en-US" w:eastAsia="zh-CN"/>
        </w:rPr>
        <w:t>NFWJYCG2026011</w:t>
      </w:r>
      <w:r>
        <w:rPr>
          <w:rFonts w:hint="eastAsia" w:ascii="宋体" w:hAnsi="宋体" w:eastAsia="宋体" w:cs="宋体"/>
          <w:sz w:val="21"/>
          <w:szCs w:val="21"/>
          <w:u w:val="single"/>
          <w:lang w:eastAsia="zh-CN"/>
        </w:rPr>
        <w:t>）</w:t>
      </w:r>
      <w:r>
        <w:rPr>
          <w:rFonts w:hint="eastAsia" w:ascii="宋体" w:hAnsi="宋体" w:eastAsia="宋体" w:cs="宋体"/>
          <w:sz w:val="21"/>
          <w:szCs w:val="21"/>
          <w:u w:val="none"/>
          <w:lang w:val="en-US" w:eastAsia="zh-CN"/>
        </w:rPr>
        <w:t>采购</w:t>
      </w:r>
      <w:r>
        <w:rPr>
          <w:rFonts w:hint="eastAsia" w:ascii="宋体" w:hAnsi="宋体" w:eastAsia="宋体" w:cs="宋体"/>
          <w:sz w:val="21"/>
          <w:szCs w:val="21"/>
          <w:lang w:eastAsia="zh-CN"/>
        </w:rPr>
        <w:t>文件</w:t>
      </w:r>
      <w:r>
        <w:rPr>
          <w:rFonts w:hint="eastAsia" w:ascii="宋体" w:hAnsi="宋体" w:eastAsia="宋体" w:cs="宋体"/>
          <w:sz w:val="21"/>
          <w:szCs w:val="21"/>
        </w:rPr>
        <w:t>要求，我司已完全了解相关内容，承诺按要求提供产品和服务，现按人民币报价如下：</w:t>
      </w:r>
    </w:p>
    <w:tbl>
      <w:tblPr>
        <w:tblStyle w:val="1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893"/>
        <w:gridCol w:w="551"/>
        <w:gridCol w:w="2073"/>
        <w:gridCol w:w="921"/>
        <w:gridCol w:w="896"/>
        <w:gridCol w:w="1370"/>
        <w:gridCol w:w="1406"/>
      </w:tblGrid>
      <w:tr w14:paraId="18668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0F92B2B5">
            <w:pPr>
              <w:widowControl/>
              <w:spacing w:line="0" w:lineRule="atLeast"/>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序号</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57CE608E">
            <w:pPr>
              <w:widowControl/>
              <w:spacing w:line="0" w:lineRule="atLeast"/>
              <w:jc w:val="center"/>
              <w:textAlignment w:val="center"/>
              <w:rPr>
                <w:rFonts w:hint="eastAsia" w:ascii="仿宋_GB2312" w:hAnsi="仿宋" w:eastAsia="仿宋_GB2312" w:cs="宋体"/>
                <w:b w:val="0"/>
                <w:bCs w:val="0"/>
                <w:color w:val="000000"/>
                <w:sz w:val="28"/>
                <w:szCs w:val="28"/>
                <w:lang w:eastAsia="zh-CN"/>
              </w:rPr>
            </w:pPr>
            <w:r>
              <w:rPr>
                <w:rFonts w:hint="eastAsia" w:ascii="仿宋_GB2312" w:hAnsi="仿宋" w:eastAsia="仿宋_GB2312" w:cs="宋体"/>
                <w:b w:val="0"/>
                <w:bCs w:val="0"/>
                <w:color w:val="000000"/>
                <w:kern w:val="0"/>
                <w:sz w:val="28"/>
                <w:szCs w:val="28"/>
                <w:lang w:val="en-US" w:eastAsia="zh-CN" w:bidi="ar"/>
              </w:rPr>
              <w:t>货物名称</w:t>
            </w:r>
          </w:p>
        </w:tc>
        <w:tc>
          <w:tcPr>
            <w:tcW w:w="1159" w:type="pct"/>
            <w:tcBorders>
              <w:top w:val="single" w:color="auto" w:sz="4" w:space="0"/>
              <w:left w:val="single" w:color="auto" w:sz="4" w:space="0"/>
              <w:bottom w:val="single" w:color="auto" w:sz="4" w:space="0"/>
              <w:right w:val="single" w:color="auto" w:sz="4" w:space="0"/>
            </w:tcBorders>
            <w:noWrap w:val="0"/>
            <w:vAlign w:val="center"/>
          </w:tcPr>
          <w:p w14:paraId="2DDDB665">
            <w:pPr>
              <w:widowControl/>
              <w:spacing w:line="0" w:lineRule="atLeast"/>
              <w:jc w:val="center"/>
              <w:textAlignment w:val="center"/>
              <w:rPr>
                <w:rFonts w:hint="eastAsia" w:ascii="仿宋_GB2312" w:hAnsi="仿宋" w:eastAsia="仿宋_GB2312" w:cs="宋体"/>
                <w:b w:val="0"/>
                <w:bCs w:val="0"/>
                <w:color w:val="000000"/>
                <w:kern w:val="0"/>
                <w:sz w:val="28"/>
                <w:szCs w:val="28"/>
                <w:lang w:eastAsia="zh-CN" w:bidi="ar"/>
              </w:rPr>
            </w:pPr>
            <w:r>
              <w:rPr>
                <w:rFonts w:hint="eastAsia" w:ascii="仿宋_GB2312" w:hAnsi="仿宋" w:eastAsia="仿宋_GB2312" w:cs="宋体"/>
                <w:b w:val="0"/>
                <w:bCs w:val="0"/>
                <w:color w:val="000000"/>
                <w:kern w:val="0"/>
                <w:sz w:val="28"/>
                <w:szCs w:val="28"/>
                <w:lang w:eastAsia="zh-CN" w:bidi="ar"/>
              </w:rPr>
              <w:t>规格要求</w:t>
            </w:r>
          </w:p>
        </w:tc>
        <w:tc>
          <w:tcPr>
            <w:tcW w:w="515" w:type="pct"/>
            <w:tcBorders>
              <w:top w:val="single" w:color="auto" w:sz="4" w:space="0"/>
              <w:left w:val="single" w:color="auto" w:sz="4" w:space="0"/>
              <w:bottom w:val="single" w:color="auto" w:sz="4" w:space="0"/>
              <w:right w:val="single" w:color="auto" w:sz="4" w:space="0"/>
            </w:tcBorders>
            <w:noWrap w:val="0"/>
            <w:vAlign w:val="center"/>
          </w:tcPr>
          <w:p w14:paraId="30406CC5">
            <w:pPr>
              <w:widowControl/>
              <w:spacing w:line="0" w:lineRule="atLeast"/>
              <w:jc w:val="center"/>
              <w:textAlignment w:val="center"/>
              <w:rPr>
                <w:rFonts w:hint="eastAsia"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eastAsia="zh-CN" w:bidi="ar"/>
              </w:rPr>
              <w:t>单位</w:t>
            </w:r>
          </w:p>
        </w:tc>
        <w:tc>
          <w:tcPr>
            <w:tcW w:w="501" w:type="pct"/>
            <w:tcBorders>
              <w:top w:val="single" w:color="auto" w:sz="4" w:space="0"/>
              <w:left w:val="single" w:color="auto" w:sz="4" w:space="0"/>
              <w:bottom w:val="single" w:color="auto" w:sz="4" w:space="0"/>
              <w:right w:val="single" w:color="auto" w:sz="4" w:space="0"/>
            </w:tcBorders>
            <w:noWrap w:val="0"/>
            <w:vAlign w:val="center"/>
          </w:tcPr>
          <w:p w14:paraId="1D12E965">
            <w:pPr>
              <w:widowControl/>
              <w:spacing w:line="0" w:lineRule="atLeast"/>
              <w:jc w:val="center"/>
              <w:textAlignment w:val="center"/>
              <w:rPr>
                <w:rFonts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bidi="ar"/>
              </w:rPr>
              <w:t>数量</w:t>
            </w:r>
          </w:p>
        </w:tc>
        <w:tc>
          <w:tcPr>
            <w:tcW w:w="766" w:type="pct"/>
            <w:tcBorders>
              <w:top w:val="single" w:color="auto" w:sz="4" w:space="0"/>
              <w:left w:val="single" w:color="auto" w:sz="4" w:space="0"/>
              <w:bottom w:val="single" w:color="auto" w:sz="4" w:space="0"/>
              <w:right w:val="single" w:color="auto" w:sz="4" w:space="0"/>
            </w:tcBorders>
            <w:noWrap w:val="0"/>
            <w:vAlign w:val="center"/>
          </w:tcPr>
          <w:p w14:paraId="2D0E1980">
            <w:pPr>
              <w:widowControl/>
              <w:spacing w:line="0" w:lineRule="atLeast"/>
              <w:jc w:val="center"/>
              <w:textAlignment w:val="center"/>
              <w:rPr>
                <w:rFonts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bidi="ar"/>
              </w:rPr>
              <w:t>单价（元）</w:t>
            </w:r>
          </w:p>
        </w:tc>
        <w:tc>
          <w:tcPr>
            <w:tcW w:w="785" w:type="pct"/>
            <w:tcBorders>
              <w:top w:val="single" w:color="auto" w:sz="4" w:space="0"/>
              <w:left w:val="single" w:color="auto" w:sz="4" w:space="0"/>
              <w:bottom w:val="single" w:color="auto" w:sz="4" w:space="0"/>
              <w:right w:val="single" w:color="auto" w:sz="4" w:space="0"/>
            </w:tcBorders>
            <w:noWrap w:val="0"/>
            <w:vAlign w:val="center"/>
          </w:tcPr>
          <w:p w14:paraId="2DB1CF4B">
            <w:pPr>
              <w:widowControl/>
              <w:spacing w:line="0" w:lineRule="atLeast"/>
              <w:jc w:val="center"/>
              <w:textAlignment w:val="center"/>
              <w:rPr>
                <w:rFonts w:hint="eastAsia" w:ascii="仿宋_GB2312" w:hAnsi="仿宋" w:eastAsia="仿宋_GB2312" w:cs="宋体"/>
                <w:b w:val="0"/>
                <w:bCs w:val="0"/>
                <w:color w:val="000000"/>
                <w:kern w:val="0"/>
                <w:sz w:val="28"/>
                <w:szCs w:val="28"/>
                <w:lang w:val="en-US" w:eastAsia="zh-CN" w:bidi="ar"/>
              </w:rPr>
            </w:pPr>
            <w:r>
              <w:rPr>
                <w:rFonts w:hint="eastAsia" w:ascii="仿宋_GB2312" w:hAnsi="仿宋" w:eastAsia="仿宋_GB2312" w:cs="宋体"/>
                <w:b w:val="0"/>
                <w:bCs w:val="0"/>
                <w:color w:val="000000"/>
                <w:kern w:val="0"/>
                <w:sz w:val="28"/>
                <w:szCs w:val="28"/>
                <w:lang w:bidi="ar"/>
              </w:rPr>
              <w:t>小计（元）</w:t>
            </w:r>
          </w:p>
        </w:tc>
      </w:tr>
      <w:tr w14:paraId="17CD1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6F9F8B5E">
            <w:pPr>
              <w:widowControl/>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1</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15450430">
            <w:pPr>
              <w:widowControl/>
              <w:jc w:val="left"/>
              <w:textAlignment w:val="center"/>
              <w:rPr>
                <w:rFonts w:hint="eastAsia" w:ascii="仿宋_GB2312" w:hAnsi="仿宋" w:eastAsia="仿宋_GB2312" w:cs="宋体"/>
                <w:b w:val="0"/>
                <w:bCs w:val="0"/>
                <w:color w:val="000000"/>
                <w:sz w:val="28"/>
                <w:szCs w:val="28"/>
                <w:lang w:val="en-US" w:eastAsia="zh-CN"/>
              </w:rPr>
            </w:pPr>
          </w:p>
        </w:tc>
        <w:tc>
          <w:tcPr>
            <w:tcW w:w="1159" w:type="pct"/>
            <w:tcBorders>
              <w:top w:val="single" w:color="auto" w:sz="4" w:space="0"/>
              <w:left w:val="single" w:color="auto" w:sz="4" w:space="0"/>
              <w:bottom w:val="single" w:color="auto" w:sz="4" w:space="0"/>
              <w:right w:val="single" w:color="auto" w:sz="4" w:space="0"/>
            </w:tcBorders>
            <w:noWrap w:val="0"/>
            <w:vAlign w:val="center"/>
          </w:tcPr>
          <w:p w14:paraId="45A8DE97">
            <w:pPr>
              <w:widowControl/>
              <w:jc w:val="left"/>
              <w:textAlignment w:val="center"/>
              <w:rPr>
                <w:rFonts w:ascii="仿宋_GB2312" w:hAnsi="仿宋" w:eastAsia="仿宋_GB2312" w:cs="宋体"/>
                <w:b w:val="0"/>
                <w:bCs w:val="0"/>
                <w:color w:val="000000"/>
                <w:sz w:val="28"/>
                <w:szCs w:val="28"/>
              </w:rPr>
            </w:pPr>
          </w:p>
        </w:tc>
        <w:tc>
          <w:tcPr>
            <w:tcW w:w="515" w:type="pct"/>
            <w:tcBorders>
              <w:top w:val="single" w:color="auto" w:sz="4" w:space="0"/>
              <w:left w:val="single" w:color="auto" w:sz="4" w:space="0"/>
              <w:bottom w:val="single" w:color="auto" w:sz="4" w:space="0"/>
              <w:right w:val="single" w:color="auto" w:sz="4" w:space="0"/>
            </w:tcBorders>
            <w:noWrap w:val="0"/>
            <w:vAlign w:val="center"/>
          </w:tcPr>
          <w:p w14:paraId="5F434C3B">
            <w:pPr>
              <w:widowControl/>
              <w:jc w:val="center"/>
              <w:textAlignment w:val="center"/>
              <w:rPr>
                <w:rFonts w:ascii="仿宋_GB2312" w:hAnsi="仿宋" w:eastAsia="仿宋_GB2312" w:cs="宋体"/>
                <w:b w:val="0"/>
                <w:bCs w:val="0"/>
                <w:color w:val="000000"/>
                <w:kern w:val="0"/>
                <w:sz w:val="28"/>
                <w:szCs w:val="28"/>
                <w:lang w:bidi="ar"/>
              </w:rPr>
            </w:pPr>
          </w:p>
        </w:tc>
        <w:tc>
          <w:tcPr>
            <w:tcW w:w="501" w:type="pct"/>
            <w:tcBorders>
              <w:top w:val="single" w:color="auto" w:sz="4" w:space="0"/>
              <w:left w:val="single" w:color="auto" w:sz="4" w:space="0"/>
              <w:bottom w:val="single" w:color="auto" w:sz="4" w:space="0"/>
              <w:right w:val="single" w:color="auto" w:sz="4" w:space="0"/>
            </w:tcBorders>
            <w:noWrap w:val="0"/>
            <w:vAlign w:val="top"/>
          </w:tcPr>
          <w:p w14:paraId="5CAF4ABA">
            <w:pPr>
              <w:widowControl/>
              <w:jc w:val="center"/>
              <w:textAlignment w:val="center"/>
              <w:rPr>
                <w:rFonts w:ascii="仿宋_GB2312" w:hAnsi="仿宋" w:eastAsia="仿宋_GB2312" w:cs="宋体"/>
                <w:b w:val="0"/>
                <w:bCs w:val="0"/>
                <w:color w:val="000000"/>
                <w:kern w:val="0"/>
                <w:sz w:val="28"/>
                <w:szCs w:val="28"/>
                <w:lang w:bidi="ar"/>
              </w:rPr>
            </w:pPr>
          </w:p>
        </w:tc>
        <w:tc>
          <w:tcPr>
            <w:tcW w:w="766" w:type="pct"/>
            <w:tcBorders>
              <w:top w:val="single" w:color="auto" w:sz="4" w:space="0"/>
              <w:left w:val="single" w:color="auto" w:sz="4" w:space="0"/>
              <w:bottom w:val="single" w:color="auto" w:sz="4" w:space="0"/>
              <w:right w:val="single" w:color="auto" w:sz="4" w:space="0"/>
            </w:tcBorders>
            <w:noWrap w:val="0"/>
            <w:vAlign w:val="top"/>
          </w:tcPr>
          <w:p w14:paraId="6A0CA2D2">
            <w:pPr>
              <w:widowControl/>
              <w:jc w:val="center"/>
              <w:textAlignment w:val="center"/>
              <w:rPr>
                <w:rFonts w:ascii="仿宋_GB2312" w:hAnsi="仿宋" w:eastAsia="仿宋_GB2312" w:cs="宋体"/>
                <w:b w:val="0"/>
                <w:bCs w:val="0"/>
                <w:color w:val="000000"/>
                <w:kern w:val="0"/>
                <w:sz w:val="28"/>
                <w:szCs w:val="28"/>
                <w:lang w:bidi="ar"/>
              </w:rPr>
            </w:pPr>
          </w:p>
        </w:tc>
        <w:tc>
          <w:tcPr>
            <w:tcW w:w="785" w:type="pct"/>
            <w:tcBorders>
              <w:top w:val="single" w:color="auto" w:sz="4" w:space="0"/>
              <w:left w:val="single" w:color="auto" w:sz="4" w:space="0"/>
              <w:bottom w:val="single" w:color="auto" w:sz="4" w:space="0"/>
              <w:right w:val="single" w:color="auto" w:sz="4" w:space="0"/>
            </w:tcBorders>
            <w:noWrap w:val="0"/>
            <w:vAlign w:val="top"/>
          </w:tcPr>
          <w:p w14:paraId="0E6AC48F">
            <w:pPr>
              <w:widowControl/>
              <w:jc w:val="center"/>
              <w:textAlignment w:val="center"/>
              <w:rPr>
                <w:rFonts w:ascii="仿宋_GB2312" w:hAnsi="仿宋" w:eastAsia="仿宋_GB2312" w:cs="宋体"/>
                <w:b w:val="0"/>
                <w:bCs w:val="0"/>
                <w:color w:val="000000"/>
                <w:kern w:val="0"/>
                <w:sz w:val="28"/>
                <w:szCs w:val="28"/>
                <w:lang w:bidi="ar"/>
              </w:rPr>
            </w:pPr>
          </w:p>
        </w:tc>
      </w:tr>
      <w:tr w14:paraId="1CBC9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576BD3E6">
            <w:pPr>
              <w:widowControl/>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2</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3F71F630">
            <w:pPr>
              <w:widowControl/>
              <w:jc w:val="left"/>
              <w:textAlignment w:val="center"/>
              <w:rPr>
                <w:rFonts w:ascii="仿宋_GB2312" w:hAnsi="仿宋" w:eastAsia="仿宋_GB2312" w:cs="宋体"/>
                <w:b w:val="0"/>
                <w:bCs w:val="0"/>
                <w:color w:val="000000"/>
                <w:sz w:val="28"/>
                <w:szCs w:val="28"/>
              </w:rPr>
            </w:pPr>
          </w:p>
        </w:tc>
        <w:tc>
          <w:tcPr>
            <w:tcW w:w="1159" w:type="pct"/>
            <w:tcBorders>
              <w:top w:val="single" w:color="auto" w:sz="4" w:space="0"/>
              <w:left w:val="single" w:color="auto" w:sz="4" w:space="0"/>
              <w:bottom w:val="single" w:color="auto" w:sz="4" w:space="0"/>
              <w:right w:val="single" w:color="auto" w:sz="4" w:space="0"/>
            </w:tcBorders>
            <w:noWrap w:val="0"/>
            <w:vAlign w:val="center"/>
          </w:tcPr>
          <w:p w14:paraId="3879FCE4">
            <w:pPr>
              <w:widowControl/>
              <w:jc w:val="left"/>
              <w:textAlignment w:val="center"/>
              <w:rPr>
                <w:rFonts w:ascii="仿宋_GB2312" w:hAnsi="仿宋" w:eastAsia="仿宋_GB2312" w:cs="宋体"/>
                <w:b w:val="0"/>
                <w:bCs w:val="0"/>
                <w:color w:val="000000"/>
                <w:sz w:val="28"/>
                <w:szCs w:val="28"/>
              </w:rPr>
            </w:pPr>
          </w:p>
        </w:tc>
        <w:tc>
          <w:tcPr>
            <w:tcW w:w="515" w:type="pct"/>
            <w:tcBorders>
              <w:top w:val="single" w:color="auto" w:sz="4" w:space="0"/>
              <w:left w:val="single" w:color="auto" w:sz="4" w:space="0"/>
              <w:bottom w:val="single" w:color="auto" w:sz="4" w:space="0"/>
              <w:right w:val="single" w:color="auto" w:sz="4" w:space="0"/>
            </w:tcBorders>
            <w:noWrap w:val="0"/>
            <w:vAlign w:val="center"/>
          </w:tcPr>
          <w:p w14:paraId="3E47FF79">
            <w:pPr>
              <w:widowControl/>
              <w:jc w:val="center"/>
              <w:textAlignment w:val="center"/>
              <w:rPr>
                <w:rFonts w:ascii="仿宋_GB2312" w:hAnsi="仿宋" w:eastAsia="仿宋_GB2312" w:cs="宋体"/>
                <w:b w:val="0"/>
                <w:bCs w:val="0"/>
                <w:color w:val="000000"/>
                <w:kern w:val="0"/>
                <w:sz w:val="28"/>
                <w:szCs w:val="28"/>
                <w:lang w:bidi="ar"/>
              </w:rPr>
            </w:pPr>
          </w:p>
        </w:tc>
        <w:tc>
          <w:tcPr>
            <w:tcW w:w="501" w:type="pct"/>
            <w:tcBorders>
              <w:top w:val="single" w:color="auto" w:sz="4" w:space="0"/>
              <w:left w:val="single" w:color="auto" w:sz="4" w:space="0"/>
              <w:bottom w:val="single" w:color="auto" w:sz="4" w:space="0"/>
              <w:right w:val="single" w:color="auto" w:sz="4" w:space="0"/>
            </w:tcBorders>
            <w:noWrap w:val="0"/>
            <w:vAlign w:val="top"/>
          </w:tcPr>
          <w:p w14:paraId="6027CAFA">
            <w:pPr>
              <w:widowControl/>
              <w:jc w:val="center"/>
              <w:textAlignment w:val="center"/>
              <w:rPr>
                <w:rFonts w:ascii="仿宋_GB2312" w:hAnsi="仿宋" w:eastAsia="仿宋_GB2312" w:cs="宋体"/>
                <w:b w:val="0"/>
                <w:bCs w:val="0"/>
                <w:color w:val="000000"/>
                <w:sz w:val="28"/>
                <w:szCs w:val="28"/>
              </w:rPr>
            </w:pPr>
          </w:p>
        </w:tc>
        <w:tc>
          <w:tcPr>
            <w:tcW w:w="766" w:type="pct"/>
            <w:tcBorders>
              <w:top w:val="single" w:color="auto" w:sz="4" w:space="0"/>
              <w:left w:val="single" w:color="auto" w:sz="4" w:space="0"/>
              <w:bottom w:val="single" w:color="auto" w:sz="4" w:space="0"/>
              <w:right w:val="single" w:color="auto" w:sz="4" w:space="0"/>
            </w:tcBorders>
            <w:noWrap w:val="0"/>
            <w:vAlign w:val="top"/>
          </w:tcPr>
          <w:p w14:paraId="26E6B6D4">
            <w:pPr>
              <w:widowControl/>
              <w:jc w:val="center"/>
              <w:textAlignment w:val="center"/>
              <w:rPr>
                <w:rFonts w:ascii="仿宋_GB2312" w:hAnsi="仿宋" w:eastAsia="仿宋_GB2312" w:cs="宋体"/>
                <w:b w:val="0"/>
                <w:bCs w:val="0"/>
                <w:color w:val="000000"/>
                <w:sz w:val="28"/>
                <w:szCs w:val="28"/>
              </w:rPr>
            </w:pPr>
          </w:p>
        </w:tc>
        <w:tc>
          <w:tcPr>
            <w:tcW w:w="785" w:type="pct"/>
            <w:tcBorders>
              <w:top w:val="single" w:color="auto" w:sz="4" w:space="0"/>
              <w:left w:val="single" w:color="auto" w:sz="4" w:space="0"/>
              <w:bottom w:val="single" w:color="auto" w:sz="4" w:space="0"/>
              <w:right w:val="single" w:color="auto" w:sz="4" w:space="0"/>
            </w:tcBorders>
            <w:noWrap w:val="0"/>
            <w:vAlign w:val="top"/>
          </w:tcPr>
          <w:p w14:paraId="1BBC8AD4">
            <w:pPr>
              <w:widowControl/>
              <w:jc w:val="center"/>
              <w:textAlignment w:val="center"/>
              <w:rPr>
                <w:rFonts w:ascii="仿宋_GB2312" w:hAnsi="仿宋" w:eastAsia="仿宋_GB2312" w:cs="宋体"/>
                <w:b w:val="0"/>
                <w:bCs w:val="0"/>
                <w:color w:val="000000"/>
                <w:sz w:val="28"/>
                <w:szCs w:val="28"/>
              </w:rPr>
            </w:pPr>
          </w:p>
        </w:tc>
      </w:tr>
      <w:tr w14:paraId="02179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trPr>
        <w:tc>
          <w:tcPr>
            <w:tcW w:w="465" w:type="pct"/>
            <w:tcBorders>
              <w:top w:val="single" w:color="auto" w:sz="4" w:space="0"/>
              <w:left w:val="single" w:color="auto" w:sz="4" w:space="0"/>
              <w:bottom w:val="single" w:color="auto" w:sz="4" w:space="0"/>
              <w:right w:val="single" w:color="auto" w:sz="4" w:space="0"/>
            </w:tcBorders>
            <w:noWrap w:val="0"/>
            <w:vAlign w:val="center"/>
          </w:tcPr>
          <w:p w14:paraId="167ADFB1">
            <w:pPr>
              <w:widowControl/>
              <w:jc w:val="center"/>
              <w:textAlignment w:val="center"/>
              <w:rPr>
                <w:rFonts w:ascii="仿宋_GB2312" w:hAnsi="仿宋" w:eastAsia="仿宋_GB2312" w:cs="宋体"/>
                <w:b w:val="0"/>
                <w:bCs w:val="0"/>
                <w:color w:val="000000"/>
                <w:kern w:val="0"/>
                <w:sz w:val="28"/>
                <w:szCs w:val="28"/>
                <w:lang w:bidi="ar"/>
              </w:rPr>
            </w:pPr>
            <w:r>
              <w:rPr>
                <w:rFonts w:hint="eastAsia" w:ascii="仿宋_GB2312" w:hAnsi="仿宋" w:eastAsia="仿宋_GB2312" w:cs="宋体"/>
                <w:b w:val="0"/>
                <w:bCs w:val="0"/>
                <w:color w:val="000000"/>
                <w:kern w:val="0"/>
                <w:sz w:val="28"/>
                <w:szCs w:val="28"/>
                <w:lang w:bidi="ar"/>
              </w:rPr>
              <w:t>3</w:t>
            </w:r>
          </w:p>
        </w:tc>
        <w:tc>
          <w:tcPr>
            <w:tcW w:w="807" w:type="pct"/>
            <w:gridSpan w:val="2"/>
            <w:tcBorders>
              <w:top w:val="single" w:color="auto" w:sz="4" w:space="0"/>
              <w:left w:val="single" w:color="auto" w:sz="4" w:space="0"/>
              <w:bottom w:val="single" w:color="auto" w:sz="4" w:space="0"/>
              <w:right w:val="single" w:color="auto" w:sz="4" w:space="0"/>
            </w:tcBorders>
            <w:noWrap w:val="0"/>
            <w:vAlign w:val="center"/>
          </w:tcPr>
          <w:p w14:paraId="7537DB1B">
            <w:pPr>
              <w:widowControl/>
              <w:jc w:val="left"/>
              <w:textAlignment w:val="center"/>
              <w:rPr>
                <w:rFonts w:ascii="仿宋_GB2312" w:hAnsi="仿宋" w:eastAsia="仿宋_GB2312" w:cs="宋体"/>
                <w:b w:val="0"/>
                <w:bCs w:val="0"/>
                <w:color w:val="000000"/>
                <w:kern w:val="0"/>
                <w:sz w:val="28"/>
                <w:szCs w:val="28"/>
                <w:lang w:bidi="ar"/>
              </w:rPr>
            </w:pPr>
          </w:p>
        </w:tc>
        <w:tc>
          <w:tcPr>
            <w:tcW w:w="1159" w:type="pct"/>
            <w:tcBorders>
              <w:top w:val="single" w:color="auto" w:sz="4" w:space="0"/>
              <w:left w:val="single" w:color="auto" w:sz="4" w:space="0"/>
              <w:bottom w:val="single" w:color="auto" w:sz="4" w:space="0"/>
              <w:right w:val="single" w:color="auto" w:sz="4" w:space="0"/>
            </w:tcBorders>
            <w:noWrap w:val="0"/>
            <w:vAlign w:val="center"/>
          </w:tcPr>
          <w:p w14:paraId="68F3E662">
            <w:pPr>
              <w:widowControl/>
              <w:jc w:val="left"/>
              <w:textAlignment w:val="center"/>
              <w:rPr>
                <w:rFonts w:ascii="仿宋_GB2312" w:hAnsi="仿宋" w:eastAsia="仿宋_GB2312" w:cs="宋体"/>
                <w:b w:val="0"/>
                <w:bCs w:val="0"/>
                <w:color w:val="000000"/>
                <w:kern w:val="0"/>
                <w:sz w:val="28"/>
                <w:szCs w:val="28"/>
                <w:lang w:bidi="ar"/>
              </w:rPr>
            </w:pPr>
          </w:p>
        </w:tc>
        <w:tc>
          <w:tcPr>
            <w:tcW w:w="515" w:type="pct"/>
            <w:tcBorders>
              <w:top w:val="single" w:color="auto" w:sz="4" w:space="0"/>
              <w:left w:val="single" w:color="auto" w:sz="4" w:space="0"/>
              <w:bottom w:val="single" w:color="auto" w:sz="4" w:space="0"/>
              <w:right w:val="single" w:color="auto" w:sz="4" w:space="0"/>
            </w:tcBorders>
            <w:noWrap w:val="0"/>
            <w:vAlign w:val="center"/>
          </w:tcPr>
          <w:p w14:paraId="56FB11AE">
            <w:pPr>
              <w:widowControl/>
              <w:jc w:val="center"/>
              <w:textAlignment w:val="center"/>
              <w:rPr>
                <w:rFonts w:ascii="仿宋_GB2312" w:hAnsi="仿宋" w:eastAsia="仿宋_GB2312" w:cs="宋体"/>
                <w:b w:val="0"/>
                <w:bCs w:val="0"/>
                <w:color w:val="000000"/>
                <w:kern w:val="0"/>
                <w:sz w:val="28"/>
                <w:szCs w:val="28"/>
                <w:lang w:bidi="ar"/>
              </w:rPr>
            </w:pPr>
          </w:p>
        </w:tc>
        <w:tc>
          <w:tcPr>
            <w:tcW w:w="501" w:type="pct"/>
            <w:tcBorders>
              <w:top w:val="single" w:color="auto" w:sz="4" w:space="0"/>
              <w:left w:val="single" w:color="auto" w:sz="4" w:space="0"/>
              <w:bottom w:val="single" w:color="auto" w:sz="4" w:space="0"/>
              <w:right w:val="single" w:color="auto" w:sz="4" w:space="0"/>
            </w:tcBorders>
            <w:noWrap w:val="0"/>
            <w:vAlign w:val="top"/>
          </w:tcPr>
          <w:p w14:paraId="7F71447A">
            <w:pPr>
              <w:widowControl/>
              <w:jc w:val="center"/>
              <w:textAlignment w:val="center"/>
              <w:rPr>
                <w:rFonts w:ascii="仿宋_GB2312" w:hAnsi="仿宋" w:eastAsia="仿宋_GB2312" w:cs="宋体"/>
                <w:b w:val="0"/>
                <w:bCs w:val="0"/>
                <w:color w:val="000000"/>
                <w:kern w:val="0"/>
                <w:sz w:val="28"/>
                <w:szCs w:val="28"/>
                <w:lang w:bidi="ar"/>
              </w:rPr>
            </w:pPr>
          </w:p>
        </w:tc>
        <w:tc>
          <w:tcPr>
            <w:tcW w:w="766" w:type="pct"/>
            <w:tcBorders>
              <w:top w:val="single" w:color="auto" w:sz="4" w:space="0"/>
              <w:left w:val="single" w:color="auto" w:sz="4" w:space="0"/>
              <w:bottom w:val="single" w:color="auto" w:sz="4" w:space="0"/>
              <w:right w:val="single" w:color="auto" w:sz="4" w:space="0"/>
            </w:tcBorders>
            <w:noWrap w:val="0"/>
            <w:vAlign w:val="top"/>
          </w:tcPr>
          <w:p w14:paraId="149C81BD">
            <w:pPr>
              <w:widowControl/>
              <w:jc w:val="center"/>
              <w:textAlignment w:val="center"/>
              <w:rPr>
                <w:rFonts w:ascii="仿宋_GB2312" w:hAnsi="仿宋" w:eastAsia="仿宋_GB2312" w:cs="宋体"/>
                <w:b w:val="0"/>
                <w:bCs w:val="0"/>
                <w:color w:val="000000"/>
                <w:kern w:val="0"/>
                <w:sz w:val="28"/>
                <w:szCs w:val="28"/>
                <w:lang w:bidi="ar"/>
              </w:rPr>
            </w:pPr>
          </w:p>
        </w:tc>
        <w:tc>
          <w:tcPr>
            <w:tcW w:w="785" w:type="pct"/>
            <w:tcBorders>
              <w:top w:val="single" w:color="auto" w:sz="4" w:space="0"/>
              <w:left w:val="single" w:color="auto" w:sz="4" w:space="0"/>
              <w:bottom w:val="single" w:color="auto" w:sz="4" w:space="0"/>
              <w:right w:val="single" w:color="auto" w:sz="4" w:space="0"/>
            </w:tcBorders>
            <w:noWrap w:val="0"/>
            <w:vAlign w:val="top"/>
          </w:tcPr>
          <w:p w14:paraId="046EC4C7">
            <w:pPr>
              <w:widowControl/>
              <w:jc w:val="center"/>
              <w:textAlignment w:val="center"/>
              <w:rPr>
                <w:rFonts w:ascii="仿宋_GB2312" w:hAnsi="仿宋" w:eastAsia="仿宋_GB2312" w:cs="宋体"/>
                <w:b w:val="0"/>
                <w:bCs w:val="0"/>
                <w:color w:val="000000"/>
                <w:kern w:val="0"/>
                <w:sz w:val="28"/>
                <w:szCs w:val="28"/>
                <w:lang w:bidi="ar"/>
              </w:rPr>
            </w:pPr>
          </w:p>
        </w:tc>
      </w:tr>
      <w:tr w14:paraId="1EE14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964" w:type="pct"/>
            <w:gridSpan w:val="2"/>
            <w:tcBorders>
              <w:top w:val="single" w:color="auto" w:sz="4" w:space="0"/>
              <w:left w:val="single" w:color="auto" w:sz="4" w:space="0"/>
              <w:bottom w:val="single" w:color="auto" w:sz="4" w:space="0"/>
              <w:right w:val="single" w:color="auto" w:sz="4" w:space="0"/>
            </w:tcBorders>
            <w:noWrap w:val="0"/>
            <w:vAlign w:val="center"/>
          </w:tcPr>
          <w:p w14:paraId="6E9E663C">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color w:val="000000"/>
                <w:kern w:val="0"/>
                <w:sz w:val="21"/>
                <w:szCs w:val="21"/>
                <w:lang w:eastAsia="zh-CN" w:bidi="ar"/>
              </w:rPr>
              <w:t>项目</w:t>
            </w:r>
            <w:r>
              <w:rPr>
                <w:rFonts w:hint="eastAsia" w:ascii="宋体" w:hAnsi="宋体" w:eastAsia="宋体" w:cs="宋体"/>
                <w:b w:val="0"/>
                <w:bCs w:val="0"/>
                <w:color w:val="000000"/>
                <w:kern w:val="0"/>
                <w:sz w:val="21"/>
                <w:szCs w:val="21"/>
                <w:lang w:val="en-US" w:eastAsia="zh-CN" w:bidi="ar"/>
              </w:rPr>
              <w:t>总</w:t>
            </w:r>
            <w:r>
              <w:rPr>
                <w:rFonts w:hint="eastAsia" w:ascii="宋体" w:hAnsi="宋体" w:eastAsia="宋体" w:cs="宋体"/>
                <w:b w:val="0"/>
                <w:bCs w:val="0"/>
                <w:color w:val="000000"/>
                <w:kern w:val="0"/>
                <w:sz w:val="21"/>
                <w:szCs w:val="21"/>
                <w:lang w:eastAsia="zh-CN" w:bidi="ar"/>
              </w:rPr>
              <w:t>报价</w:t>
            </w:r>
          </w:p>
        </w:tc>
        <w:tc>
          <w:tcPr>
            <w:tcW w:w="4035" w:type="pct"/>
            <w:gridSpan w:val="6"/>
            <w:tcBorders>
              <w:top w:val="single" w:color="auto" w:sz="4" w:space="0"/>
              <w:left w:val="single" w:color="auto" w:sz="4" w:space="0"/>
              <w:bottom w:val="single" w:color="auto" w:sz="4" w:space="0"/>
              <w:right w:val="single" w:color="auto" w:sz="4" w:space="0"/>
            </w:tcBorders>
            <w:noWrap w:val="0"/>
            <w:vAlign w:val="center"/>
          </w:tcPr>
          <w:p w14:paraId="4B01D839">
            <w:pPr>
              <w:widowControl/>
              <w:jc w:val="center"/>
              <w:textAlignment w:val="center"/>
              <w:rPr>
                <w:rFonts w:hint="eastAsia" w:ascii="宋体" w:hAnsi="宋体" w:eastAsia="宋体" w:cs="宋体"/>
                <w:b w:val="0"/>
                <w:bCs w:val="0"/>
                <w:color w:val="000000"/>
                <w:sz w:val="21"/>
                <w:szCs w:val="21"/>
                <w:u w:val="single"/>
                <w:lang w:val="en-US" w:eastAsia="zh-CN"/>
              </w:rPr>
            </w:pPr>
          </w:p>
        </w:tc>
      </w:tr>
      <w:tr w14:paraId="353D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964" w:type="pct"/>
            <w:gridSpan w:val="2"/>
            <w:tcBorders>
              <w:top w:val="single" w:color="auto" w:sz="4" w:space="0"/>
              <w:left w:val="single" w:color="auto" w:sz="4" w:space="0"/>
              <w:bottom w:val="single" w:color="auto" w:sz="4" w:space="0"/>
              <w:right w:val="single" w:color="auto" w:sz="4" w:space="0"/>
            </w:tcBorders>
            <w:noWrap w:val="0"/>
            <w:vAlign w:val="center"/>
          </w:tcPr>
          <w:p w14:paraId="409FBFC4">
            <w:pPr>
              <w:widowControl/>
              <w:jc w:val="center"/>
              <w:textAlignment w:val="center"/>
              <w:rPr>
                <w:rFonts w:hint="eastAsia" w:ascii="宋体" w:hAnsi="宋体" w:eastAsia="宋体" w:cs="宋体"/>
                <w:b w:val="0"/>
                <w:bCs w:val="0"/>
                <w:color w:val="000000"/>
                <w:kern w:val="0"/>
                <w:sz w:val="21"/>
                <w:szCs w:val="21"/>
                <w:lang w:eastAsia="zh-CN" w:bidi="ar"/>
              </w:rPr>
            </w:pPr>
            <w:r>
              <w:rPr>
                <w:rFonts w:hint="eastAsia" w:ascii="宋体" w:hAnsi="宋体" w:eastAsia="宋体" w:cs="宋体"/>
                <w:b w:val="0"/>
                <w:bCs w:val="0"/>
                <w:kern w:val="0"/>
                <w:sz w:val="21"/>
                <w:szCs w:val="21"/>
              </w:rPr>
              <w:t>增值税率</w:t>
            </w:r>
          </w:p>
        </w:tc>
        <w:tc>
          <w:tcPr>
            <w:tcW w:w="4035" w:type="pct"/>
            <w:gridSpan w:val="6"/>
            <w:tcBorders>
              <w:top w:val="single" w:color="auto" w:sz="4" w:space="0"/>
              <w:left w:val="single" w:color="auto" w:sz="4" w:space="0"/>
              <w:bottom w:val="single" w:color="auto" w:sz="4" w:space="0"/>
              <w:right w:val="single" w:color="auto" w:sz="4" w:space="0"/>
            </w:tcBorders>
            <w:noWrap w:val="0"/>
            <w:vAlign w:val="center"/>
          </w:tcPr>
          <w:p w14:paraId="4F1808CF">
            <w:pPr>
              <w:pStyle w:val="15"/>
              <w:jc w:val="center"/>
              <w:rPr>
                <w:rFonts w:hint="default"/>
                <w:lang w:val="en-US" w:eastAsia="zh-CN"/>
              </w:rPr>
            </w:pPr>
            <w:r>
              <w:rPr>
                <w:rFonts w:hint="eastAsia" w:ascii="宋体" w:hAnsi="宋体" w:cs="宋体"/>
                <w:b w:val="0"/>
                <w:bCs w:val="0"/>
                <w:color w:val="000000"/>
                <w:sz w:val="21"/>
                <w:szCs w:val="21"/>
                <w:u w:val="single"/>
                <w:lang w:val="en-US" w:eastAsia="zh-CN"/>
              </w:rPr>
              <w:t xml:space="preserve">      </w:t>
            </w:r>
            <w:r>
              <w:rPr>
                <w:rFonts w:hint="eastAsia"/>
                <w:lang w:val="en-US" w:eastAsia="zh-CN"/>
              </w:rPr>
              <w:t>%</w:t>
            </w:r>
          </w:p>
        </w:tc>
      </w:tr>
      <w:tr w14:paraId="2AA8E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2" w:hRule="atLeast"/>
        </w:trPr>
        <w:tc>
          <w:tcPr>
            <w:tcW w:w="964" w:type="pct"/>
            <w:gridSpan w:val="2"/>
            <w:tcBorders>
              <w:top w:val="single" w:color="auto" w:sz="4" w:space="0"/>
              <w:left w:val="single" w:color="auto" w:sz="4" w:space="0"/>
              <w:bottom w:val="single" w:color="auto" w:sz="4" w:space="0"/>
              <w:right w:val="single" w:color="auto" w:sz="4" w:space="0"/>
            </w:tcBorders>
            <w:noWrap w:val="0"/>
            <w:vAlign w:val="center"/>
          </w:tcPr>
          <w:p w14:paraId="422AD47E">
            <w:pPr>
              <w:keepNext w:val="0"/>
              <w:keepLines w:val="0"/>
              <w:pageBreakBefore w:val="0"/>
              <w:kinsoku/>
              <w:wordWrap/>
              <w:overflowPunct/>
              <w:topLinePunct w:val="0"/>
              <w:autoSpaceDE/>
              <w:autoSpaceDN/>
              <w:bidi w:val="0"/>
              <w:adjustRightInd w:val="0"/>
              <w:snapToGrid w:val="0"/>
              <w:spacing w:line="360" w:lineRule="auto"/>
              <w:jc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报价单位</w:t>
            </w:r>
          </w:p>
        </w:tc>
        <w:tc>
          <w:tcPr>
            <w:tcW w:w="4035" w:type="pct"/>
            <w:gridSpan w:val="6"/>
            <w:tcBorders>
              <w:top w:val="single" w:color="auto" w:sz="4" w:space="0"/>
              <w:left w:val="single" w:color="auto" w:sz="4" w:space="0"/>
              <w:bottom w:val="single" w:color="auto" w:sz="4" w:space="0"/>
              <w:right w:val="single" w:color="auto" w:sz="4" w:space="0"/>
            </w:tcBorders>
            <w:noWrap w:val="0"/>
            <w:vAlign w:val="center"/>
          </w:tcPr>
          <w:p w14:paraId="4F94D385">
            <w:pPr>
              <w:keepNext w:val="0"/>
              <w:keepLines w:val="0"/>
              <w:pageBreakBefore w:val="0"/>
              <w:widowControl w:val="0"/>
              <w:kinsoku/>
              <w:wordWrap/>
              <w:overflowPunct/>
              <w:topLinePunct w:val="0"/>
              <w:autoSpaceDE/>
              <w:autoSpaceDN/>
              <w:bidi w:val="0"/>
              <w:adjustRightInd w:val="0"/>
              <w:snapToGrid w:val="0"/>
              <w:spacing w:before="313" w:beforeLines="100" w:line="360" w:lineRule="auto"/>
              <w:jc w:val="left"/>
              <w:textAlignment w:val="auto"/>
              <w:rPr>
                <w:rFonts w:hint="eastAsia" w:ascii="宋体" w:hAnsi="宋体" w:eastAsia="宋体" w:cs="宋体"/>
                <w:b w:val="0"/>
                <w:bCs w:val="0"/>
                <w:sz w:val="21"/>
                <w:szCs w:val="21"/>
                <w:u w:val="single"/>
              </w:rPr>
            </w:pPr>
            <w:r>
              <w:rPr>
                <w:rFonts w:hint="eastAsia" w:ascii="宋体" w:hAnsi="宋体" w:eastAsia="宋体" w:cs="宋体"/>
                <w:b w:val="0"/>
                <w:bCs w:val="0"/>
                <w:sz w:val="21"/>
                <w:szCs w:val="21"/>
              </w:rPr>
              <w:t>单位</w:t>
            </w:r>
            <w:r>
              <w:rPr>
                <w:rFonts w:hint="eastAsia" w:ascii="宋体" w:hAnsi="宋体" w:eastAsia="宋体" w:cs="宋体"/>
                <w:b w:val="0"/>
                <w:bCs w:val="0"/>
                <w:sz w:val="21"/>
                <w:szCs w:val="21"/>
                <w:lang w:eastAsia="zh-CN"/>
              </w:rPr>
              <w:t>名称</w:t>
            </w:r>
            <w:r>
              <w:rPr>
                <w:rFonts w:hint="eastAsia" w:ascii="宋体" w:hAnsi="宋体" w:eastAsia="宋体" w:cs="宋体"/>
                <w:b w:val="0"/>
                <w:bCs w:val="0"/>
                <w:sz w:val="21"/>
                <w:szCs w:val="21"/>
              </w:rPr>
              <w:t>（盖章）：</w:t>
            </w:r>
            <w:r>
              <w:rPr>
                <w:rFonts w:hint="eastAsia" w:ascii="宋体" w:hAnsi="宋体" w:eastAsia="宋体" w:cs="宋体"/>
                <w:b w:val="0"/>
                <w:bCs w:val="0"/>
                <w:sz w:val="21"/>
                <w:szCs w:val="21"/>
                <w:u w:val="single"/>
              </w:rPr>
              <w:t xml:space="preserve">                             </w:t>
            </w:r>
          </w:p>
          <w:p w14:paraId="1172CF56">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u w:val="single"/>
              </w:rPr>
            </w:pPr>
            <w:r>
              <w:rPr>
                <w:rFonts w:hint="eastAsia" w:ascii="宋体" w:hAnsi="宋体" w:cs="宋体"/>
                <w:szCs w:val="21"/>
              </w:rPr>
              <w:t>法定代表人</w:t>
            </w:r>
            <w:r>
              <w:rPr>
                <w:rFonts w:hint="eastAsia" w:ascii="宋体" w:hAnsi="宋体" w:cs="宋体"/>
                <w:szCs w:val="21"/>
                <w:lang w:eastAsia="zh-CN"/>
              </w:rPr>
              <w:t>（</w:t>
            </w:r>
            <w:r>
              <w:rPr>
                <w:rFonts w:hint="eastAsia" w:ascii="宋体" w:hAnsi="宋体" w:eastAsia="宋体" w:cs="宋体"/>
                <w:highlight w:val="none"/>
                <w:lang w:val="en-US" w:eastAsia="zh-CN"/>
              </w:rPr>
              <w:t>负责人</w:t>
            </w:r>
            <w:r>
              <w:rPr>
                <w:rFonts w:hint="eastAsia" w:ascii="宋体" w:hAnsi="宋体" w:cs="宋体"/>
                <w:highlight w:val="none"/>
                <w:lang w:val="en-US" w:eastAsia="zh-CN"/>
              </w:rPr>
              <w:t>）</w:t>
            </w:r>
            <w:r>
              <w:rPr>
                <w:rFonts w:hint="eastAsia" w:ascii="宋体" w:hAnsi="宋体" w:cs="宋体"/>
                <w:szCs w:val="21"/>
              </w:rPr>
              <w:t>或者其委托代理人</w:t>
            </w:r>
            <w:r>
              <w:rPr>
                <w:rFonts w:hint="eastAsia" w:ascii="宋体" w:hAnsi="宋体" w:cs="宋体"/>
                <w:szCs w:val="21"/>
                <w:lang w:eastAsia="zh-CN"/>
              </w:rPr>
              <w:t>（</w:t>
            </w:r>
            <w:r>
              <w:rPr>
                <w:rFonts w:hint="eastAsia" w:ascii="宋体" w:hAnsi="宋体" w:cs="宋体"/>
                <w:szCs w:val="21"/>
                <w:lang w:val="en-US" w:eastAsia="zh-CN"/>
              </w:rPr>
              <w:t>签字）</w:t>
            </w:r>
            <w:r>
              <w:rPr>
                <w:rFonts w:hint="eastAsia" w:ascii="宋体" w:hAnsi="宋体" w:eastAsia="宋体" w:cs="宋体"/>
                <w:b w:val="0"/>
                <w:bCs w:val="0"/>
                <w:sz w:val="21"/>
                <w:szCs w:val="21"/>
              </w:rPr>
              <w:t>：</w:t>
            </w:r>
            <w:r>
              <w:rPr>
                <w:rFonts w:hint="eastAsia" w:ascii="宋体" w:hAnsi="宋体" w:eastAsia="宋体" w:cs="宋体"/>
                <w:b w:val="0"/>
                <w:bCs w:val="0"/>
                <w:sz w:val="21"/>
                <w:szCs w:val="21"/>
                <w:u w:val="single"/>
              </w:rPr>
              <w:t xml:space="preserve">                    </w:t>
            </w:r>
          </w:p>
          <w:p w14:paraId="44DC3398">
            <w:pPr>
              <w:keepNext w:val="0"/>
              <w:keepLines w:val="0"/>
              <w:pageBreakBefore w:val="0"/>
              <w:kinsoku/>
              <w:wordWrap/>
              <w:overflowPunct/>
              <w:topLinePunct w:val="0"/>
              <w:autoSpaceDE/>
              <w:autoSpaceDN/>
              <w:bidi w:val="0"/>
              <w:adjustRightInd w:val="0"/>
              <w:snapToGrid w:val="0"/>
              <w:spacing w:before="157" w:beforeLines="50" w:line="360" w:lineRule="auto"/>
              <w:jc w:val="left"/>
              <w:rPr>
                <w:rFonts w:hint="eastAsia" w:ascii="宋体" w:hAnsi="宋体" w:eastAsia="宋体" w:cs="宋体"/>
                <w:b w:val="0"/>
                <w:bCs w:val="0"/>
                <w:sz w:val="21"/>
                <w:szCs w:val="21"/>
              </w:rPr>
            </w:pPr>
            <w:r>
              <w:rPr>
                <w:rFonts w:hint="eastAsia" w:ascii="宋体" w:hAnsi="宋体" w:eastAsia="宋体" w:cs="宋体"/>
                <w:b w:val="0"/>
                <w:bCs w:val="0"/>
                <w:sz w:val="21"/>
                <w:szCs w:val="21"/>
              </w:rPr>
              <w:t>联系方式 ：</w:t>
            </w:r>
            <w:r>
              <w:rPr>
                <w:rFonts w:hint="eastAsia" w:ascii="宋体" w:hAnsi="宋体" w:eastAsia="宋体" w:cs="宋体"/>
                <w:b w:val="0"/>
                <w:bCs w:val="0"/>
                <w:sz w:val="21"/>
                <w:szCs w:val="21"/>
                <w:u w:val="single"/>
              </w:rPr>
              <w:t xml:space="preserve">                             </w:t>
            </w:r>
          </w:p>
          <w:p w14:paraId="64CCE7CB">
            <w:pPr>
              <w:keepNext w:val="0"/>
              <w:keepLines w:val="0"/>
              <w:pageBreakBefore w:val="0"/>
              <w:widowControl/>
              <w:kinsoku/>
              <w:wordWrap/>
              <w:overflowPunct/>
              <w:topLinePunct w:val="0"/>
              <w:autoSpaceDE/>
              <w:autoSpaceDN/>
              <w:bidi w:val="0"/>
              <w:adjustRightInd w:val="0"/>
              <w:spacing w:before="157" w:beforeLines="50" w:line="360" w:lineRule="auto"/>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sz w:val="21"/>
                <w:szCs w:val="21"/>
              </w:rPr>
              <w:t>报价日期：202</w:t>
            </w:r>
            <w:r>
              <w:rPr>
                <w:rFonts w:hint="eastAsia" w:ascii="宋体" w:hAnsi="宋体" w:eastAsia="宋体" w:cs="宋体"/>
                <w:b w:val="0"/>
                <w:bCs w:val="0"/>
                <w:sz w:val="21"/>
                <w:szCs w:val="21"/>
                <w:u w:val="single"/>
                <w:lang w:val="en-US" w:eastAsia="zh-CN"/>
              </w:rPr>
              <w:t xml:space="preserve">   </w:t>
            </w:r>
            <w:r>
              <w:rPr>
                <w:rFonts w:hint="eastAsia" w:ascii="宋体" w:hAnsi="宋体" w:eastAsia="宋体" w:cs="宋体"/>
                <w:b w:val="0"/>
                <w:bCs w:val="0"/>
                <w:sz w:val="21"/>
                <w:szCs w:val="21"/>
              </w:rPr>
              <w:t>年</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月</w:t>
            </w:r>
            <w:r>
              <w:rPr>
                <w:rFonts w:hint="eastAsia" w:ascii="宋体" w:hAnsi="宋体" w:eastAsia="宋体" w:cs="宋体"/>
                <w:b w:val="0"/>
                <w:bCs w:val="0"/>
                <w:sz w:val="21"/>
                <w:szCs w:val="21"/>
                <w:u w:val="single"/>
              </w:rPr>
              <w:t xml:space="preserve">    </w:t>
            </w:r>
            <w:r>
              <w:rPr>
                <w:rFonts w:hint="eastAsia" w:ascii="宋体" w:hAnsi="宋体" w:eastAsia="宋体" w:cs="宋体"/>
                <w:b w:val="0"/>
                <w:bCs w:val="0"/>
                <w:sz w:val="21"/>
                <w:szCs w:val="21"/>
              </w:rPr>
              <w:t>日</w:t>
            </w:r>
          </w:p>
        </w:tc>
      </w:tr>
    </w:tbl>
    <w:p w14:paraId="3201B360">
      <w:pPr>
        <w:rPr>
          <w:rFonts w:hint="eastAsia"/>
          <w:lang w:eastAsia="zh-CN"/>
        </w:rPr>
      </w:pPr>
    </w:p>
    <w:p w14:paraId="71BE8764">
      <w:pPr>
        <w:spacing w:line="360" w:lineRule="auto"/>
        <w:jc w:val="both"/>
        <w:rPr>
          <w:rFonts w:hint="eastAsia" w:ascii="方正小标宋简体" w:hAnsi="方正小标宋简体" w:eastAsia="方正小标宋简体" w:cs="方正小标宋简体"/>
          <w:b/>
          <w:sz w:val="32"/>
          <w:szCs w:val="32"/>
          <w:lang w:val="en-US" w:eastAsia="zh-CN"/>
        </w:rPr>
      </w:pPr>
    </w:p>
    <w:p w14:paraId="1DFBD3A7">
      <w:pPr>
        <w:spacing w:line="360" w:lineRule="auto"/>
        <w:rPr>
          <w:rFonts w:hint="eastAsia" w:ascii="方正小标宋简体" w:hAnsi="方正小标宋简体" w:eastAsia="方正小标宋简体" w:cs="方正小标宋简体"/>
          <w:b/>
          <w:sz w:val="32"/>
          <w:szCs w:val="32"/>
        </w:rPr>
      </w:pPr>
    </w:p>
    <w:bookmarkEnd w:id="2"/>
    <w:bookmarkEnd w:id="3"/>
    <w:bookmarkEnd w:id="4"/>
    <w:bookmarkEnd w:id="5"/>
    <w:p w14:paraId="45C25250">
      <w:pPr>
        <w:pStyle w:val="7"/>
        <w:rPr>
          <w:rFonts w:hint="eastAsia"/>
          <w:lang w:val="en-US" w:eastAsia="zh-CN"/>
        </w:rPr>
      </w:pPr>
    </w:p>
    <w:sectPr>
      <w:footerReference r:id="rId3" w:type="default"/>
      <w:pgSz w:w="11906" w:h="16838"/>
      <w:pgMar w:top="1587" w:right="1587" w:bottom="1304" w:left="1587" w:header="851" w:footer="70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KSOF0B79BE3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991E7">
    <w:pPr>
      <w:pStyle w:val="9"/>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619807">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1D619807">
                    <w:pPr>
                      <w:pStyle w:val="9"/>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5B7682"/>
    <w:multiLevelType w:val="multilevel"/>
    <w:tmpl w:val="115B7682"/>
    <w:lvl w:ilvl="0" w:tentative="0">
      <w:start w:val="1"/>
      <w:numFmt w:val="decimal"/>
      <w:lvlText w:val="（%1）"/>
      <w:lvlJc w:val="left"/>
      <w:pPr>
        <w:ind w:left="840" w:hanging="420"/>
      </w:pPr>
      <w:rPr>
        <w:rFonts w:hint="eastAsia"/>
      </w:rPr>
    </w:lvl>
    <w:lvl w:ilvl="1" w:tentative="0">
      <w:start w:val="4"/>
      <w:numFmt w:val="decimal"/>
      <w:lvlText w:val="%2、"/>
      <w:lvlJc w:val="left"/>
      <w:pPr>
        <w:ind w:left="1200" w:hanging="360"/>
      </w:pPr>
      <w:rPr>
        <w:rFonts w:hint="default"/>
      </w:r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1F33141E"/>
    <w:multiLevelType w:val="multilevel"/>
    <w:tmpl w:val="1F33141E"/>
    <w:lvl w:ilvl="0" w:tentative="0">
      <w:start w:val="1"/>
      <w:numFmt w:val="decimal"/>
      <w:lvlText w:val="（%1）"/>
      <w:lvlJc w:val="left"/>
      <w:pPr>
        <w:ind w:left="840" w:hanging="420"/>
      </w:pPr>
      <w:rPr>
        <w:rFonts w:hint="eastAsia"/>
      </w:rPr>
    </w:lvl>
    <w:lvl w:ilvl="1" w:tentative="0">
      <w:start w:val="1"/>
      <w:numFmt w:val="chineseCountingThousand"/>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1137E4B"/>
    <w:multiLevelType w:val="multilevel"/>
    <w:tmpl w:val="21137E4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669D69EA"/>
    <w:multiLevelType w:val="multilevel"/>
    <w:tmpl w:val="669D69EA"/>
    <w:lvl w:ilvl="0" w:tentative="0">
      <w:start w:val="1"/>
      <w:numFmt w:val="decimal"/>
      <w:lvlText w:val="%1."/>
      <w:lvlJc w:val="left"/>
      <w:pPr>
        <w:ind w:left="840" w:hanging="420"/>
      </w:pPr>
      <w:rPr>
        <w:rFonts w:hint="eastAsia" w:eastAsia="仿宋_GB2312"/>
        <w:color w:val="auto"/>
        <w:sz w:val="28"/>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
    <w:nsid w:val="68DB4E8A"/>
    <w:multiLevelType w:val="singleLevel"/>
    <w:tmpl w:val="68DB4E8A"/>
    <w:lvl w:ilvl="0" w:tentative="0">
      <w:start w:val="2"/>
      <w:numFmt w:val="chineseCounting"/>
      <w:suff w:val="space"/>
      <w:lvlText w:val="第%1章"/>
      <w:lvlJc w:val="left"/>
      <w:rPr>
        <w:rFonts w:hint="eastAsia"/>
      </w:rPr>
    </w:lvl>
  </w:abstractNum>
  <w:num w:numId="1">
    <w:abstractNumId w:val="4"/>
  </w:num>
  <w:num w:numId="2">
    <w:abstractNumId w:val="2"/>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MwYzg3OTU2ZDBiNmU1ZjMxOTY1NzAxY2EwZWU5OWIifQ=="/>
  </w:docVars>
  <w:rsids>
    <w:rsidRoot w:val="00172A27"/>
    <w:rsid w:val="00333A2A"/>
    <w:rsid w:val="00411CA3"/>
    <w:rsid w:val="005F037B"/>
    <w:rsid w:val="017E2A82"/>
    <w:rsid w:val="018C33F1"/>
    <w:rsid w:val="021E53CE"/>
    <w:rsid w:val="02427F54"/>
    <w:rsid w:val="024617F2"/>
    <w:rsid w:val="0261662C"/>
    <w:rsid w:val="026E6F9B"/>
    <w:rsid w:val="0271606F"/>
    <w:rsid w:val="02826CB8"/>
    <w:rsid w:val="031D2B5A"/>
    <w:rsid w:val="033124A2"/>
    <w:rsid w:val="034675D0"/>
    <w:rsid w:val="040C6A6B"/>
    <w:rsid w:val="04495A40"/>
    <w:rsid w:val="048B09DA"/>
    <w:rsid w:val="05233EED"/>
    <w:rsid w:val="052675A3"/>
    <w:rsid w:val="058A40EC"/>
    <w:rsid w:val="05FB0B46"/>
    <w:rsid w:val="06756EC1"/>
    <w:rsid w:val="06B239F1"/>
    <w:rsid w:val="071D47D0"/>
    <w:rsid w:val="07BB0261"/>
    <w:rsid w:val="07E146F4"/>
    <w:rsid w:val="081C4DA3"/>
    <w:rsid w:val="08E43B13"/>
    <w:rsid w:val="09045F63"/>
    <w:rsid w:val="091A5787"/>
    <w:rsid w:val="09740C9C"/>
    <w:rsid w:val="0A1F0B1A"/>
    <w:rsid w:val="0A2D264D"/>
    <w:rsid w:val="0A692040"/>
    <w:rsid w:val="0A96708F"/>
    <w:rsid w:val="0B8C3FEE"/>
    <w:rsid w:val="0C790A16"/>
    <w:rsid w:val="0CC872A8"/>
    <w:rsid w:val="0CD21ED4"/>
    <w:rsid w:val="0D494238"/>
    <w:rsid w:val="0D817B82"/>
    <w:rsid w:val="0DE545B5"/>
    <w:rsid w:val="0E122ED0"/>
    <w:rsid w:val="0E770F85"/>
    <w:rsid w:val="0EDF572F"/>
    <w:rsid w:val="0F07055B"/>
    <w:rsid w:val="0F73174D"/>
    <w:rsid w:val="0FAB538A"/>
    <w:rsid w:val="0FB26719"/>
    <w:rsid w:val="0FB40797"/>
    <w:rsid w:val="11B84788"/>
    <w:rsid w:val="11D02E86"/>
    <w:rsid w:val="122431D2"/>
    <w:rsid w:val="12785D3A"/>
    <w:rsid w:val="12B72298"/>
    <w:rsid w:val="132F0080"/>
    <w:rsid w:val="13605ECB"/>
    <w:rsid w:val="13763F01"/>
    <w:rsid w:val="14855664"/>
    <w:rsid w:val="14BF5434"/>
    <w:rsid w:val="14EA24B1"/>
    <w:rsid w:val="153B2D0D"/>
    <w:rsid w:val="154047C7"/>
    <w:rsid w:val="15ED5822"/>
    <w:rsid w:val="168405E4"/>
    <w:rsid w:val="16842491"/>
    <w:rsid w:val="16A62408"/>
    <w:rsid w:val="176A1687"/>
    <w:rsid w:val="17C92852"/>
    <w:rsid w:val="17FD074D"/>
    <w:rsid w:val="183B1275"/>
    <w:rsid w:val="18A8690B"/>
    <w:rsid w:val="19100A21"/>
    <w:rsid w:val="19D16C6A"/>
    <w:rsid w:val="1A516B2E"/>
    <w:rsid w:val="1A635878"/>
    <w:rsid w:val="1B3E70B3"/>
    <w:rsid w:val="1BB40130"/>
    <w:rsid w:val="1C26031D"/>
    <w:rsid w:val="1C6A4176"/>
    <w:rsid w:val="1C7868A1"/>
    <w:rsid w:val="1EB8717C"/>
    <w:rsid w:val="21117017"/>
    <w:rsid w:val="21D56297"/>
    <w:rsid w:val="21DC56F0"/>
    <w:rsid w:val="21F726B1"/>
    <w:rsid w:val="22D60519"/>
    <w:rsid w:val="239F7A0E"/>
    <w:rsid w:val="23A3664D"/>
    <w:rsid w:val="23E12CD1"/>
    <w:rsid w:val="240370EB"/>
    <w:rsid w:val="2412071A"/>
    <w:rsid w:val="24247B34"/>
    <w:rsid w:val="25222E80"/>
    <w:rsid w:val="25AC3397"/>
    <w:rsid w:val="25E66CC5"/>
    <w:rsid w:val="290F6532"/>
    <w:rsid w:val="294C5091"/>
    <w:rsid w:val="294F4B81"/>
    <w:rsid w:val="29915199"/>
    <w:rsid w:val="2A187669"/>
    <w:rsid w:val="2A40128D"/>
    <w:rsid w:val="2B7D3C27"/>
    <w:rsid w:val="2BC37160"/>
    <w:rsid w:val="2BD63337"/>
    <w:rsid w:val="2CB32BC2"/>
    <w:rsid w:val="2F0957D2"/>
    <w:rsid w:val="2F58700A"/>
    <w:rsid w:val="2FFA3A98"/>
    <w:rsid w:val="303348B4"/>
    <w:rsid w:val="30FF50DE"/>
    <w:rsid w:val="31794E91"/>
    <w:rsid w:val="31842DDE"/>
    <w:rsid w:val="32BC3287"/>
    <w:rsid w:val="32DD4FAB"/>
    <w:rsid w:val="32F6429E"/>
    <w:rsid w:val="3304078A"/>
    <w:rsid w:val="330F524D"/>
    <w:rsid w:val="33A930DF"/>
    <w:rsid w:val="33F407C1"/>
    <w:rsid w:val="34190265"/>
    <w:rsid w:val="34A3446D"/>
    <w:rsid w:val="352D55A0"/>
    <w:rsid w:val="35AE2C2F"/>
    <w:rsid w:val="365668F5"/>
    <w:rsid w:val="36B85B13"/>
    <w:rsid w:val="372E04CB"/>
    <w:rsid w:val="375C3BA6"/>
    <w:rsid w:val="383B4C4E"/>
    <w:rsid w:val="385555E4"/>
    <w:rsid w:val="39E464BF"/>
    <w:rsid w:val="3A00614F"/>
    <w:rsid w:val="3A7B3A28"/>
    <w:rsid w:val="3B20012B"/>
    <w:rsid w:val="3B693880"/>
    <w:rsid w:val="3CE358B4"/>
    <w:rsid w:val="3D193084"/>
    <w:rsid w:val="3D4C5207"/>
    <w:rsid w:val="3DBD6105"/>
    <w:rsid w:val="3DD671C7"/>
    <w:rsid w:val="3E292C44"/>
    <w:rsid w:val="3EB63280"/>
    <w:rsid w:val="40752CC7"/>
    <w:rsid w:val="40E85247"/>
    <w:rsid w:val="412C44B5"/>
    <w:rsid w:val="41E9571B"/>
    <w:rsid w:val="42181B5C"/>
    <w:rsid w:val="424B389A"/>
    <w:rsid w:val="42750D5C"/>
    <w:rsid w:val="435E3EE6"/>
    <w:rsid w:val="437C436D"/>
    <w:rsid w:val="439D4A0F"/>
    <w:rsid w:val="43CA3870"/>
    <w:rsid w:val="440F39C2"/>
    <w:rsid w:val="447D214A"/>
    <w:rsid w:val="44AE4D2A"/>
    <w:rsid w:val="4614088C"/>
    <w:rsid w:val="463349D0"/>
    <w:rsid w:val="465F5FAB"/>
    <w:rsid w:val="46D1677D"/>
    <w:rsid w:val="46F96400"/>
    <w:rsid w:val="471054F8"/>
    <w:rsid w:val="47ED60C3"/>
    <w:rsid w:val="4A6F69D9"/>
    <w:rsid w:val="4B3314A5"/>
    <w:rsid w:val="4BD5286C"/>
    <w:rsid w:val="4C0A0767"/>
    <w:rsid w:val="4C121470"/>
    <w:rsid w:val="4C87554C"/>
    <w:rsid w:val="4C8C5620"/>
    <w:rsid w:val="4CB95600"/>
    <w:rsid w:val="4D383CE4"/>
    <w:rsid w:val="4D714FF5"/>
    <w:rsid w:val="4DDA060D"/>
    <w:rsid w:val="4EBE7F2F"/>
    <w:rsid w:val="50131BB5"/>
    <w:rsid w:val="505D729C"/>
    <w:rsid w:val="50F6575E"/>
    <w:rsid w:val="513F5357"/>
    <w:rsid w:val="516C4B87"/>
    <w:rsid w:val="51B632A0"/>
    <w:rsid w:val="52AA2CA4"/>
    <w:rsid w:val="52B72CCB"/>
    <w:rsid w:val="53B55C4F"/>
    <w:rsid w:val="53D47E06"/>
    <w:rsid w:val="53DA3115"/>
    <w:rsid w:val="543A7A4A"/>
    <w:rsid w:val="55081F04"/>
    <w:rsid w:val="551D59AF"/>
    <w:rsid w:val="553F10D7"/>
    <w:rsid w:val="554B67CC"/>
    <w:rsid w:val="565F00F8"/>
    <w:rsid w:val="56D12CF4"/>
    <w:rsid w:val="57805D82"/>
    <w:rsid w:val="58FC58DC"/>
    <w:rsid w:val="590C6670"/>
    <w:rsid w:val="596A0A97"/>
    <w:rsid w:val="59E00D5A"/>
    <w:rsid w:val="5A821E11"/>
    <w:rsid w:val="5B3C2907"/>
    <w:rsid w:val="5B7025B1"/>
    <w:rsid w:val="5C0056E3"/>
    <w:rsid w:val="5C3F26AF"/>
    <w:rsid w:val="5C451348"/>
    <w:rsid w:val="5FD70E51"/>
    <w:rsid w:val="60C2740B"/>
    <w:rsid w:val="61952D71"/>
    <w:rsid w:val="636B1FDC"/>
    <w:rsid w:val="644E7E4F"/>
    <w:rsid w:val="647749B0"/>
    <w:rsid w:val="64E42046"/>
    <w:rsid w:val="66E04A8F"/>
    <w:rsid w:val="6832131A"/>
    <w:rsid w:val="688356D2"/>
    <w:rsid w:val="68CA77A4"/>
    <w:rsid w:val="68EF720B"/>
    <w:rsid w:val="6B785296"/>
    <w:rsid w:val="6BA75B7B"/>
    <w:rsid w:val="6BC71DE1"/>
    <w:rsid w:val="6BE538AC"/>
    <w:rsid w:val="6C296590"/>
    <w:rsid w:val="6C615D2A"/>
    <w:rsid w:val="6C735A5D"/>
    <w:rsid w:val="6D3B47CD"/>
    <w:rsid w:val="6E065A2C"/>
    <w:rsid w:val="6EBC7B8F"/>
    <w:rsid w:val="6FBC771B"/>
    <w:rsid w:val="70DB35C5"/>
    <w:rsid w:val="711E2F10"/>
    <w:rsid w:val="71CE7BD2"/>
    <w:rsid w:val="71D40D4C"/>
    <w:rsid w:val="724F4877"/>
    <w:rsid w:val="72B17271"/>
    <w:rsid w:val="737E5413"/>
    <w:rsid w:val="74B113C5"/>
    <w:rsid w:val="75371D1E"/>
    <w:rsid w:val="760A49BF"/>
    <w:rsid w:val="7708123E"/>
    <w:rsid w:val="77274014"/>
    <w:rsid w:val="77310797"/>
    <w:rsid w:val="77C96E79"/>
    <w:rsid w:val="78063C29"/>
    <w:rsid w:val="799A0ACD"/>
    <w:rsid w:val="79BD774B"/>
    <w:rsid w:val="79E869F1"/>
    <w:rsid w:val="7ABE4C8F"/>
    <w:rsid w:val="7AE321A8"/>
    <w:rsid w:val="7AE83F01"/>
    <w:rsid w:val="7B1704DA"/>
    <w:rsid w:val="7B184BEC"/>
    <w:rsid w:val="7B914152"/>
    <w:rsid w:val="7BA619AB"/>
    <w:rsid w:val="7BD531A4"/>
    <w:rsid w:val="7C016BE2"/>
    <w:rsid w:val="7C41061F"/>
    <w:rsid w:val="7D0A111B"/>
    <w:rsid w:val="7DF804B8"/>
    <w:rsid w:val="7E2F74B7"/>
    <w:rsid w:val="7EA550E9"/>
    <w:rsid w:val="7FCA3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after="120" w:line="360" w:lineRule="auto"/>
      <w:outlineLvl w:val="0"/>
    </w:pPr>
    <w:rPr>
      <w:rFonts w:ascii="方正小标宋简体" w:eastAsia="方正小标宋简体"/>
      <w:color w:val="auto"/>
      <w:kern w:val="44"/>
      <w:sz w:val="44"/>
      <w:szCs w:val="44"/>
    </w:rPr>
  </w:style>
  <w:style w:type="paragraph" w:styleId="5">
    <w:name w:val="heading 2"/>
    <w:basedOn w:val="1"/>
    <w:next w:val="1"/>
    <w:qFormat/>
    <w:uiPriority w:val="0"/>
    <w:pPr>
      <w:keepNext/>
      <w:keepLines/>
      <w:spacing w:before="260" w:after="260" w:line="415" w:lineRule="auto"/>
      <w:outlineLvl w:val="1"/>
    </w:pPr>
    <w:rPr>
      <w:rFonts w:ascii="Arial" w:hAnsi="Arial" w:eastAsia="黑体" w:cs="Arial"/>
      <w:b/>
      <w:bCs/>
      <w:sz w:val="32"/>
      <w:szCs w:val="32"/>
    </w:rPr>
  </w:style>
  <w:style w:type="character" w:default="1" w:styleId="18">
    <w:name w:val="Default Paragraph Font"/>
    <w:link w:val="19"/>
    <w:semiHidden/>
    <w:qFormat/>
    <w:uiPriority w:val="0"/>
    <w:rPr>
      <w:rFonts w:ascii="ˎ̥" w:hAnsi="ˎ̥" w:cs="宋体"/>
      <w:color w:val="51585D"/>
      <w:kern w:val="0"/>
      <w:sz w:val="24"/>
      <w:szCs w:val="18"/>
    </w:rPr>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ind w:firstLine="570"/>
    </w:pPr>
    <w:rPr>
      <w:sz w:val="28"/>
    </w:rPr>
  </w:style>
  <w:style w:type="paragraph" w:styleId="6">
    <w:name w:val="Normal Indent"/>
    <w:basedOn w:val="1"/>
    <w:next w:val="1"/>
    <w:qFormat/>
    <w:uiPriority w:val="0"/>
    <w:pPr>
      <w:ind w:firstLine="420" w:firstLineChars="200"/>
    </w:pPr>
  </w:style>
  <w:style w:type="paragraph" w:styleId="7">
    <w:name w:val="Body Text"/>
    <w:basedOn w:val="1"/>
    <w:next w:val="1"/>
    <w:qFormat/>
    <w:uiPriority w:val="99"/>
    <w:pPr>
      <w:spacing w:after="120"/>
    </w:pPr>
  </w:style>
  <w:style w:type="paragraph" w:styleId="8">
    <w:name w:val="Plain Text"/>
    <w:basedOn w:val="1"/>
    <w:qFormat/>
    <w:uiPriority w:val="0"/>
    <w:rPr>
      <w:rFonts w:ascii="宋体" w:hAnsi="Courier New" w:eastAsiaTheme="minorEastAsia" w:cstheme="minorBidi"/>
      <w:szCs w:val="22"/>
    </w:rPr>
  </w:style>
  <w:style w:type="paragraph" w:styleId="9">
    <w:name w:val="footer"/>
    <w:basedOn w:val="1"/>
    <w:unhideWhenUsed/>
    <w:qFormat/>
    <w:uiPriority w:val="0"/>
    <w:pPr>
      <w:tabs>
        <w:tab w:val="center" w:pos="4153"/>
        <w:tab w:val="right" w:pos="8306"/>
      </w:tabs>
      <w:snapToGrid w:val="0"/>
      <w:jc w:val="left"/>
    </w:pPr>
    <w:rPr>
      <w:sz w:val="18"/>
      <w:szCs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Body Text Indent 3"/>
    <w:basedOn w:val="1"/>
    <w:qFormat/>
    <w:uiPriority w:val="0"/>
    <w:pPr>
      <w:spacing w:line="240" w:lineRule="exact"/>
      <w:ind w:firstLine="360"/>
    </w:pPr>
  </w:style>
  <w:style w:type="paragraph" w:styleId="13">
    <w:name w:val="toc 2"/>
    <w:basedOn w:val="1"/>
    <w:next w:val="1"/>
    <w:qFormat/>
    <w:uiPriority w:val="39"/>
    <w:pPr>
      <w:tabs>
        <w:tab w:val="left" w:pos="567"/>
        <w:tab w:val="right" w:leader="dot" w:pos="8505"/>
        <w:tab w:val="right" w:leader="dot" w:pos="9628"/>
      </w:tabs>
      <w:spacing w:line="440" w:lineRule="exact"/>
    </w:pPr>
  </w:style>
  <w:style w:type="paragraph" w:styleId="14">
    <w:name w:val="Title"/>
    <w:basedOn w:val="1"/>
    <w:qFormat/>
    <w:uiPriority w:val="0"/>
    <w:pPr>
      <w:spacing w:before="120" w:after="60" w:line="440" w:lineRule="exact"/>
      <w:jc w:val="center"/>
    </w:pPr>
    <w:rPr>
      <w:rFonts w:ascii="宋体" w:hAnsi="宋体"/>
      <w:bCs/>
      <w:color w:val="FF0000"/>
    </w:rPr>
  </w:style>
  <w:style w:type="paragraph" w:styleId="15">
    <w:name w:val="Body Text First Indent"/>
    <w:basedOn w:val="7"/>
    <w:qFormat/>
    <w:uiPriority w:val="0"/>
    <w:pPr>
      <w:spacing w:after="120"/>
      <w:ind w:firstLine="420"/>
      <w:jc w:val="both"/>
    </w:pPr>
    <w:rPr>
      <w:sz w:val="21"/>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
    <w:name w:val="Char Char"/>
    <w:basedOn w:val="1"/>
    <w:link w:val="18"/>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character" w:styleId="20">
    <w:name w:val="page number"/>
    <w:basedOn w:val="18"/>
    <w:qFormat/>
    <w:uiPriority w:val="0"/>
  </w:style>
  <w:style w:type="paragraph" w:customStyle="1" w:styleId="21">
    <w:name w:val="_Style 3"/>
    <w:basedOn w:val="1"/>
    <w:next w:val="22"/>
    <w:qFormat/>
    <w:uiPriority w:val="0"/>
    <w:pPr>
      <w:ind w:firstLine="420" w:firstLineChars="200"/>
    </w:pPr>
    <w:rPr>
      <w:rFonts w:ascii="等线" w:hAnsi="等线" w:eastAsia="等线" w:cs="Times New Roman"/>
      <w:sz w:val="20"/>
    </w:rPr>
  </w:style>
  <w:style w:type="paragraph" w:customStyle="1" w:styleId="22">
    <w:name w:val="List Paragraph1"/>
    <w:basedOn w:val="1"/>
    <w:qFormat/>
    <w:uiPriority w:val="99"/>
    <w:pPr>
      <w:ind w:firstLine="420" w:firstLineChars="200"/>
    </w:pPr>
  </w:style>
  <w:style w:type="paragraph" w:customStyle="1" w:styleId="23">
    <w:name w:val="WPSOffice手动目录 1"/>
    <w:qFormat/>
    <w:uiPriority w:val="0"/>
    <w:pPr>
      <w:ind w:leftChars="0"/>
    </w:pPr>
    <w:rPr>
      <w:rFonts w:asciiTheme="minorHAnsi" w:hAnsiTheme="minorHAnsi" w:eastAsiaTheme="minorEastAsia" w:cstheme="minorBidi"/>
      <w:sz w:val="20"/>
      <w:szCs w:val="20"/>
    </w:rPr>
  </w:style>
  <w:style w:type="paragraph" w:styleId="24">
    <w:name w:val="List Paragraph"/>
    <w:basedOn w:val="1"/>
    <w:qFormat/>
    <w:uiPriority w:val="34"/>
    <w:pPr>
      <w:ind w:firstLine="420" w:firstLineChars="200"/>
    </w:pPr>
  </w:style>
  <w:style w:type="character" w:customStyle="1" w:styleId="25">
    <w:name w:val="标题 1 Char"/>
    <w:qFormat/>
    <w:uiPriority w:val="0"/>
    <w:rPr>
      <w:rFonts w:ascii="Arial" w:hAnsi="Arial" w:eastAsia="宋体"/>
      <w:bCs/>
      <w:kern w:val="44"/>
      <w:sz w:val="36"/>
      <w:szCs w:val="36"/>
      <w:lang w:val="en-US" w:eastAsia="zh-CN" w:bidi="ar-SA"/>
    </w:rPr>
  </w:style>
  <w:style w:type="paragraph" w:customStyle="1" w:styleId="26">
    <w:name w:val="Table Text"/>
    <w:basedOn w:val="1"/>
    <w:semiHidden/>
    <w:qFormat/>
    <w:uiPriority w:val="0"/>
    <w:rPr>
      <w:rFonts w:ascii="宋体" w:hAnsi="宋体" w:eastAsia="宋体" w:cs="宋体"/>
      <w:sz w:val="22"/>
      <w:szCs w:val="22"/>
      <w:lang w:val="en-US" w:eastAsia="en-US" w:bidi="ar-SA"/>
    </w:rPr>
  </w:style>
  <w:style w:type="table" w:customStyle="1" w:styleId="27">
    <w:name w:val="Table Normal"/>
    <w:semiHidden/>
    <w:unhideWhenUsed/>
    <w:qFormat/>
    <w:uiPriority w:val="0"/>
    <w:tblPr>
      <w:tblCellMar>
        <w:top w:w="0" w:type="dxa"/>
        <w:left w:w="0" w:type="dxa"/>
        <w:bottom w:w="0" w:type="dxa"/>
        <w:right w:w="0" w:type="dxa"/>
      </w:tblCellMar>
    </w:tblPr>
  </w:style>
  <w:style w:type="paragraph" w:customStyle="1" w:styleId="28">
    <w:name w:val="bt1bt1"/>
    <w:basedOn w:val="4"/>
    <w:autoRedefine/>
    <w:qFormat/>
    <w:uiPriority w:val="0"/>
    <w:pPr>
      <w:spacing w:line="240" w:lineRule="auto"/>
      <w:jc w:val="center"/>
    </w:pPr>
    <w:rPr>
      <w:rFonts w:ascii="黑体" w:eastAsia="黑体"/>
      <w:sz w:val="36"/>
      <w:szCs w:val="36"/>
    </w:rPr>
  </w:style>
  <w:style w:type="paragraph" w:customStyle="1" w:styleId="29">
    <w:name w:val="正文00"/>
    <w:basedOn w:val="1"/>
    <w:autoRedefine/>
    <w:qFormat/>
    <w:uiPriority w:val="0"/>
    <w:pPr>
      <w:topLinePunct/>
      <w:spacing w:line="360" w:lineRule="auto"/>
      <w:ind w:firstLine="200" w:firstLineChars="200"/>
    </w:pPr>
    <w:rPr>
      <w:sz w:val="24"/>
      <w:szCs w:val="21"/>
    </w:rPr>
  </w:style>
  <w:style w:type="character" w:customStyle="1" w:styleId="30">
    <w:name w:val="fontstyle01"/>
    <w:basedOn w:val="18"/>
    <w:qFormat/>
    <w:uiPriority w:val="0"/>
    <w:rPr>
      <w:rFonts w:hint="default" w:ascii="楷体" w:hAnsi="楷体"/>
      <w:color w:val="000000"/>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7247</Words>
  <Characters>7544</Characters>
  <Lines>0</Lines>
  <Paragraphs>0</Paragraphs>
  <TotalTime>100</TotalTime>
  <ScaleCrop>false</ScaleCrop>
  <LinksUpToDate>false</LinksUpToDate>
  <CharactersWithSpaces>8312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2023-03-07T01:25:00Z</dcterms:created>
  <dc:creator>zhangsquan</dc:creator>
  <cp:lastModifiedBy>林兴南</cp:lastModifiedBy>
  <cp:lastPrinted>2026-03-19T09:50:00Z</cp:lastPrinted>
  <dcterms:modified xsi:type="dcterms:W3CDTF">2026-04-07T08:30:06Z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1C7856F9512C4A539C7E9A6B0AA6DF09_13</vt:lpwstr>
  </property>
  <property fmtid="{D5CDD505-2E9C-101B-9397-08002B2CF9AE}" pid="4" name="KSOTemplateDocerSaveRecord">
    <vt:lpwstr>eyJoZGlkIjoiZjA5ODA2YWQ5ZmU3NjkxODEyOTNmMTUxM2E5ZWYxMjUiLCJ1c2VySWQiOiI1OTgyOTE3MTUifQ==</vt:lpwstr>
  </property>
</Properties>
</file>