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AE2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highlight w:val="none"/>
          <w:lang w:val="en-US" w:eastAsia="zh-CN"/>
        </w:rPr>
        <w:t>“桂字号”农业品牌湾区嘉年华执行服务项目</w:t>
      </w:r>
    </w:p>
    <w:p w14:paraId="1D71C92C">
      <w:pPr>
        <w:spacing w:line="276" w:lineRule="auto"/>
        <w:jc w:val="center"/>
        <w:rPr>
          <w:rFonts w:hint="eastAsia" w:ascii="仿宋" w:hAnsi="仿宋" w:eastAsia="仿宋" w:cs="仿宋"/>
          <w:b/>
          <w:bCs/>
          <w:sz w:val="44"/>
          <w:szCs w:val="44"/>
          <w:highlight w:val="none"/>
          <w:shd w:val="clear" w:color="auto" w:fill="FFFFFF"/>
        </w:rPr>
      </w:pPr>
    </w:p>
    <w:p w14:paraId="7C5A5A0F">
      <w:pPr>
        <w:pStyle w:val="7"/>
        <w:rPr>
          <w:rFonts w:hint="eastAsia"/>
        </w:rPr>
      </w:pPr>
    </w:p>
    <w:p w14:paraId="4EC9535B">
      <w:pPr>
        <w:pStyle w:val="8"/>
        <w:rPr>
          <w:rFonts w:hint="eastAsia"/>
        </w:rPr>
      </w:pPr>
    </w:p>
    <w:p w14:paraId="3BE53930">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489102C1">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4887622E">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409BE053">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517C8E06">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55141664">
      <w:pPr>
        <w:spacing w:line="400" w:lineRule="exact"/>
        <w:jc w:val="center"/>
        <w:rPr>
          <w:rFonts w:ascii="仿宋" w:hAnsi="仿宋" w:eastAsia="仿宋" w:cs="仿宋"/>
          <w:color w:val="000000"/>
          <w:sz w:val="32"/>
          <w:szCs w:val="32"/>
          <w:highlight w:val="none"/>
        </w:rPr>
      </w:pPr>
    </w:p>
    <w:p w14:paraId="481447AF">
      <w:pPr>
        <w:spacing w:line="400" w:lineRule="exact"/>
        <w:jc w:val="center"/>
        <w:rPr>
          <w:rFonts w:ascii="仿宋" w:hAnsi="仿宋" w:eastAsia="仿宋" w:cs="仿宋"/>
          <w:color w:val="000000"/>
          <w:sz w:val="32"/>
          <w:szCs w:val="32"/>
          <w:highlight w:val="none"/>
        </w:rPr>
      </w:pPr>
    </w:p>
    <w:p w14:paraId="579A4FAB">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350FF987">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5A87E109">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7B342030">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日期： </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rPr>
        <w:t xml:space="preserve"> 年  月  日</w:t>
      </w:r>
    </w:p>
    <w:p w14:paraId="051A843A">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0BE0F254">
      <w:pPr>
        <w:spacing w:line="480" w:lineRule="exact"/>
        <w:jc w:val="left"/>
        <w:rPr>
          <w:bCs/>
          <w:sz w:val="28"/>
          <w:szCs w:val="28"/>
          <w:highlight w:val="none"/>
        </w:rPr>
        <w:sectPr>
          <w:headerReference r:id="rId3" w:type="default"/>
          <w:footerReference r:id="rId4" w:type="default"/>
          <w:pgSz w:w="11906" w:h="16838"/>
          <w:pgMar w:top="1440" w:right="1286" w:bottom="1440" w:left="1180" w:header="851" w:footer="992" w:gutter="0"/>
          <w:pgNumType w:fmt="decimal"/>
          <w:cols w:space="425" w:num="1"/>
          <w:titlePg/>
          <w:docGrid w:type="lines" w:linePitch="312" w:charSpace="0"/>
        </w:sectPr>
      </w:pPr>
      <w:bookmarkStart w:id="0" w:name="_Toc54357675"/>
      <w:bookmarkStart w:id="1" w:name="_Toc1651923"/>
    </w:p>
    <w:bookmarkEnd w:id="0"/>
    <w:bookmarkEnd w:id="1"/>
    <w:p w14:paraId="0D23B829">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ascii="Consolas" w:hAnsi="Consolas" w:eastAsia="Consolas" w:cs="Consolas"/>
          <w:i w:val="0"/>
          <w:iCs w:val="0"/>
          <w:caps w:val="0"/>
          <w:color w:val="000000"/>
          <w:spacing w:val="0"/>
          <w:sz w:val="21"/>
          <w:szCs w:val="21"/>
          <w:shd w:val="clear" w:fill="FFFFFF"/>
        </w:rPr>
        <w:t>‘</w:t>
      </w:r>
      <w:r>
        <w:rPr>
          <w:rFonts w:hint="eastAsia" w:ascii="仿宋" w:hAnsi="仿宋" w:eastAsia="仿宋" w:cs="仿宋"/>
          <w:color w:val="000000"/>
          <w:sz w:val="28"/>
          <w:szCs w:val="28"/>
          <w:highlight w:val="none"/>
          <w:lang w:val="en-US" w:eastAsia="zh-CN"/>
        </w:rPr>
        <w:t>桂字号</w:t>
      </w:r>
      <w:r>
        <w:rPr>
          <w:rFonts w:ascii="Consolas" w:hAnsi="Consolas" w:eastAsia="Consolas" w:cs="Consolas"/>
          <w:i w:val="0"/>
          <w:iCs w:val="0"/>
          <w:caps w:val="0"/>
          <w:color w:val="000000"/>
          <w:spacing w:val="0"/>
          <w:sz w:val="21"/>
          <w:szCs w:val="21"/>
          <w:shd w:val="clear" w:fill="FFFFFF"/>
        </w:rPr>
        <w:t>’</w:t>
      </w:r>
      <w:r>
        <w:rPr>
          <w:rFonts w:hint="eastAsia" w:ascii="仿宋" w:hAnsi="仿宋" w:eastAsia="仿宋" w:cs="仿宋"/>
          <w:color w:val="000000"/>
          <w:sz w:val="28"/>
          <w:szCs w:val="28"/>
          <w:highlight w:val="none"/>
          <w:lang w:val="en-US" w:eastAsia="zh-CN"/>
        </w:rPr>
        <w:t>农业品牌湾区嘉年华执行服务项目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1F6E909A">
      <w:pPr>
        <w:numPr>
          <w:ilvl w:val="0"/>
          <w:numId w:val="1"/>
        </w:numPr>
        <w:spacing w:after="200" w:line="400" w:lineRule="exact"/>
        <w:jc w:val="center"/>
        <w:rPr>
          <w:rFonts w:hint="eastAsia" w:ascii="仿宋" w:hAnsi="仿宋" w:eastAsia="仿宋" w:cs="仿宋"/>
          <w:b/>
          <w:color w:val="000000"/>
          <w:sz w:val="28"/>
          <w:szCs w:val="28"/>
          <w:highlight w:val="none"/>
        </w:rPr>
      </w:pPr>
      <w:bookmarkStart w:id="5" w:name="_GoBack"/>
      <w:bookmarkEnd w:id="5"/>
      <w:r>
        <w:rPr>
          <w:rFonts w:hint="eastAsia" w:ascii="仿宋" w:hAnsi="仿宋" w:eastAsia="仿宋" w:cs="仿宋"/>
          <w:b/>
          <w:color w:val="000000"/>
          <w:sz w:val="28"/>
          <w:szCs w:val="28"/>
          <w:highlight w:val="none"/>
        </w:rPr>
        <w:t>报价表</w:t>
      </w:r>
    </w:p>
    <w:tbl>
      <w:tblPr>
        <w:tblStyle w:val="17"/>
        <w:tblW w:w="83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6"/>
        <w:gridCol w:w="1174"/>
        <w:gridCol w:w="3386"/>
        <w:gridCol w:w="692"/>
        <w:gridCol w:w="709"/>
        <w:gridCol w:w="878"/>
        <w:gridCol w:w="861"/>
      </w:tblGrid>
      <w:tr w14:paraId="6BBE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76" w:type="dxa"/>
            <w:shd w:val="clear" w:color="auto" w:fill="auto"/>
            <w:noWrap/>
            <w:vAlign w:val="center"/>
          </w:tcPr>
          <w:p w14:paraId="5F8677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default"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序号</w:t>
            </w:r>
          </w:p>
        </w:tc>
        <w:tc>
          <w:tcPr>
            <w:tcW w:w="1174" w:type="dxa"/>
            <w:shd w:val="clear" w:color="auto" w:fill="auto"/>
            <w:noWrap/>
            <w:vAlign w:val="center"/>
          </w:tcPr>
          <w:p w14:paraId="58D132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项目类别</w:t>
            </w:r>
          </w:p>
        </w:tc>
        <w:tc>
          <w:tcPr>
            <w:tcW w:w="3386" w:type="dxa"/>
            <w:shd w:val="clear" w:color="auto" w:fill="auto"/>
            <w:noWrap/>
            <w:vAlign w:val="center"/>
          </w:tcPr>
          <w:p w14:paraId="6A4760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详细说明</w:t>
            </w:r>
          </w:p>
        </w:tc>
        <w:tc>
          <w:tcPr>
            <w:tcW w:w="692" w:type="dxa"/>
            <w:shd w:val="clear" w:color="auto" w:fill="auto"/>
            <w:noWrap/>
            <w:vAlign w:val="center"/>
          </w:tcPr>
          <w:p w14:paraId="1AF6F2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b/>
                <w:bCs/>
                <w:i w:val="0"/>
                <w:iCs w:val="0"/>
                <w:color w:val="000000"/>
                <w:sz w:val="22"/>
                <w:szCs w:val="22"/>
                <w:u w:val="none"/>
                <w:lang w:val="en-US" w:eastAsia="zh-CN"/>
              </w:rPr>
            </w:pPr>
            <w:r>
              <w:rPr>
                <w:rFonts w:hint="eastAsia" w:ascii="仿宋_GB2312" w:hAnsi="宋体" w:eastAsia="仿宋_GB2312" w:cs="仿宋_GB2312"/>
                <w:b/>
                <w:bCs/>
                <w:i w:val="0"/>
                <w:iCs w:val="0"/>
                <w:color w:val="000000"/>
                <w:sz w:val="22"/>
                <w:szCs w:val="22"/>
                <w:u w:val="none"/>
                <w:lang w:val="en-US" w:eastAsia="zh-CN"/>
              </w:rPr>
              <w:t>数量</w:t>
            </w:r>
          </w:p>
        </w:tc>
        <w:tc>
          <w:tcPr>
            <w:tcW w:w="709" w:type="dxa"/>
            <w:shd w:val="clear" w:color="auto" w:fill="auto"/>
            <w:noWrap/>
            <w:vAlign w:val="center"/>
          </w:tcPr>
          <w:p w14:paraId="5DC4B4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b/>
                <w:bCs/>
                <w:i w:val="0"/>
                <w:iCs w:val="0"/>
                <w:color w:val="000000"/>
                <w:sz w:val="22"/>
                <w:szCs w:val="22"/>
                <w:u w:val="none"/>
                <w:lang w:val="en-US" w:eastAsia="zh-CN"/>
              </w:rPr>
            </w:pPr>
            <w:r>
              <w:rPr>
                <w:rFonts w:hint="eastAsia" w:ascii="仿宋_GB2312" w:hAnsi="宋体" w:eastAsia="仿宋_GB2312" w:cs="仿宋_GB2312"/>
                <w:b/>
                <w:bCs/>
                <w:i w:val="0"/>
                <w:iCs w:val="0"/>
                <w:color w:val="000000"/>
                <w:sz w:val="22"/>
                <w:szCs w:val="22"/>
                <w:u w:val="none"/>
                <w:lang w:val="en-US" w:eastAsia="zh-CN"/>
              </w:rPr>
              <w:t>单位</w:t>
            </w:r>
          </w:p>
        </w:tc>
        <w:tc>
          <w:tcPr>
            <w:tcW w:w="878" w:type="dxa"/>
            <w:shd w:val="clear" w:color="auto" w:fill="auto"/>
            <w:vAlign w:val="center"/>
          </w:tcPr>
          <w:p w14:paraId="4C7D61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单价（元）</w:t>
            </w:r>
          </w:p>
        </w:tc>
        <w:tc>
          <w:tcPr>
            <w:tcW w:w="861" w:type="dxa"/>
            <w:shd w:val="clear" w:color="auto" w:fill="auto"/>
            <w:vAlign w:val="center"/>
          </w:tcPr>
          <w:p w14:paraId="3F6671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总价（元）</w:t>
            </w:r>
          </w:p>
        </w:tc>
      </w:tr>
      <w:tr w14:paraId="0C28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76" w:type="dxa"/>
            <w:shd w:val="clear" w:color="auto" w:fill="auto"/>
            <w:noWrap/>
            <w:vAlign w:val="center"/>
          </w:tcPr>
          <w:p w14:paraId="6B8A0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174" w:type="dxa"/>
            <w:shd w:val="clear" w:color="auto" w:fill="auto"/>
            <w:noWrap/>
            <w:vAlign w:val="center"/>
          </w:tcPr>
          <w:p w14:paraId="08C65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打卡点</w:t>
            </w:r>
          </w:p>
        </w:tc>
        <w:tc>
          <w:tcPr>
            <w:tcW w:w="3386" w:type="dxa"/>
            <w:shd w:val="clear" w:color="auto" w:fill="auto"/>
            <w:noWrap/>
            <w:vAlign w:val="center"/>
          </w:tcPr>
          <w:p w14:paraId="3BE677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木结构+桁架+异形KT板装饰+地贴</w:t>
            </w:r>
          </w:p>
        </w:tc>
        <w:tc>
          <w:tcPr>
            <w:tcW w:w="692" w:type="dxa"/>
            <w:shd w:val="clear" w:color="auto" w:fill="auto"/>
            <w:noWrap/>
            <w:vAlign w:val="center"/>
          </w:tcPr>
          <w:p w14:paraId="72BDD5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709" w:type="dxa"/>
            <w:shd w:val="clear" w:color="auto" w:fill="auto"/>
            <w:noWrap/>
            <w:vAlign w:val="center"/>
          </w:tcPr>
          <w:p w14:paraId="01B18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878" w:type="dxa"/>
            <w:shd w:val="clear" w:color="auto" w:fill="auto"/>
            <w:vAlign w:val="center"/>
          </w:tcPr>
          <w:p w14:paraId="5FC281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077ED2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5323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5C0395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174" w:type="dxa"/>
            <w:shd w:val="clear" w:color="auto" w:fill="auto"/>
            <w:noWrap/>
            <w:vAlign w:val="center"/>
          </w:tcPr>
          <w:p w14:paraId="2B58EC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品鉴区背板</w:t>
            </w:r>
          </w:p>
        </w:tc>
        <w:tc>
          <w:tcPr>
            <w:tcW w:w="3386" w:type="dxa"/>
            <w:shd w:val="clear" w:color="auto" w:fill="auto"/>
            <w:noWrap/>
            <w:vAlign w:val="center"/>
          </w:tcPr>
          <w:p w14:paraId="45EEA6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双面桁架黑底灯布，厚度80cm</w:t>
            </w:r>
          </w:p>
        </w:tc>
        <w:tc>
          <w:tcPr>
            <w:tcW w:w="692" w:type="dxa"/>
            <w:shd w:val="clear" w:color="auto" w:fill="auto"/>
            <w:noWrap/>
            <w:vAlign w:val="center"/>
          </w:tcPr>
          <w:p w14:paraId="068B2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w:t>
            </w:r>
          </w:p>
        </w:tc>
        <w:tc>
          <w:tcPr>
            <w:tcW w:w="709" w:type="dxa"/>
            <w:shd w:val="clear" w:color="auto" w:fill="auto"/>
            <w:noWrap/>
            <w:vAlign w:val="center"/>
          </w:tcPr>
          <w:p w14:paraId="52C5BE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878" w:type="dxa"/>
            <w:shd w:val="clear" w:color="auto" w:fill="auto"/>
            <w:vAlign w:val="center"/>
          </w:tcPr>
          <w:p w14:paraId="64731C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3EAE1D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7695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0EF1CF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174" w:type="dxa"/>
            <w:shd w:val="clear" w:color="auto" w:fill="auto"/>
            <w:noWrap/>
            <w:vAlign w:val="center"/>
          </w:tcPr>
          <w:p w14:paraId="216A0B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长条桌</w:t>
            </w:r>
          </w:p>
        </w:tc>
        <w:tc>
          <w:tcPr>
            <w:tcW w:w="3386" w:type="dxa"/>
            <w:shd w:val="clear" w:color="auto" w:fill="auto"/>
            <w:noWrap/>
            <w:vAlign w:val="center"/>
          </w:tcPr>
          <w:p w14:paraId="47DA0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含桌布</w:t>
            </w:r>
          </w:p>
        </w:tc>
        <w:tc>
          <w:tcPr>
            <w:tcW w:w="692" w:type="dxa"/>
            <w:shd w:val="clear" w:color="auto" w:fill="auto"/>
            <w:noWrap/>
            <w:vAlign w:val="center"/>
          </w:tcPr>
          <w:p w14:paraId="2BC247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709" w:type="dxa"/>
            <w:shd w:val="clear" w:color="auto" w:fill="auto"/>
            <w:noWrap/>
            <w:vAlign w:val="center"/>
          </w:tcPr>
          <w:p w14:paraId="3DE591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198A2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4BAD99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1E77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676" w:type="dxa"/>
            <w:shd w:val="clear" w:color="auto" w:fill="auto"/>
            <w:noWrap/>
            <w:vAlign w:val="center"/>
          </w:tcPr>
          <w:p w14:paraId="6D49B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174" w:type="dxa"/>
            <w:shd w:val="clear" w:color="auto" w:fill="auto"/>
            <w:noWrap/>
            <w:vAlign w:val="center"/>
          </w:tcPr>
          <w:p w14:paraId="570E88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铁艺展位</w:t>
            </w:r>
          </w:p>
        </w:tc>
        <w:tc>
          <w:tcPr>
            <w:tcW w:w="3386" w:type="dxa"/>
            <w:shd w:val="clear" w:color="auto" w:fill="auto"/>
            <w:noWrap/>
            <w:vAlign w:val="center"/>
          </w:tcPr>
          <w:p w14:paraId="51ADA7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铁艺框架，2m*2m，含展位门楣、背板、展示台前挡画面、配置照明灯具、一个插座、垃圾桶、椅子</w:t>
            </w:r>
          </w:p>
        </w:tc>
        <w:tc>
          <w:tcPr>
            <w:tcW w:w="692" w:type="dxa"/>
            <w:shd w:val="clear" w:color="auto" w:fill="auto"/>
            <w:noWrap/>
            <w:vAlign w:val="center"/>
          </w:tcPr>
          <w:p w14:paraId="11B78C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709" w:type="dxa"/>
            <w:shd w:val="clear" w:color="auto" w:fill="auto"/>
            <w:noWrap/>
            <w:vAlign w:val="center"/>
          </w:tcPr>
          <w:p w14:paraId="76A8FE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37BE9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452A9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6B1C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41BEA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174" w:type="dxa"/>
            <w:shd w:val="clear" w:color="auto" w:fill="auto"/>
            <w:noWrap/>
            <w:vAlign w:val="center"/>
          </w:tcPr>
          <w:p w14:paraId="203E41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展示台</w:t>
            </w:r>
          </w:p>
        </w:tc>
        <w:tc>
          <w:tcPr>
            <w:tcW w:w="3386" w:type="dxa"/>
            <w:shd w:val="clear" w:color="auto" w:fill="auto"/>
            <w:noWrap/>
            <w:vAlign w:val="center"/>
          </w:tcPr>
          <w:p w14:paraId="2D56F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铁艺展示台，W600mm*L1400mm*H800mm</w:t>
            </w:r>
          </w:p>
        </w:tc>
        <w:tc>
          <w:tcPr>
            <w:tcW w:w="692" w:type="dxa"/>
            <w:shd w:val="clear" w:color="auto" w:fill="auto"/>
            <w:noWrap/>
            <w:vAlign w:val="center"/>
          </w:tcPr>
          <w:p w14:paraId="36437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709" w:type="dxa"/>
            <w:shd w:val="clear" w:color="auto" w:fill="auto"/>
            <w:noWrap/>
            <w:vAlign w:val="center"/>
          </w:tcPr>
          <w:p w14:paraId="7C5D57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386C0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14E7F9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59691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626BB4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174" w:type="dxa"/>
            <w:shd w:val="clear" w:color="auto" w:fill="auto"/>
            <w:noWrap/>
            <w:vAlign w:val="center"/>
          </w:tcPr>
          <w:p w14:paraId="5B763A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舞台</w:t>
            </w:r>
          </w:p>
        </w:tc>
        <w:tc>
          <w:tcPr>
            <w:tcW w:w="3386" w:type="dxa"/>
            <w:shd w:val="clear" w:color="auto" w:fill="auto"/>
            <w:noWrap/>
            <w:vAlign w:val="center"/>
          </w:tcPr>
          <w:p w14:paraId="3B0D84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钢木结构专用舞台架，含地毯</w:t>
            </w:r>
          </w:p>
        </w:tc>
        <w:tc>
          <w:tcPr>
            <w:tcW w:w="692" w:type="dxa"/>
            <w:shd w:val="clear" w:color="auto" w:fill="auto"/>
            <w:noWrap/>
            <w:vAlign w:val="center"/>
          </w:tcPr>
          <w:p w14:paraId="292B35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c>
          <w:tcPr>
            <w:tcW w:w="709" w:type="dxa"/>
            <w:shd w:val="clear" w:color="auto" w:fill="auto"/>
            <w:noWrap/>
            <w:vAlign w:val="center"/>
          </w:tcPr>
          <w:p w14:paraId="5D99F8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878" w:type="dxa"/>
            <w:shd w:val="clear" w:color="auto" w:fill="auto"/>
            <w:vAlign w:val="center"/>
          </w:tcPr>
          <w:p w14:paraId="3B7938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79AE2C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29CD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0EF79B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174" w:type="dxa"/>
            <w:shd w:val="clear" w:color="auto" w:fill="auto"/>
            <w:noWrap/>
            <w:vAlign w:val="center"/>
          </w:tcPr>
          <w:p w14:paraId="3CCD5A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舞台踏步</w:t>
            </w:r>
          </w:p>
        </w:tc>
        <w:tc>
          <w:tcPr>
            <w:tcW w:w="3386" w:type="dxa"/>
            <w:shd w:val="clear" w:color="auto" w:fill="auto"/>
            <w:noWrap/>
            <w:vAlign w:val="center"/>
          </w:tcPr>
          <w:p w14:paraId="45ECE9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二级舞台踏步租赁</w:t>
            </w:r>
          </w:p>
        </w:tc>
        <w:tc>
          <w:tcPr>
            <w:tcW w:w="692" w:type="dxa"/>
            <w:shd w:val="clear" w:color="auto" w:fill="auto"/>
            <w:noWrap/>
            <w:vAlign w:val="center"/>
          </w:tcPr>
          <w:p w14:paraId="1C5A19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709" w:type="dxa"/>
            <w:shd w:val="clear" w:color="auto" w:fill="auto"/>
            <w:noWrap/>
            <w:vAlign w:val="center"/>
          </w:tcPr>
          <w:p w14:paraId="50073C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878" w:type="dxa"/>
            <w:shd w:val="clear" w:color="auto" w:fill="auto"/>
            <w:vAlign w:val="center"/>
          </w:tcPr>
          <w:p w14:paraId="375A11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52D181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0832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01CA9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174" w:type="dxa"/>
            <w:shd w:val="clear" w:color="auto" w:fill="auto"/>
            <w:noWrap/>
            <w:vAlign w:val="center"/>
          </w:tcPr>
          <w:p w14:paraId="4EB20A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舞台斜坡画面</w:t>
            </w:r>
          </w:p>
        </w:tc>
        <w:tc>
          <w:tcPr>
            <w:tcW w:w="3386" w:type="dxa"/>
            <w:shd w:val="clear" w:color="auto" w:fill="auto"/>
            <w:noWrap/>
            <w:vAlign w:val="center"/>
          </w:tcPr>
          <w:p w14:paraId="05A4E2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KT板画面</w:t>
            </w:r>
          </w:p>
        </w:tc>
        <w:tc>
          <w:tcPr>
            <w:tcW w:w="692" w:type="dxa"/>
            <w:shd w:val="clear" w:color="auto" w:fill="auto"/>
            <w:noWrap/>
            <w:vAlign w:val="center"/>
          </w:tcPr>
          <w:p w14:paraId="12939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709" w:type="dxa"/>
            <w:shd w:val="clear" w:color="auto" w:fill="auto"/>
            <w:noWrap/>
            <w:vAlign w:val="center"/>
          </w:tcPr>
          <w:p w14:paraId="7DCED5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878" w:type="dxa"/>
            <w:shd w:val="clear" w:color="auto" w:fill="auto"/>
            <w:vAlign w:val="center"/>
          </w:tcPr>
          <w:p w14:paraId="3027D1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02A70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10FA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110DF5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174" w:type="dxa"/>
            <w:shd w:val="clear" w:color="auto" w:fill="auto"/>
            <w:noWrap/>
            <w:vAlign w:val="center"/>
          </w:tcPr>
          <w:p w14:paraId="54D0D4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演讲台</w:t>
            </w:r>
          </w:p>
        </w:tc>
        <w:tc>
          <w:tcPr>
            <w:tcW w:w="3386" w:type="dxa"/>
            <w:shd w:val="clear" w:color="auto" w:fill="auto"/>
            <w:noWrap/>
            <w:vAlign w:val="center"/>
          </w:tcPr>
          <w:p w14:paraId="6C9699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含KT板画面</w:t>
            </w:r>
          </w:p>
        </w:tc>
        <w:tc>
          <w:tcPr>
            <w:tcW w:w="692" w:type="dxa"/>
            <w:shd w:val="clear" w:color="auto" w:fill="auto"/>
            <w:noWrap/>
            <w:vAlign w:val="center"/>
          </w:tcPr>
          <w:p w14:paraId="28C857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2D6032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417ED7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53F50C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0D1E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6" w:type="dxa"/>
            <w:shd w:val="clear" w:color="auto" w:fill="auto"/>
            <w:noWrap/>
            <w:vAlign w:val="center"/>
          </w:tcPr>
          <w:p w14:paraId="55F756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174" w:type="dxa"/>
            <w:shd w:val="clear" w:color="auto" w:fill="auto"/>
            <w:noWrap/>
            <w:vAlign w:val="center"/>
          </w:tcPr>
          <w:p w14:paraId="5C7F4F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屏幕</w:t>
            </w:r>
          </w:p>
        </w:tc>
        <w:tc>
          <w:tcPr>
            <w:tcW w:w="3386" w:type="dxa"/>
            <w:shd w:val="clear" w:color="auto" w:fill="auto"/>
            <w:noWrap/>
            <w:vAlign w:val="center"/>
          </w:tcPr>
          <w:p w14:paraId="2C9329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14000mm*4500mmH，户外P3高清LED显示屏，含技术人员</w:t>
            </w:r>
          </w:p>
        </w:tc>
        <w:tc>
          <w:tcPr>
            <w:tcW w:w="692" w:type="dxa"/>
            <w:shd w:val="clear" w:color="auto" w:fill="auto"/>
            <w:noWrap/>
            <w:vAlign w:val="center"/>
          </w:tcPr>
          <w:p w14:paraId="1BDBC7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709" w:type="dxa"/>
            <w:shd w:val="clear" w:color="auto" w:fill="auto"/>
            <w:noWrap/>
            <w:vAlign w:val="center"/>
          </w:tcPr>
          <w:p w14:paraId="718DEE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878" w:type="dxa"/>
            <w:shd w:val="clear" w:color="auto" w:fill="auto"/>
            <w:vAlign w:val="center"/>
          </w:tcPr>
          <w:p w14:paraId="419AA7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2178E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4FC1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676" w:type="dxa"/>
            <w:shd w:val="clear" w:color="auto" w:fill="auto"/>
            <w:noWrap/>
            <w:vAlign w:val="center"/>
          </w:tcPr>
          <w:p w14:paraId="1C9B5C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174" w:type="dxa"/>
            <w:shd w:val="clear" w:color="auto" w:fill="auto"/>
            <w:noWrap/>
            <w:vAlign w:val="center"/>
          </w:tcPr>
          <w:p w14:paraId="3663C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灯光</w:t>
            </w:r>
          </w:p>
        </w:tc>
        <w:tc>
          <w:tcPr>
            <w:tcW w:w="3386" w:type="dxa"/>
            <w:shd w:val="clear" w:color="auto" w:fill="auto"/>
            <w:noWrap/>
            <w:vAlign w:val="center"/>
          </w:tcPr>
          <w:p w14:paraId="1804FC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TURSS灯架：两侧龙门架6000mm*5000mmH  2组、ACME380光束灯  24支、帕灯户外防水  20支、条形屏闪  16条、COB面光灯  16台、放大器、灯光控台</w:t>
            </w:r>
          </w:p>
        </w:tc>
        <w:tc>
          <w:tcPr>
            <w:tcW w:w="692" w:type="dxa"/>
            <w:shd w:val="clear" w:color="auto" w:fill="auto"/>
            <w:noWrap/>
            <w:vAlign w:val="center"/>
          </w:tcPr>
          <w:p w14:paraId="79F681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2A63A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25C13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193986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14F8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2" w:hRule="atLeast"/>
          <w:jc w:val="center"/>
        </w:trPr>
        <w:tc>
          <w:tcPr>
            <w:tcW w:w="676" w:type="dxa"/>
            <w:shd w:val="clear" w:color="auto" w:fill="auto"/>
            <w:noWrap/>
            <w:vAlign w:val="center"/>
          </w:tcPr>
          <w:p w14:paraId="211668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1174" w:type="dxa"/>
            <w:shd w:val="clear" w:color="auto" w:fill="auto"/>
            <w:noWrap/>
            <w:vAlign w:val="center"/>
          </w:tcPr>
          <w:p w14:paraId="7EC1FD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音响设备</w:t>
            </w:r>
          </w:p>
        </w:tc>
        <w:tc>
          <w:tcPr>
            <w:tcW w:w="3386" w:type="dxa"/>
            <w:shd w:val="clear" w:color="auto" w:fill="auto"/>
            <w:noWrap/>
            <w:vAlign w:val="center"/>
          </w:tcPr>
          <w:p w14:paraId="3A2002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SE A9音柱、反听PS15、6个麦克风、1个鹅颈麦，含技术人员、音响控台</w:t>
            </w:r>
          </w:p>
        </w:tc>
        <w:tc>
          <w:tcPr>
            <w:tcW w:w="692" w:type="dxa"/>
            <w:shd w:val="clear" w:color="auto" w:fill="auto"/>
            <w:noWrap/>
            <w:vAlign w:val="center"/>
          </w:tcPr>
          <w:p w14:paraId="648987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7C71F6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0AB383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33C462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21B3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5C6470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1174" w:type="dxa"/>
            <w:shd w:val="clear" w:color="auto" w:fill="auto"/>
            <w:noWrap/>
            <w:vAlign w:val="center"/>
          </w:tcPr>
          <w:p w14:paraId="4AAB10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控台围挡</w:t>
            </w:r>
          </w:p>
        </w:tc>
        <w:tc>
          <w:tcPr>
            <w:tcW w:w="3386" w:type="dxa"/>
            <w:shd w:val="clear" w:color="auto" w:fill="auto"/>
            <w:noWrap/>
            <w:vAlign w:val="center"/>
          </w:tcPr>
          <w:p w14:paraId="245C38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桁架黑底灯布，厚度100cm</w:t>
            </w:r>
          </w:p>
        </w:tc>
        <w:tc>
          <w:tcPr>
            <w:tcW w:w="692" w:type="dxa"/>
            <w:shd w:val="clear" w:color="auto" w:fill="auto"/>
            <w:noWrap/>
            <w:vAlign w:val="center"/>
          </w:tcPr>
          <w:p w14:paraId="5147AF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709" w:type="dxa"/>
            <w:shd w:val="clear" w:color="auto" w:fill="auto"/>
            <w:noWrap/>
            <w:vAlign w:val="center"/>
          </w:tcPr>
          <w:p w14:paraId="59D784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878" w:type="dxa"/>
            <w:shd w:val="clear" w:color="auto" w:fill="auto"/>
            <w:vAlign w:val="center"/>
          </w:tcPr>
          <w:p w14:paraId="72545C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745DA1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5BAD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520132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1174" w:type="dxa"/>
            <w:shd w:val="clear" w:color="auto" w:fill="auto"/>
            <w:noWrap/>
            <w:vAlign w:val="center"/>
          </w:tcPr>
          <w:p w14:paraId="71D7BE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电子签约台</w:t>
            </w:r>
          </w:p>
        </w:tc>
        <w:tc>
          <w:tcPr>
            <w:tcW w:w="3386" w:type="dxa"/>
            <w:shd w:val="clear" w:color="auto" w:fill="auto"/>
            <w:noWrap/>
            <w:vAlign w:val="center"/>
          </w:tcPr>
          <w:p w14:paraId="14576A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含KT板画面</w:t>
            </w:r>
          </w:p>
        </w:tc>
        <w:tc>
          <w:tcPr>
            <w:tcW w:w="692" w:type="dxa"/>
            <w:shd w:val="clear" w:color="auto" w:fill="auto"/>
            <w:noWrap/>
            <w:vAlign w:val="center"/>
          </w:tcPr>
          <w:p w14:paraId="7B066B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709" w:type="dxa"/>
            <w:shd w:val="clear" w:color="auto" w:fill="auto"/>
            <w:noWrap/>
            <w:vAlign w:val="center"/>
          </w:tcPr>
          <w:p w14:paraId="263AC3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38DDD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392BF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6CEF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6B6073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1174" w:type="dxa"/>
            <w:shd w:val="clear" w:color="auto" w:fill="auto"/>
            <w:noWrap/>
            <w:vAlign w:val="center"/>
          </w:tcPr>
          <w:p w14:paraId="40425A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空调扇</w:t>
            </w:r>
          </w:p>
        </w:tc>
        <w:tc>
          <w:tcPr>
            <w:tcW w:w="3386" w:type="dxa"/>
            <w:shd w:val="clear" w:color="auto" w:fill="auto"/>
            <w:noWrap/>
            <w:vAlign w:val="center"/>
          </w:tcPr>
          <w:p w14:paraId="12111A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租赁</w:t>
            </w:r>
          </w:p>
        </w:tc>
        <w:tc>
          <w:tcPr>
            <w:tcW w:w="692" w:type="dxa"/>
            <w:shd w:val="clear" w:color="auto" w:fill="auto"/>
            <w:noWrap/>
            <w:vAlign w:val="center"/>
          </w:tcPr>
          <w:p w14:paraId="198D1B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709" w:type="dxa"/>
            <w:shd w:val="clear" w:color="auto" w:fill="auto"/>
            <w:noWrap/>
            <w:vAlign w:val="center"/>
          </w:tcPr>
          <w:p w14:paraId="4D6B37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878" w:type="dxa"/>
            <w:shd w:val="clear" w:color="auto" w:fill="auto"/>
            <w:vAlign w:val="center"/>
          </w:tcPr>
          <w:p w14:paraId="65092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0C0C9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4EE5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18BAC9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1174" w:type="dxa"/>
            <w:shd w:val="clear" w:color="auto" w:fill="auto"/>
            <w:noWrap/>
            <w:vAlign w:val="center"/>
          </w:tcPr>
          <w:p w14:paraId="198AB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小茶几</w:t>
            </w:r>
          </w:p>
        </w:tc>
        <w:tc>
          <w:tcPr>
            <w:tcW w:w="3386" w:type="dxa"/>
            <w:shd w:val="clear" w:color="auto" w:fill="auto"/>
            <w:noWrap/>
            <w:vAlign w:val="center"/>
          </w:tcPr>
          <w:p w14:paraId="03838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w:t>
            </w:r>
          </w:p>
        </w:tc>
        <w:tc>
          <w:tcPr>
            <w:tcW w:w="692" w:type="dxa"/>
            <w:shd w:val="clear" w:color="auto" w:fill="auto"/>
            <w:noWrap/>
            <w:vAlign w:val="center"/>
          </w:tcPr>
          <w:p w14:paraId="5BD7F5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709" w:type="dxa"/>
            <w:shd w:val="clear" w:color="auto" w:fill="auto"/>
            <w:noWrap/>
            <w:vAlign w:val="center"/>
          </w:tcPr>
          <w:p w14:paraId="23E387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878" w:type="dxa"/>
            <w:shd w:val="clear" w:color="auto" w:fill="auto"/>
            <w:vAlign w:val="center"/>
          </w:tcPr>
          <w:p w14:paraId="5F8387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3D6D16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5972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536CF0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1174" w:type="dxa"/>
            <w:shd w:val="clear" w:color="auto" w:fill="auto"/>
            <w:noWrap/>
            <w:vAlign w:val="center"/>
          </w:tcPr>
          <w:p w14:paraId="48AF71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北欧椅</w:t>
            </w:r>
          </w:p>
        </w:tc>
        <w:tc>
          <w:tcPr>
            <w:tcW w:w="3386" w:type="dxa"/>
            <w:shd w:val="clear" w:color="auto" w:fill="auto"/>
            <w:noWrap/>
            <w:vAlign w:val="center"/>
          </w:tcPr>
          <w:p w14:paraId="743BFF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w:t>
            </w:r>
          </w:p>
        </w:tc>
        <w:tc>
          <w:tcPr>
            <w:tcW w:w="692" w:type="dxa"/>
            <w:shd w:val="clear" w:color="auto" w:fill="auto"/>
            <w:noWrap/>
            <w:vAlign w:val="center"/>
          </w:tcPr>
          <w:p w14:paraId="19B0E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709" w:type="dxa"/>
            <w:shd w:val="clear" w:color="auto" w:fill="auto"/>
            <w:noWrap/>
            <w:vAlign w:val="center"/>
          </w:tcPr>
          <w:p w14:paraId="2C64F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878" w:type="dxa"/>
            <w:shd w:val="clear" w:color="auto" w:fill="auto"/>
            <w:vAlign w:val="center"/>
          </w:tcPr>
          <w:p w14:paraId="0F0A1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45BBF8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5210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0C54E1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1174" w:type="dxa"/>
            <w:shd w:val="clear" w:color="auto" w:fill="auto"/>
            <w:noWrap/>
            <w:vAlign w:val="center"/>
          </w:tcPr>
          <w:p w14:paraId="1A1AC9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圆凳</w:t>
            </w:r>
          </w:p>
        </w:tc>
        <w:tc>
          <w:tcPr>
            <w:tcW w:w="3386" w:type="dxa"/>
            <w:shd w:val="clear" w:color="auto" w:fill="auto"/>
            <w:noWrap/>
            <w:vAlign w:val="center"/>
          </w:tcPr>
          <w:p w14:paraId="7A9813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w:t>
            </w:r>
          </w:p>
        </w:tc>
        <w:tc>
          <w:tcPr>
            <w:tcW w:w="692" w:type="dxa"/>
            <w:shd w:val="clear" w:color="auto" w:fill="auto"/>
            <w:noWrap/>
            <w:vAlign w:val="center"/>
          </w:tcPr>
          <w:p w14:paraId="0EA70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w:t>
            </w:r>
          </w:p>
        </w:tc>
        <w:tc>
          <w:tcPr>
            <w:tcW w:w="709" w:type="dxa"/>
            <w:shd w:val="clear" w:color="auto" w:fill="auto"/>
            <w:noWrap/>
            <w:vAlign w:val="center"/>
          </w:tcPr>
          <w:p w14:paraId="3AA10C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878" w:type="dxa"/>
            <w:shd w:val="clear" w:color="auto" w:fill="auto"/>
            <w:vAlign w:val="center"/>
          </w:tcPr>
          <w:p w14:paraId="266C7C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07CA3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3669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19D9E1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1174" w:type="dxa"/>
            <w:shd w:val="clear" w:color="auto" w:fill="auto"/>
            <w:noWrap/>
            <w:vAlign w:val="center"/>
          </w:tcPr>
          <w:p w14:paraId="794F42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证件</w:t>
            </w:r>
          </w:p>
        </w:tc>
        <w:tc>
          <w:tcPr>
            <w:tcW w:w="3386" w:type="dxa"/>
            <w:shd w:val="clear" w:color="auto" w:fill="auto"/>
            <w:noWrap/>
            <w:vAlign w:val="center"/>
          </w:tcPr>
          <w:p w14:paraId="3AAD3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8cm*12cmPVC材质</w:t>
            </w:r>
          </w:p>
        </w:tc>
        <w:tc>
          <w:tcPr>
            <w:tcW w:w="692" w:type="dxa"/>
            <w:shd w:val="clear" w:color="auto" w:fill="auto"/>
            <w:noWrap/>
            <w:vAlign w:val="center"/>
          </w:tcPr>
          <w:p w14:paraId="3CB34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709" w:type="dxa"/>
            <w:shd w:val="clear" w:color="auto" w:fill="auto"/>
            <w:noWrap/>
            <w:vAlign w:val="center"/>
          </w:tcPr>
          <w:p w14:paraId="61223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666BA6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1F97EA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7734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4D3741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174" w:type="dxa"/>
            <w:shd w:val="clear" w:color="auto" w:fill="auto"/>
            <w:noWrap/>
            <w:vAlign w:val="center"/>
          </w:tcPr>
          <w:p w14:paraId="19BA2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手提袋</w:t>
            </w:r>
          </w:p>
        </w:tc>
        <w:tc>
          <w:tcPr>
            <w:tcW w:w="3386" w:type="dxa"/>
            <w:shd w:val="clear" w:color="auto" w:fill="auto"/>
            <w:noWrap/>
            <w:vAlign w:val="center"/>
          </w:tcPr>
          <w:p w14:paraId="1B220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26cm*36cmH*8cm，定制环保袋</w:t>
            </w:r>
          </w:p>
        </w:tc>
        <w:tc>
          <w:tcPr>
            <w:tcW w:w="692" w:type="dxa"/>
            <w:shd w:val="clear" w:color="auto" w:fill="auto"/>
            <w:noWrap/>
            <w:vAlign w:val="center"/>
          </w:tcPr>
          <w:p w14:paraId="101F55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709" w:type="dxa"/>
            <w:shd w:val="clear" w:color="auto" w:fill="auto"/>
            <w:noWrap/>
            <w:vAlign w:val="center"/>
          </w:tcPr>
          <w:p w14:paraId="30959C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79AC2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15C881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6108E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54B10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21</w:t>
            </w:r>
          </w:p>
        </w:tc>
        <w:tc>
          <w:tcPr>
            <w:tcW w:w="1174" w:type="dxa"/>
            <w:shd w:val="clear" w:color="auto" w:fill="auto"/>
            <w:noWrap/>
            <w:vAlign w:val="center"/>
          </w:tcPr>
          <w:p w14:paraId="7F7C38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台牌</w:t>
            </w:r>
          </w:p>
        </w:tc>
        <w:tc>
          <w:tcPr>
            <w:tcW w:w="3386" w:type="dxa"/>
            <w:shd w:val="clear" w:color="auto" w:fill="auto"/>
            <w:noWrap/>
            <w:vAlign w:val="center"/>
          </w:tcPr>
          <w:p w14:paraId="00BA39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200mm*100mmH</w:t>
            </w:r>
          </w:p>
        </w:tc>
        <w:tc>
          <w:tcPr>
            <w:tcW w:w="692" w:type="dxa"/>
            <w:shd w:val="clear" w:color="auto" w:fill="auto"/>
            <w:noWrap/>
            <w:vAlign w:val="center"/>
          </w:tcPr>
          <w:p w14:paraId="7BF405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709" w:type="dxa"/>
            <w:shd w:val="clear" w:color="auto" w:fill="auto"/>
            <w:noWrap/>
            <w:vAlign w:val="center"/>
          </w:tcPr>
          <w:p w14:paraId="5BEB8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450D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c>
          <w:tcPr>
            <w:tcW w:w="861" w:type="dxa"/>
            <w:shd w:val="clear" w:color="auto" w:fill="auto"/>
            <w:vAlign w:val="center"/>
          </w:tcPr>
          <w:p w14:paraId="7FB278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2"/>
                <w:szCs w:val="22"/>
                <w:u w:val="none"/>
              </w:rPr>
            </w:pPr>
          </w:p>
        </w:tc>
      </w:tr>
      <w:tr w14:paraId="2418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33C370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22</w:t>
            </w:r>
          </w:p>
        </w:tc>
        <w:tc>
          <w:tcPr>
            <w:tcW w:w="1174" w:type="dxa"/>
            <w:shd w:val="clear" w:color="auto" w:fill="auto"/>
            <w:noWrap/>
            <w:vAlign w:val="center"/>
          </w:tcPr>
          <w:p w14:paraId="1C062E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瓶装水</w:t>
            </w:r>
          </w:p>
        </w:tc>
        <w:tc>
          <w:tcPr>
            <w:tcW w:w="3386" w:type="dxa"/>
            <w:shd w:val="clear" w:color="auto" w:fill="auto"/>
            <w:noWrap/>
            <w:vAlign w:val="center"/>
          </w:tcPr>
          <w:p w14:paraId="525A5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提供不少于800瓶，500ml饮用水</w:t>
            </w:r>
          </w:p>
        </w:tc>
        <w:tc>
          <w:tcPr>
            <w:tcW w:w="692" w:type="dxa"/>
            <w:shd w:val="clear" w:color="auto" w:fill="auto"/>
            <w:noWrap/>
            <w:vAlign w:val="center"/>
          </w:tcPr>
          <w:p w14:paraId="53F62D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3F36A3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1E718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2DA91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5AAF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676" w:type="dxa"/>
            <w:shd w:val="clear" w:color="auto" w:fill="auto"/>
            <w:noWrap/>
            <w:vAlign w:val="center"/>
          </w:tcPr>
          <w:p w14:paraId="135AA7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23</w:t>
            </w:r>
          </w:p>
        </w:tc>
        <w:tc>
          <w:tcPr>
            <w:tcW w:w="1174" w:type="dxa"/>
            <w:shd w:val="clear" w:color="auto" w:fill="auto"/>
            <w:noWrap/>
            <w:vAlign w:val="center"/>
          </w:tcPr>
          <w:p w14:paraId="30B80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主持人</w:t>
            </w:r>
          </w:p>
        </w:tc>
        <w:tc>
          <w:tcPr>
            <w:tcW w:w="3386" w:type="dxa"/>
            <w:shd w:val="clear" w:color="auto" w:fill="auto"/>
            <w:noWrap/>
            <w:vAlign w:val="center"/>
          </w:tcPr>
          <w:p w14:paraId="77221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市级及以上级别（或同等级商业主持人）主持人，含服装、妆造、彩排、交通</w:t>
            </w:r>
          </w:p>
        </w:tc>
        <w:tc>
          <w:tcPr>
            <w:tcW w:w="692" w:type="dxa"/>
            <w:shd w:val="clear" w:color="auto" w:fill="auto"/>
            <w:noWrap/>
            <w:vAlign w:val="center"/>
          </w:tcPr>
          <w:p w14:paraId="7BD38E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37653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BF9E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p>
        </w:tc>
        <w:tc>
          <w:tcPr>
            <w:tcW w:w="861" w:type="dxa"/>
            <w:shd w:val="clear" w:color="auto" w:fill="auto"/>
            <w:vAlign w:val="center"/>
          </w:tcPr>
          <w:p w14:paraId="51119F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p>
        </w:tc>
      </w:tr>
      <w:tr w14:paraId="29055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6" w:type="dxa"/>
            <w:shd w:val="clear" w:color="auto" w:fill="auto"/>
            <w:noWrap/>
            <w:vAlign w:val="center"/>
          </w:tcPr>
          <w:p w14:paraId="0198A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24</w:t>
            </w:r>
          </w:p>
        </w:tc>
        <w:tc>
          <w:tcPr>
            <w:tcW w:w="1174" w:type="dxa"/>
            <w:shd w:val="clear" w:color="auto" w:fill="auto"/>
            <w:noWrap/>
            <w:vAlign w:val="center"/>
          </w:tcPr>
          <w:p w14:paraId="400EC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礼仪</w:t>
            </w:r>
          </w:p>
        </w:tc>
        <w:tc>
          <w:tcPr>
            <w:tcW w:w="3386" w:type="dxa"/>
            <w:shd w:val="clear" w:color="auto" w:fill="auto"/>
            <w:noWrap/>
            <w:vAlign w:val="center"/>
          </w:tcPr>
          <w:p w14:paraId="3D7BE2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专业礼仪，含服装、妆造、彩排，人均不超600元</w:t>
            </w:r>
          </w:p>
        </w:tc>
        <w:tc>
          <w:tcPr>
            <w:tcW w:w="692" w:type="dxa"/>
            <w:shd w:val="clear" w:color="auto" w:fill="auto"/>
            <w:noWrap/>
            <w:vAlign w:val="center"/>
          </w:tcPr>
          <w:p w14:paraId="62F769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709" w:type="dxa"/>
            <w:shd w:val="clear" w:color="auto" w:fill="auto"/>
            <w:noWrap/>
            <w:vAlign w:val="center"/>
          </w:tcPr>
          <w:p w14:paraId="50B43E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30D6D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28EBC5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0FD4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180EB0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25</w:t>
            </w:r>
          </w:p>
        </w:tc>
        <w:tc>
          <w:tcPr>
            <w:tcW w:w="1174" w:type="dxa"/>
            <w:shd w:val="clear" w:color="auto" w:fill="auto"/>
            <w:noWrap/>
            <w:vAlign w:val="center"/>
          </w:tcPr>
          <w:p w14:paraId="67D8B3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歌舞节目表演</w:t>
            </w:r>
          </w:p>
        </w:tc>
        <w:tc>
          <w:tcPr>
            <w:tcW w:w="3386" w:type="dxa"/>
            <w:shd w:val="clear" w:color="auto" w:fill="auto"/>
            <w:noWrap/>
            <w:vAlign w:val="center"/>
          </w:tcPr>
          <w:p w14:paraId="7A145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不少于5位演员，含彩排、演出</w:t>
            </w:r>
          </w:p>
        </w:tc>
        <w:tc>
          <w:tcPr>
            <w:tcW w:w="692" w:type="dxa"/>
            <w:shd w:val="clear" w:color="auto" w:fill="auto"/>
            <w:noWrap/>
            <w:vAlign w:val="center"/>
          </w:tcPr>
          <w:p w14:paraId="078033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71CA08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5395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1779A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6FD2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6" w:type="dxa"/>
            <w:shd w:val="clear" w:color="auto" w:fill="auto"/>
            <w:noWrap/>
            <w:vAlign w:val="center"/>
          </w:tcPr>
          <w:p w14:paraId="5DC512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26</w:t>
            </w:r>
          </w:p>
        </w:tc>
        <w:tc>
          <w:tcPr>
            <w:tcW w:w="1174" w:type="dxa"/>
            <w:shd w:val="clear" w:color="auto" w:fill="auto"/>
            <w:noWrap/>
            <w:vAlign w:val="center"/>
          </w:tcPr>
          <w:p w14:paraId="611E2F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时尚秀表演</w:t>
            </w:r>
          </w:p>
        </w:tc>
        <w:tc>
          <w:tcPr>
            <w:tcW w:w="3386" w:type="dxa"/>
            <w:shd w:val="clear" w:color="auto" w:fill="auto"/>
            <w:noWrap/>
            <w:vAlign w:val="center"/>
          </w:tcPr>
          <w:p w14:paraId="10E1FC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编排、彩排、演出，含广西民族服装、化妆及交通</w:t>
            </w:r>
          </w:p>
        </w:tc>
        <w:tc>
          <w:tcPr>
            <w:tcW w:w="692" w:type="dxa"/>
            <w:shd w:val="clear" w:color="auto" w:fill="auto"/>
            <w:noWrap/>
            <w:vAlign w:val="center"/>
          </w:tcPr>
          <w:p w14:paraId="6B81A5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709" w:type="dxa"/>
            <w:shd w:val="clear" w:color="auto" w:fill="auto"/>
            <w:noWrap/>
            <w:vAlign w:val="center"/>
          </w:tcPr>
          <w:p w14:paraId="462C95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087534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0E5990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344E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2F2FC9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27</w:t>
            </w:r>
          </w:p>
        </w:tc>
        <w:tc>
          <w:tcPr>
            <w:tcW w:w="1174" w:type="dxa"/>
            <w:shd w:val="clear" w:color="auto" w:fill="auto"/>
            <w:noWrap/>
            <w:vAlign w:val="center"/>
          </w:tcPr>
          <w:p w14:paraId="12391D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化妆师</w:t>
            </w:r>
          </w:p>
        </w:tc>
        <w:tc>
          <w:tcPr>
            <w:tcW w:w="3386" w:type="dxa"/>
            <w:shd w:val="clear" w:color="auto" w:fill="auto"/>
            <w:noWrap/>
            <w:vAlign w:val="center"/>
          </w:tcPr>
          <w:p w14:paraId="58F9C2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负责演员妆造+补妆，含交通</w:t>
            </w:r>
          </w:p>
        </w:tc>
        <w:tc>
          <w:tcPr>
            <w:tcW w:w="692" w:type="dxa"/>
            <w:shd w:val="clear" w:color="auto" w:fill="auto"/>
            <w:noWrap/>
            <w:vAlign w:val="center"/>
          </w:tcPr>
          <w:p w14:paraId="72D342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09" w:type="dxa"/>
            <w:shd w:val="clear" w:color="auto" w:fill="auto"/>
            <w:noWrap/>
            <w:vAlign w:val="center"/>
          </w:tcPr>
          <w:p w14:paraId="65D548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536C8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1BA09D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3D5A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6" w:type="dxa"/>
            <w:shd w:val="clear" w:color="auto" w:fill="auto"/>
            <w:noWrap/>
            <w:vAlign w:val="center"/>
          </w:tcPr>
          <w:p w14:paraId="1F5EB4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28</w:t>
            </w:r>
          </w:p>
        </w:tc>
        <w:tc>
          <w:tcPr>
            <w:tcW w:w="1174" w:type="dxa"/>
            <w:shd w:val="clear" w:color="auto" w:fill="auto"/>
            <w:noWrap/>
            <w:vAlign w:val="center"/>
          </w:tcPr>
          <w:p w14:paraId="54802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后勤人员</w:t>
            </w:r>
          </w:p>
        </w:tc>
        <w:tc>
          <w:tcPr>
            <w:tcW w:w="3386" w:type="dxa"/>
            <w:shd w:val="clear" w:color="auto" w:fill="auto"/>
            <w:noWrap/>
            <w:vAlign w:val="center"/>
          </w:tcPr>
          <w:p w14:paraId="75354A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负责现场布置、指引入座、现场临时工作协助等，人均不超500元</w:t>
            </w:r>
          </w:p>
        </w:tc>
        <w:tc>
          <w:tcPr>
            <w:tcW w:w="692" w:type="dxa"/>
            <w:shd w:val="clear" w:color="auto" w:fill="auto"/>
            <w:noWrap/>
            <w:vAlign w:val="center"/>
          </w:tcPr>
          <w:p w14:paraId="48FBD5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709" w:type="dxa"/>
            <w:shd w:val="clear" w:color="auto" w:fill="auto"/>
            <w:noWrap/>
            <w:vAlign w:val="center"/>
          </w:tcPr>
          <w:p w14:paraId="14F32A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369E0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1682E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4BD8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5" w:hRule="atLeast"/>
          <w:jc w:val="center"/>
        </w:trPr>
        <w:tc>
          <w:tcPr>
            <w:tcW w:w="676" w:type="dxa"/>
            <w:shd w:val="clear" w:color="auto" w:fill="auto"/>
            <w:noWrap/>
            <w:vAlign w:val="center"/>
          </w:tcPr>
          <w:p w14:paraId="237735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29</w:t>
            </w:r>
          </w:p>
        </w:tc>
        <w:tc>
          <w:tcPr>
            <w:tcW w:w="1174" w:type="dxa"/>
            <w:shd w:val="clear" w:color="auto" w:fill="auto"/>
            <w:noWrap/>
            <w:vAlign w:val="center"/>
          </w:tcPr>
          <w:p w14:paraId="2B3814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指引展架</w:t>
            </w:r>
          </w:p>
        </w:tc>
        <w:tc>
          <w:tcPr>
            <w:tcW w:w="3386" w:type="dxa"/>
            <w:shd w:val="clear" w:color="auto" w:fill="auto"/>
            <w:noWrap/>
            <w:vAlign w:val="center"/>
          </w:tcPr>
          <w:p w14:paraId="01F328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丽屏展架（金属框架+KT画面）2m*0.8m</w:t>
            </w:r>
          </w:p>
        </w:tc>
        <w:tc>
          <w:tcPr>
            <w:tcW w:w="692" w:type="dxa"/>
            <w:shd w:val="clear" w:color="auto" w:fill="auto"/>
            <w:noWrap/>
            <w:vAlign w:val="center"/>
          </w:tcPr>
          <w:p w14:paraId="26ADD2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709" w:type="dxa"/>
            <w:shd w:val="clear" w:color="auto" w:fill="auto"/>
            <w:noWrap/>
            <w:vAlign w:val="center"/>
          </w:tcPr>
          <w:p w14:paraId="21F05A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4E1DE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413DD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1251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03F40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30</w:t>
            </w:r>
          </w:p>
        </w:tc>
        <w:tc>
          <w:tcPr>
            <w:tcW w:w="1174" w:type="dxa"/>
            <w:shd w:val="clear" w:color="auto" w:fill="auto"/>
            <w:noWrap/>
            <w:vAlign w:val="center"/>
          </w:tcPr>
          <w:p w14:paraId="1BF443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指引地贴</w:t>
            </w:r>
          </w:p>
        </w:tc>
        <w:tc>
          <w:tcPr>
            <w:tcW w:w="3386" w:type="dxa"/>
            <w:shd w:val="clear" w:color="auto" w:fill="auto"/>
            <w:noWrap/>
            <w:vAlign w:val="center"/>
          </w:tcPr>
          <w:p w14:paraId="47CB07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高清背贴，直径80cm</w:t>
            </w:r>
          </w:p>
        </w:tc>
        <w:tc>
          <w:tcPr>
            <w:tcW w:w="692" w:type="dxa"/>
            <w:shd w:val="clear" w:color="auto" w:fill="auto"/>
            <w:noWrap/>
            <w:vAlign w:val="center"/>
          </w:tcPr>
          <w:p w14:paraId="27502C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709" w:type="dxa"/>
            <w:shd w:val="clear" w:color="auto" w:fill="auto"/>
            <w:noWrap/>
            <w:vAlign w:val="center"/>
          </w:tcPr>
          <w:p w14:paraId="13E6D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个</w:t>
            </w:r>
          </w:p>
        </w:tc>
        <w:tc>
          <w:tcPr>
            <w:tcW w:w="878" w:type="dxa"/>
            <w:shd w:val="clear" w:color="auto" w:fill="auto"/>
            <w:vAlign w:val="center"/>
          </w:tcPr>
          <w:p w14:paraId="2AE20A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200C8F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1D92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4B83B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31</w:t>
            </w:r>
          </w:p>
        </w:tc>
        <w:tc>
          <w:tcPr>
            <w:tcW w:w="1174" w:type="dxa"/>
            <w:shd w:val="clear" w:color="auto" w:fill="auto"/>
            <w:noWrap/>
            <w:vAlign w:val="center"/>
          </w:tcPr>
          <w:p w14:paraId="6BABE4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铁马</w:t>
            </w:r>
          </w:p>
        </w:tc>
        <w:tc>
          <w:tcPr>
            <w:tcW w:w="3386" w:type="dxa"/>
            <w:shd w:val="clear" w:color="auto" w:fill="auto"/>
            <w:noWrap/>
            <w:vAlign w:val="center"/>
          </w:tcPr>
          <w:p w14:paraId="122388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租赁不少于100个</w:t>
            </w:r>
          </w:p>
        </w:tc>
        <w:tc>
          <w:tcPr>
            <w:tcW w:w="692" w:type="dxa"/>
            <w:shd w:val="clear" w:color="auto" w:fill="auto"/>
            <w:noWrap/>
            <w:vAlign w:val="center"/>
          </w:tcPr>
          <w:p w14:paraId="66B2EA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05B287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7F3B6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6E28ED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3904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6" w:type="dxa"/>
            <w:shd w:val="clear" w:color="auto" w:fill="auto"/>
            <w:noWrap/>
            <w:vAlign w:val="center"/>
          </w:tcPr>
          <w:p w14:paraId="7B5A58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32</w:t>
            </w:r>
          </w:p>
        </w:tc>
        <w:tc>
          <w:tcPr>
            <w:tcW w:w="1174" w:type="dxa"/>
            <w:shd w:val="clear" w:color="auto" w:fill="auto"/>
            <w:noWrap/>
            <w:vAlign w:val="center"/>
          </w:tcPr>
          <w:p w14:paraId="496C6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保险</w:t>
            </w:r>
          </w:p>
        </w:tc>
        <w:tc>
          <w:tcPr>
            <w:tcW w:w="3386" w:type="dxa"/>
            <w:shd w:val="clear" w:color="auto" w:fill="auto"/>
            <w:noWrap/>
            <w:vAlign w:val="center"/>
          </w:tcPr>
          <w:p w14:paraId="5B7C49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购买公众责任险、搭建一切险、施工人员险（公安报批及场地要求）</w:t>
            </w:r>
          </w:p>
        </w:tc>
        <w:tc>
          <w:tcPr>
            <w:tcW w:w="692" w:type="dxa"/>
            <w:shd w:val="clear" w:color="auto" w:fill="auto"/>
            <w:noWrap/>
            <w:vAlign w:val="center"/>
          </w:tcPr>
          <w:p w14:paraId="608F9E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6F8CDB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2D210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6110A0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5CC5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2217D0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33</w:t>
            </w:r>
          </w:p>
        </w:tc>
        <w:tc>
          <w:tcPr>
            <w:tcW w:w="1174" w:type="dxa"/>
            <w:shd w:val="clear" w:color="auto" w:fill="auto"/>
            <w:noWrap/>
            <w:vAlign w:val="center"/>
          </w:tcPr>
          <w:p w14:paraId="29B29E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场地用电</w:t>
            </w:r>
          </w:p>
        </w:tc>
        <w:tc>
          <w:tcPr>
            <w:tcW w:w="3386" w:type="dxa"/>
            <w:shd w:val="clear" w:color="auto" w:fill="auto"/>
            <w:noWrap/>
            <w:vAlign w:val="center"/>
          </w:tcPr>
          <w:p w14:paraId="200F8F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电箱、插座、电缆等驳电工作</w:t>
            </w:r>
          </w:p>
        </w:tc>
        <w:tc>
          <w:tcPr>
            <w:tcW w:w="692" w:type="dxa"/>
            <w:shd w:val="clear" w:color="auto" w:fill="auto"/>
            <w:noWrap/>
            <w:vAlign w:val="center"/>
          </w:tcPr>
          <w:p w14:paraId="3F5580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4470F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44B35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2E422B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28EE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41DC7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34</w:t>
            </w:r>
          </w:p>
        </w:tc>
        <w:tc>
          <w:tcPr>
            <w:tcW w:w="1174" w:type="dxa"/>
            <w:shd w:val="clear" w:color="auto" w:fill="auto"/>
            <w:noWrap/>
            <w:vAlign w:val="center"/>
          </w:tcPr>
          <w:p w14:paraId="4CCABD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整场布线</w:t>
            </w:r>
          </w:p>
        </w:tc>
        <w:tc>
          <w:tcPr>
            <w:tcW w:w="3386" w:type="dxa"/>
            <w:shd w:val="clear" w:color="auto" w:fill="auto"/>
            <w:noWrap/>
            <w:vAlign w:val="center"/>
          </w:tcPr>
          <w:p w14:paraId="7CE466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布线安装、线槽板</w:t>
            </w:r>
          </w:p>
        </w:tc>
        <w:tc>
          <w:tcPr>
            <w:tcW w:w="692" w:type="dxa"/>
            <w:shd w:val="clear" w:color="auto" w:fill="auto"/>
            <w:noWrap/>
            <w:vAlign w:val="center"/>
          </w:tcPr>
          <w:p w14:paraId="13851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0A5805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2FFECF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118F47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2457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76" w:type="dxa"/>
            <w:shd w:val="clear" w:color="auto" w:fill="auto"/>
            <w:noWrap/>
            <w:vAlign w:val="center"/>
          </w:tcPr>
          <w:p w14:paraId="08A21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35</w:t>
            </w:r>
          </w:p>
        </w:tc>
        <w:tc>
          <w:tcPr>
            <w:tcW w:w="1174" w:type="dxa"/>
            <w:shd w:val="clear" w:color="auto" w:fill="auto"/>
            <w:noWrap/>
            <w:vAlign w:val="center"/>
          </w:tcPr>
          <w:p w14:paraId="2D90F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打印服务</w:t>
            </w:r>
          </w:p>
        </w:tc>
        <w:tc>
          <w:tcPr>
            <w:tcW w:w="3386" w:type="dxa"/>
            <w:shd w:val="clear" w:color="auto" w:fill="auto"/>
            <w:noWrap/>
            <w:vAlign w:val="center"/>
          </w:tcPr>
          <w:p w14:paraId="329854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提供打印机、打印纸、裁纸刀，负责活动资料打印、议程、讲话稿等</w:t>
            </w:r>
          </w:p>
        </w:tc>
        <w:tc>
          <w:tcPr>
            <w:tcW w:w="692" w:type="dxa"/>
            <w:shd w:val="clear" w:color="auto" w:fill="auto"/>
            <w:noWrap/>
            <w:vAlign w:val="center"/>
          </w:tcPr>
          <w:p w14:paraId="26788A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48DE0F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2E9CD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756D7E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4EDF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095A8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36</w:t>
            </w:r>
          </w:p>
        </w:tc>
        <w:tc>
          <w:tcPr>
            <w:tcW w:w="1174" w:type="dxa"/>
            <w:shd w:val="clear" w:color="auto" w:fill="auto"/>
            <w:noWrap/>
            <w:vAlign w:val="center"/>
          </w:tcPr>
          <w:p w14:paraId="6DEE04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运输</w:t>
            </w:r>
          </w:p>
        </w:tc>
        <w:tc>
          <w:tcPr>
            <w:tcW w:w="3386" w:type="dxa"/>
            <w:shd w:val="clear" w:color="auto" w:fill="auto"/>
            <w:noWrap/>
            <w:vAlign w:val="center"/>
          </w:tcPr>
          <w:p w14:paraId="6361F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往返</w:t>
            </w:r>
          </w:p>
        </w:tc>
        <w:tc>
          <w:tcPr>
            <w:tcW w:w="692" w:type="dxa"/>
            <w:shd w:val="clear" w:color="auto" w:fill="auto"/>
            <w:noWrap/>
            <w:vAlign w:val="center"/>
          </w:tcPr>
          <w:p w14:paraId="601248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21C969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7DEE47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4109B9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4089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76" w:type="dxa"/>
            <w:shd w:val="clear" w:color="auto" w:fill="auto"/>
            <w:noWrap/>
            <w:vAlign w:val="center"/>
          </w:tcPr>
          <w:p w14:paraId="51CCCF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sz w:val="22"/>
                <w:szCs w:val="22"/>
              </w:rPr>
            </w:pPr>
            <w:r>
              <w:rPr>
                <w:rFonts w:hint="eastAsia" w:ascii="仿宋" w:hAnsi="仿宋" w:eastAsia="仿宋" w:cs="仿宋"/>
                <w:i w:val="0"/>
                <w:iCs w:val="0"/>
                <w:color w:val="000000"/>
                <w:kern w:val="0"/>
                <w:sz w:val="22"/>
                <w:szCs w:val="22"/>
                <w:u w:val="none"/>
                <w:lang w:val="en-US" w:eastAsia="zh-CN" w:bidi="ar"/>
              </w:rPr>
              <w:t>37</w:t>
            </w:r>
          </w:p>
        </w:tc>
        <w:tc>
          <w:tcPr>
            <w:tcW w:w="1174" w:type="dxa"/>
            <w:shd w:val="clear" w:color="auto" w:fill="auto"/>
            <w:noWrap/>
            <w:vAlign w:val="center"/>
          </w:tcPr>
          <w:p w14:paraId="0CA47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搭建安装</w:t>
            </w:r>
          </w:p>
        </w:tc>
        <w:tc>
          <w:tcPr>
            <w:tcW w:w="3386" w:type="dxa"/>
            <w:shd w:val="clear" w:color="auto" w:fill="auto"/>
            <w:noWrap/>
            <w:vAlign w:val="center"/>
          </w:tcPr>
          <w:p w14:paraId="40974B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布撤展</w:t>
            </w:r>
          </w:p>
        </w:tc>
        <w:tc>
          <w:tcPr>
            <w:tcW w:w="692" w:type="dxa"/>
            <w:shd w:val="clear" w:color="auto" w:fill="auto"/>
            <w:noWrap/>
            <w:vAlign w:val="center"/>
          </w:tcPr>
          <w:p w14:paraId="3D4D8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09" w:type="dxa"/>
            <w:shd w:val="clear" w:color="auto" w:fill="auto"/>
            <w:noWrap/>
            <w:vAlign w:val="center"/>
          </w:tcPr>
          <w:p w14:paraId="416B4A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878" w:type="dxa"/>
            <w:shd w:val="clear" w:color="auto" w:fill="auto"/>
            <w:vAlign w:val="center"/>
          </w:tcPr>
          <w:p w14:paraId="0C278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c>
          <w:tcPr>
            <w:tcW w:w="861" w:type="dxa"/>
            <w:shd w:val="clear" w:color="auto" w:fill="auto"/>
            <w:vAlign w:val="center"/>
          </w:tcPr>
          <w:p w14:paraId="4B4578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r w14:paraId="0012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7515" w:type="dxa"/>
            <w:gridSpan w:val="6"/>
            <w:shd w:val="clear" w:color="auto" w:fill="auto"/>
            <w:noWrap/>
            <w:vAlign w:val="center"/>
          </w:tcPr>
          <w:p w14:paraId="516097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合计（元）</w:t>
            </w:r>
          </w:p>
        </w:tc>
        <w:tc>
          <w:tcPr>
            <w:tcW w:w="861" w:type="dxa"/>
            <w:shd w:val="clear" w:color="auto" w:fill="auto"/>
            <w:vAlign w:val="center"/>
          </w:tcPr>
          <w:p w14:paraId="47FA9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kern w:val="0"/>
                <w:sz w:val="22"/>
                <w:szCs w:val="22"/>
                <w:u w:val="none"/>
                <w:lang w:val="en-US" w:eastAsia="zh-CN" w:bidi="ar"/>
              </w:rPr>
            </w:pPr>
          </w:p>
        </w:tc>
      </w:tr>
    </w:tbl>
    <w:p w14:paraId="13CD01BE">
      <w:pPr>
        <w:pStyle w:val="11"/>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6DE94DE0">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w:t>
      </w:r>
      <w:r>
        <w:rPr>
          <w:rFonts w:hint="eastAsia" w:ascii="仿宋" w:hAnsi="仿宋" w:eastAsia="仿宋" w:cs="仿宋"/>
          <w:b/>
          <w:color w:val="000000"/>
          <w:sz w:val="28"/>
          <w:szCs w:val="28"/>
          <w:highlight w:val="none"/>
          <w:u w:val="single"/>
          <w:lang w:val="en-US" w:eastAsia="zh-CN"/>
        </w:rPr>
        <w:t xml:space="preserve">     </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77BF1C7F">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75C16326">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7EEC992B">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64CDC7BE">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4CDC3C50">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报价时间：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 xml:space="preserve"> 年   月   日</w:t>
      </w:r>
    </w:p>
    <w:p w14:paraId="4D9C1332">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475472676"/>
      <w:bookmarkStart w:id="3" w:name="_Toc1651903"/>
      <w:bookmarkStart w:id="4" w:name="_Toc34146941"/>
    </w:p>
    <w:p w14:paraId="0C42368B">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2438921A">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391C2A86">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0D895B77">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67112F53">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提供2023年以来同类业绩（</w:t>
      </w:r>
      <w:r>
        <w:rPr>
          <w:rFonts w:hint="eastAsia" w:ascii="仿宋_GB2312" w:hAnsi="仿宋_GB2312" w:eastAsia="仿宋_GB2312" w:cs="仿宋_GB2312"/>
          <w:sz w:val="28"/>
          <w:szCs w:val="28"/>
          <w:lang w:val="en-US" w:eastAsia="zh-CN"/>
        </w:rPr>
        <w:t>执行服务/搭建服务</w:t>
      </w:r>
      <w:r>
        <w:rPr>
          <w:rFonts w:hint="eastAsia" w:ascii="仿宋" w:hAnsi="仿宋" w:eastAsia="仿宋" w:cs="仿宋"/>
          <w:color w:val="000000"/>
          <w:sz w:val="28"/>
          <w:szCs w:val="28"/>
          <w:highlight w:val="none"/>
          <w:lang w:val="en-US" w:eastAsia="zh-CN"/>
        </w:rPr>
        <w:t>）案例不少于两项(附合同关键页)</w:t>
      </w:r>
    </w:p>
    <w:p w14:paraId="0406D20F">
      <w:pPr>
        <w:pStyle w:val="4"/>
        <w:rPr>
          <w:rFonts w:ascii="仿宋" w:hAnsi="仿宋" w:eastAsia="仿宋" w:cs="仿宋"/>
          <w:kern w:val="0"/>
          <w:sz w:val="28"/>
          <w:szCs w:val="28"/>
          <w:highlight w:val="none"/>
        </w:rPr>
      </w:pPr>
    </w:p>
    <w:bookmarkEnd w:id="2"/>
    <w:bookmarkEnd w:id="3"/>
    <w:bookmarkEnd w:id="4"/>
    <w:p w14:paraId="5714B766">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4E591A72">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3AB4A7C7">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2DCD6C18">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3C0EF2B2">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5B4A26EC">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6CF63998">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14:paraId="31ED6B9A">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0A7B9020">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5227E00F">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1543D9E9">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7BA90ECF">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320C41E">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2F499193">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E8C078D">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06D624EE">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71BD292C">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bCs/>
          <w:color w:val="000000"/>
          <w:sz w:val="28"/>
          <w:szCs w:val="28"/>
          <w:highlight w:val="none"/>
        </w:rPr>
      </w:pPr>
    </w:p>
    <w:p w14:paraId="7B778525">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14FB16E9">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14:paraId="044E4363">
      <w:pPr>
        <w:spacing w:line="276" w:lineRule="auto"/>
        <w:jc w:val="center"/>
        <w:rPr>
          <w:rFonts w:ascii="宋体" w:hAnsi="宋体" w:cs="宋体"/>
          <w:b/>
          <w:sz w:val="24"/>
          <w:highlight w:val="none"/>
        </w:rPr>
      </w:pPr>
    </w:p>
    <w:p w14:paraId="095BEE59">
      <w:pPr>
        <w:tabs>
          <w:tab w:val="left" w:pos="8364"/>
        </w:tabs>
        <w:snapToGrid w:val="0"/>
        <w:spacing w:line="360" w:lineRule="auto"/>
        <w:ind w:right="-58"/>
        <w:rPr>
          <w:rFonts w:ascii="宋体" w:hAnsi="宋体" w:cs="宋体"/>
          <w:sz w:val="24"/>
          <w:highlight w:val="none"/>
          <w:u w:val="single"/>
        </w:rPr>
      </w:pPr>
    </w:p>
    <w:p w14:paraId="3C6EECE1">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799DB0E4">
      <w:pPr>
        <w:tabs>
          <w:tab w:val="left" w:pos="8364"/>
        </w:tabs>
        <w:snapToGrid w:val="0"/>
        <w:spacing w:line="360" w:lineRule="auto"/>
        <w:ind w:right="-58"/>
        <w:rPr>
          <w:rFonts w:ascii="仿宋" w:hAnsi="仿宋" w:eastAsia="仿宋" w:cs="仿宋"/>
          <w:color w:val="000000"/>
          <w:sz w:val="28"/>
          <w:szCs w:val="28"/>
          <w:highlight w:val="none"/>
        </w:rPr>
      </w:pPr>
    </w:p>
    <w:p w14:paraId="7D14F0BF">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2A629D07">
      <w:pPr>
        <w:tabs>
          <w:tab w:val="left" w:pos="8364"/>
        </w:tabs>
        <w:snapToGrid w:val="0"/>
        <w:spacing w:line="360" w:lineRule="auto"/>
        <w:ind w:right="-58"/>
        <w:rPr>
          <w:rFonts w:ascii="仿宋" w:hAnsi="仿宋" w:eastAsia="仿宋" w:cs="仿宋"/>
          <w:color w:val="000000"/>
          <w:sz w:val="28"/>
          <w:szCs w:val="28"/>
          <w:highlight w:val="none"/>
        </w:rPr>
      </w:pPr>
    </w:p>
    <w:p w14:paraId="7F02D9AF">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24336FA1">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76C70114">
      <w:pPr>
        <w:tabs>
          <w:tab w:val="left" w:pos="8364"/>
        </w:tabs>
        <w:snapToGrid w:val="0"/>
        <w:spacing w:line="360" w:lineRule="auto"/>
        <w:ind w:right="-58"/>
        <w:rPr>
          <w:rFonts w:ascii="仿宋" w:hAnsi="仿宋" w:eastAsia="仿宋" w:cs="仿宋"/>
          <w:color w:val="000000"/>
          <w:sz w:val="28"/>
          <w:szCs w:val="28"/>
          <w:highlight w:val="none"/>
        </w:rPr>
      </w:pPr>
    </w:p>
    <w:p w14:paraId="63AD7DD7">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41A2C477">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A4E687">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30A4E687">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9333DBA">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09333DBA">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4D3DD2A7">
      <w:pPr>
        <w:spacing w:line="500" w:lineRule="exact"/>
        <w:rPr>
          <w:rFonts w:ascii="宋体" w:hAnsi="宋体" w:cs="宋体"/>
          <w:sz w:val="24"/>
          <w:highlight w:val="none"/>
        </w:rPr>
      </w:pPr>
    </w:p>
    <w:p w14:paraId="709E9C7A">
      <w:pPr>
        <w:spacing w:line="440" w:lineRule="exact"/>
        <w:rPr>
          <w:rFonts w:ascii="宋体" w:hAnsi="宋体" w:cs="宋体"/>
          <w:sz w:val="24"/>
          <w:highlight w:val="none"/>
        </w:rPr>
      </w:pPr>
    </w:p>
    <w:p w14:paraId="7319438A">
      <w:pPr>
        <w:spacing w:line="440" w:lineRule="exact"/>
        <w:rPr>
          <w:rFonts w:ascii="宋体" w:hAnsi="宋体" w:cs="宋体"/>
          <w:sz w:val="24"/>
          <w:highlight w:val="none"/>
        </w:rPr>
      </w:pPr>
      <w:r>
        <w:rPr>
          <w:rFonts w:hint="eastAsia" w:ascii="宋体" w:hAnsi="宋体" w:cs="宋体"/>
          <w:sz w:val="24"/>
          <w:highlight w:val="none"/>
        </w:rPr>
        <w:t xml:space="preserve">                          </w:t>
      </w:r>
    </w:p>
    <w:p w14:paraId="7D56A7A5">
      <w:pPr>
        <w:spacing w:line="500" w:lineRule="exact"/>
        <w:rPr>
          <w:rFonts w:ascii="宋体" w:hAnsi="宋体" w:cs="宋体"/>
          <w:sz w:val="24"/>
          <w:highlight w:val="none"/>
        </w:rPr>
      </w:pPr>
    </w:p>
    <w:p w14:paraId="39A1F29C">
      <w:pPr>
        <w:spacing w:line="440" w:lineRule="exact"/>
        <w:rPr>
          <w:rFonts w:ascii="宋体" w:hAnsi="宋体" w:cs="宋体"/>
          <w:sz w:val="24"/>
          <w:highlight w:val="none"/>
        </w:rPr>
      </w:pPr>
    </w:p>
    <w:p w14:paraId="642E4635">
      <w:pPr>
        <w:spacing w:line="500" w:lineRule="exact"/>
        <w:rPr>
          <w:rFonts w:ascii="宋体" w:hAnsi="宋体" w:cs="宋体"/>
          <w:sz w:val="24"/>
          <w:highlight w:val="none"/>
        </w:rPr>
      </w:pPr>
    </w:p>
    <w:p w14:paraId="43CFD75E">
      <w:pPr>
        <w:spacing w:line="440" w:lineRule="exact"/>
        <w:rPr>
          <w:rFonts w:ascii="宋体" w:hAnsi="宋体" w:cs="宋体"/>
          <w:sz w:val="24"/>
          <w:highlight w:val="none"/>
        </w:rPr>
      </w:pPr>
    </w:p>
    <w:p w14:paraId="25BCE5F8">
      <w:pPr>
        <w:spacing w:line="440" w:lineRule="exact"/>
        <w:rPr>
          <w:rFonts w:ascii="宋体" w:hAnsi="宋体" w:cs="宋体"/>
          <w:sz w:val="24"/>
          <w:highlight w:val="none"/>
        </w:rPr>
      </w:pPr>
      <w:r>
        <w:rPr>
          <w:rFonts w:hint="eastAsia" w:ascii="宋体" w:hAnsi="宋体" w:cs="宋体"/>
          <w:sz w:val="24"/>
          <w:highlight w:val="none"/>
        </w:rPr>
        <w:t xml:space="preserve">                          </w:t>
      </w:r>
    </w:p>
    <w:p w14:paraId="08FC10CD">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14:paraId="74A5C592">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p>
    <w:p w14:paraId="5CA596E4">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“桂字号”农业品牌湾区嘉年华执行服务项目</w:t>
      </w:r>
      <w:r>
        <w:rPr>
          <w:rFonts w:hint="eastAsia" w:ascii="仿宋" w:hAnsi="仿宋" w:eastAsia="仿宋" w:cs="仿宋"/>
          <w:bCs/>
          <w:color w:val="000000"/>
          <w:sz w:val="28"/>
          <w:szCs w:val="28"/>
          <w:highlight w:val="none"/>
        </w:rPr>
        <w:t>】的【洽谈、签约、项目服务联络等】事宜。</w:t>
      </w:r>
    </w:p>
    <w:p w14:paraId="4010A08A">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4197244A">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6AD8FB29">
      <w:pPr>
        <w:pStyle w:val="13"/>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1F7B9DE7">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670140DA">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3AEC5183">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0ECD0EE6">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7B6E0DCC">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900B9EF">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0B2500FE">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022FA9E4">
      <w:pPr>
        <w:pStyle w:val="13"/>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6F03A4">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476F03A4">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9D11EE6">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377DA3E">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19D11EE6">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377DA3E">
                      <w:pPr>
                        <w:spacing w:after="200" w:line="276" w:lineRule="auto"/>
                        <w:jc w:val="center"/>
                        <w:rPr>
                          <w:rFonts w:cs="宋体"/>
                        </w:rPr>
                      </w:pPr>
                    </w:p>
                  </w:txbxContent>
                </v:textbox>
              </v:shape>
            </w:pict>
          </mc:Fallback>
        </mc:AlternateContent>
      </w:r>
    </w:p>
    <w:p w14:paraId="7768A021">
      <w:pPr>
        <w:spacing w:after="200" w:line="276" w:lineRule="auto"/>
        <w:rPr>
          <w:rFonts w:ascii="宋体" w:hAnsi="宋体" w:cs="宋体"/>
          <w:sz w:val="24"/>
          <w:highlight w:val="none"/>
        </w:rPr>
      </w:pPr>
    </w:p>
    <w:p w14:paraId="263AA75D">
      <w:pPr>
        <w:spacing w:after="200" w:line="276" w:lineRule="auto"/>
        <w:rPr>
          <w:rFonts w:ascii="宋体" w:hAnsi="宋体" w:cs="宋体"/>
          <w:sz w:val="24"/>
          <w:highlight w:val="none"/>
        </w:rPr>
      </w:pPr>
    </w:p>
    <w:p w14:paraId="43F5AB2D">
      <w:pPr>
        <w:spacing w:after="200" w:line="276" w:lineRule="auto"/>
        <w:rPr>
          <w:rFonts w:ascii="宋体" w:hAnsi="宋体" w:cs="宋体"/>
          <w:sz w:val="24"/>
          <w:highlight w:val="none"/>
        </w:rPr>
      </w:pPr>
    </w:p>
    <w:p w14:paraId="2545DF0A">
      <w:pPr>
        <w:spacing w:after="200" w:line="276" w:lineRule="auto"/>
        <w:rPr>
          <w:rFonts w:ascii="宋体" w:hAnsi="宋体" w:cs="宋体"/>
          <w:sz w:val="24"/>
          <w:highlight w:val="none"/>
        </w:rPr>
      </w:pPr>
    </w:p>
    <w:p w14:paraId="588C0730">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14:paraId="0E208B3E">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54763B31">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5C959140">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30A06BAA">
      <w:pPr>
        <w:pStyle w:val="7"/>
        <w:rPr>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3F329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121EDF6">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68580D2F">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4B7308FE">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0E7C9FCE">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58B6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59C3221">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745577C4">
            <w:pPr>
              <w:pStyle w:val="16"/>
              <w:ind w:firstLine="0"/>
              <w:jc w:val="center"/>
              <w:rPr>
                <w:rFonts w:ascii="仿宋" w:hAnsi="仿宋" w:eastAsia="仿宋" w:cs="仿宋"/>
                <w:sz w:val="28"/>
                <w:szCs w:val="28"/>
                <w:highlight w:val="none"/>
              </w:rPr>
            </w:pPr>
          </w:p>
        </w:tc>
        <w:tc>
          <w:tcPr>
            <w:tcW w:w="2200" w:type="dxa"/>
          </w:tcPr>
          <w:p w14:paraId="5591CE5A">
            <w:pPr>
              <w:pStyle w:val="16"/>
              <w:ind w:firstLine="0"/>
              <w:jc w:val="center"/>
              <w:rPr>
                <w:rFonts w:ascii="仿宋" w:hAnsi="仿宋" w:eastAsia="仿宋" w:cs="仿宋"/>
                <w:sz w:val="28"/>
                <w:szCs w:val="28"/>
                <w:highlight w:val="none"/>
              </w:rPr>
            </w:pPr>
          </w:p>
        </w:tc>
        <w:tc>
          <w:tcPr>
            <w:tcW w:w="3350" w:type="dxa"/>
          </w:tcPr>
          <w:p w14:paraId="2AD7386C">
            <w:pPr>
              <w:pStyle w:val="16"/>
              <w:ind w:firstLine="0"/>
              <w:jc w:val="center"/>
              <w:rPr>
                <w:rFonts w:ascii="仿宋" w:hAnsi="仿宋" w:eastAsia="仿宋" w:cs="仿宋"/>
                <w:sz w:val="28"/>
                <w:szCs w:val="28"/>
                <w:highlight w:val="none"/>
              </w:rPr>
            </w:pPr>
          </w:p>
        </w:tc>
      </w:tr>
      <w:tr w14:paraId="1162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F7BFDB9">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715F1376">
            <w:pPr>
              <w:pStyle w:val="16"/>
              <w:ind w:firstLine="0"/>
              <w:jc w:val="center"/>
              <w:rPr>
                <w:rFonts w:ascii="仿宋" w:hAnsi="仿宋" w:eastAsia="仿宋" w:cs="仿宋"/>
                <w:sz w:val="28"/>
                <w:szCs w:val="28"/>
                <w:highlight w:val="none"/>
              </w:rPr>
            </w:pPr>
          </w:p>
        </w:tc>
        <w:tc>
          <w:tcPr>
            <w:tcW w:w="2200" w:type="dxa"/>
          </w:tcPr>
          <w:p w14:paraId="70956881">
            <w:pPr>
              <w:pStyle w:val="16"/>
              <w:ind w:firstLine="0"/>
              <w:jc w:val="center"/>
              <w:rPr>
                <w:rFonts w:ascii="仿宋" w:hAnsi="仿宋" w:eastAsia="仿宋" w:cs="仿宋"/>
                <w:sz w:val="28"/>
                <w:szCs w:val="28"/>
                <w:highlight w:val="none"/>
              </w:rPr>
            </w:pPr>
          </w:p>
        </w:tc>
        <w:tc>
          <w:tcPr>
            <w:tcW w:w="3350" w:type="dxa"/>
          </w:tcPr>
          <w:p w14:paraId="0B38076C">
            <w:pPr>
              <w:pStyle w:val="16"/>
              <w:ind w:firstLine="0"/>
              <w:jc w:val="center"/>
              <w:rPr>
                <w:rFonts w:ascii="仿宋" w:hAnsi="仿宋" w:eastAsia="仿宋" w:cs="仿宋"/>
                <w:sz w:val="28"/>
                <w:szCs w:val="28"/>
                <w:highlight w:val="none"/>
              </w:rPr>
            </w:pPr>
          </w:p>
        </w:tc>
      </w:tr>
      <w:tr w14:paraId="7B86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78940CD">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30CDF1D9">
            <w:pPr>
              <w:pStyle w:val="16"/>
              <w:ind w:firstLine="0"/>
              <w:jc w:val="center"/>
              <w:rPr>
                <w:rFonts w:ascii="仿宋" w:hAnsi="仿宋" w:eastAsia="仿宋" w:cs="仿宋"/>
                <w:sz w:val="28"/>
                <w:szCs w:val="28"/>
                <w:highlight w:val="none"/>
              </w:rPr>
            </w:pPr>
          </w:p>
        </w:tc>
        <w:tc>
          <w:tcPr>
            <w:tcW w:w="2200" w:type="dxa"/>
          </w:tcPr>
          <w:p w14:paraId="46B87DEA">
            <w:pPr>
              <w:pStyle w:val="16"/>
              <w:ind w:firstLine="0"/>
              <w:jc w:val="center"/>
              <w:rPr>
                <w:rFonts w:ascii="仿宋" w:hAnsi="仿宋" w:eastAsia="仿宋" w:cs="仿宋"/>
                <w:sz w:val="28"/>
                <w:szCs w:val="28"/>
                <w:highlight w:val="none"/>
              </w:rPr>
            </w:pPr>
          </w:p>
        </w:tc>
        <w:tc>
          <w:tcPr>
            <w:tcW w:w="3350" w:type="dxa"/>
          </w:tcPr>
          <w:p w14:paraId="407D646D">
            <w:pPr>
              <w:pStyle w:val="16"/>
              <w:ind w:firstLine="0"/>
              <w:jc w:val="center"/>
              <w:rPr>
                <w:rFonts w:ascii="仿宋" w:hAnsi="仿宋" w:eastAsia="仿宋" w:cs="仿宋"/>
                <w:sz w:val="28"/>
                <w:szCs w:val="28"/>
                <w:highlight w:val="none"/>
              </w:rPr>
            </w:pPr>
          </w:p>
        </w:tc>
      </w:tr>
      <w:tr w14:paraId="2F7A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94F96A2">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1F5DB9EE">
            <w:pPr>
              <w:pStyle w:val="16"/>
              <w:ind w:firstLine="0"/>
              <w:jc w:val="center"/>
              <w:rPr>
                <w:rFonts w:ascii="仿宋" w:hAnsi="仿宋" w:eastAsia="仿宋" w:cs="仿宋"/>
                <w:sz w:val="28"/>
                <w:szCs w:val="28"/>
                <w:highlight w:val="none"/>
              </w:rPr>
            </w:pPr>
          </w:p>
        </w:tc>
        <w:tc>
          <w:tcPr>
            <w:tcW w:w="2200" w:type="dxa"/>
          </w:tcPr>
          <w:p w14:paraId="247CB964">
            <w:pPr>
              <w:pStyle w:val="16"/>
              <w:ind w:firstLine="0"/>
              <w:jc w:val="center"/>
              <w:rPr>
                <w:rFonts w:ascii="仿宋" w:hAnsi="仿宋" w:eastAsia="仿宋" w:cs="仿宋"/>
                <w:sz w:val="28"/>
                <w:szCs w:val="28"/>
                <w:highlight w:val="none"/>
              </w:rPr>
            </w:pPr>
          </w:p>
        </w:tc>
        <w:tc>
          <w:tcPr>
            <w:tcW w:w="3350" w:type="dxa"/>
          </w:tcPr>
          <w:p w14:paraId="7E31D288">
            <w:pPr>
              <w:pStyle w:val="16"/>
              <w:ind w:firstLine="0"/>
              <w:jc w:val="center"/>
              <w:rPr>
                <w:rFonts w:ascii="仿宋" w:hAnsi="仿宋" w:eastAsia="仿宋" w:cs="仿宋"/>
                <w:sz w:val="28"/>
                <w:szCs w:val="28"/>
                <w:highlight w:val="none"/>
              </w:rPr>
            </w:pPr>
          </w:p>
        </w:tc>
      </w:tr>
      <w:tr w14:paraId="6375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7A53D11">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18527A2D">
            <w:pPr>
              <w:pStyle w:val="16"/>
              <w:ind w:firstLine="0"/>
              <w:jc w:val="center"/>
              <w:rPr>
                <w:rFonts w:ascii="仿宋" w:hAnsi="仿宋" w:eastAsia="仿宋" w:cs="仿宋"/>
                <w:sz w:val="28"/>
                <w:szCs w:val="28"/>
                <w:highlight w:val="none"/>
              </w:rPr>
            </w:pPr>
          </w:p>
        </w:tc>
        <w:tc>
          <w:tcPr>
            <w:tcW w:w="2200" w:type="dxa"/>
          </w:tcPr>
          <w:p w14:paraId="5F41DA54">
            <w:pPr>
              <w:pStyle w:val="16"/>
              <w:ind w:firstLine="0"/>
              <w:jc w:val="center"/>
              <w:rPr>
                <w:rFonts w:ascii="仿宋" w:hAnsi="仿宋" w:eastAsia="仿宋" w:cs="仿宋"/>
                <w:sz w:val="28"/>
                <w:szCs w:val="28"/>
                <w:highlight w:val="none"/>
              </w:rPr>
            </w:pPr>
          </w:p>
        </w:tc>
        <w:tc>
          <w:tcPr>
            <w:tcW w:w="3350" w:type="dxa"/>
          </w:tcPr>
          <w:p w14:paraId="356B91D8">
            <w:pPr>
              <w:pStyle w:val="16"/>
              <w:ind w:firstLine="0"/>
              <w:jc w:val="center"/>
              <w:rPr>
                <w:rFonts w:ascii="仿宋" w:hAnsi="仿宋" w:eastAsia="仿宋" w:cs="仿宋"/>
                <w:sz w:val="28"/>
                <w:szCs w:val="28"/>
                <w:highlight w:val="none"/>
              </w:rPr>
            </w:pPr>
          </w:p>
        </w:tc>
      </w:tr>
      <w:tr w14:paraId="1FE5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9BE128E">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49837D10">
            <w:pPr>
              <w:pStyle w:val="16"/>
              <w:ind w:firstLine="0"/>
              <w:jc w:val="center"/>
              <w:rPr>
                <w:rFonts w:ascii="仿宋" w:hAnsi="仿宋" w:eastAsia="仿宋" w:cs="仿宋"/>
                <w:sz w:val="28"/>
                <w:szCs w:val="28"/>
                <w:highlight w:val="none"/>
              </w:rPr>
            </w:pPr>
          </w:p>
        </w:tc>
        <w:tc>
          <w:tcPr>
            <w:tcW w:w="2200" w:type="dxa"/>
          </w:tcPr>
          <w:p w14:paraId="473964CA">
            <w:pPr>
              <w:pStyle w:val="16"/>
              <w:ind w:firstLine="0"/>
              <w:jc w:val="center"/>
              <w:rPr>
                <w:rFonts w:ascii="仿宋" w:hAnsi="仿宋" w:eastAsia="仿宋" w:cs="仿宋"/>
                <w:sz w:val="28"/>
                <w:szCs w:val="28"/>
                <w:highlight w:val="none"/>
              </w:rPr>
            </w:pPr>
          </w:p>
        </w:tc>
        <w:tc>
          <w:tcPr>
            <w:tcW w:w="3350" w:type="dxa"/>
          </w:tcPr>
          <w:p w14:paraId="6A7B7D3A">
            <w:pPr>
              <w:pStyle w:val="16"/>
              <w:ind w:firstLine="0"/>
              <w:jc w:val="center"/>
              <w:rPr>
                <w:rFonts w:ascii="仿宋" w:hAnsi="仿宋" w:eastAsia="仿宋" w:cs="仿宋"/>
                <w:sz w:val="28"/>
                <w:szCs w:val="28"/>
                <w:highlight w:val="none"/>
              </w:rPr>
            </w:pPr>
          </w:p>
        </w:tc>
      </w:tr>
    </w:tbl>
    <w:p w14:paraId="27FF3216">
      <w:pPr>
        <w:pStyle w:val="15"/>
        <w:spacing w:after="200" w:line="276" w:lineRule="auto"/>
        <w:ind w:firstLine="0" w:firstLineChars="0"/>
        <w:jc w:val="left"/>
        <w:rPr>
          <w:rFonts w:ascii="仿宋" w:hAnsi="仿宋" w:eastAsia="仿宋" w:cs="仿宋"/>
          <w:b/>
          <w:kern w:val="0"/>
          <w:sz w:val="28"/>
          <w:szCs w:val="28"/>
          <w:highlight w:val="none"/>
        </w:rPr>
      </w:pPr>
    </w:p>
    <w:p w14:paraId="30C88458">
      <w:pPr>
        <w:pStyle w:val="15"/>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14:paraId="46EA2BA2">
      <w:pPr>
        <w:pStyle w:val="15"/>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14:paraId="2AC76FEA">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2F78EC3F">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1D01ECFF">
      <w:pPr>
        <w:pStyle w:val="5"/>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14:paraId="268318FA">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14:paraId="22B3C757">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1" w:fontKey="{99FAD74A-95E5-44C5-837F-C60F184331C6}"/>
  </w:font>
  <w:font w:name="方正小标宋简体">
    <w:panose1 w:val="02000000000000000000"/>
    <w:charset w:val="86"/>
    <w:family w:val="auto"/>
    <w:pitch w:val="default"/>
    <w:sig w:usb0="00000001" w:usb1="08000000" w:usb2="00000000" w:usb3="00000000" w:csb0="00040000" w:csb1="00000000"/>
    <w:embedRegular r:id="rId2" w:fontKey="{D6559367-B457-458C-966B-23596DA91947}"/>
  </w:font>
  <w:font w:name="仿宋">
    <w:panose1 w:val="02010609060101010101"/>
    <w:charset w:val="86"/>
    <w:family w:val="auto"/>
    <w:pitch w:val="default"/>
    <w:sig w:usb0="800002BF" w:usb1="38CF7CFA" w:usb2="00000016" w:usb3="00000000" w:csb0="00040001" w:csb1="00000000"/>
    <w:embedRegular r:id="rId3" w:fontKey="{42E5EFE3-57FF-4945-A1B6-36B50B3184EC}"/>
  </w:font>
  <w:font w:name="KSOFE44F9426">
    <w:panose1 w:val="02010609060101010101"/>
    <w:charset w:val="86"/>
    <w:family w:val="auto"/>
    <w:pitch w:val="default"/>
    <w:sig w:usb0="00000001" w:usb1="00000000" w:usb2="00000000" w:usb3="00000000" w:csb0="00040001" w:csb1="00000000"/>
  </w:font>
  <w:font w:name="Consolas">
    <w:panose1 w:val="020B0609020204030204"/>
    <w:charset w:val="00"/>
    <w:family w:val="auto"/>
    <w:pitch w:val="default"/>
    <w:sig w:usb0="E00006FF" w:usb1="0000FCFF" w:usb2="00000001" w:usb3="00000000" w:csb0="6000019F" w:csb1="DFD70000"/>
    <w:embedRegular r:id="rId4" w:fontKey="{7663117A-8068-49D0-B0F2-3999C64FE2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231A7">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9BCCF">
    <w:pPr>
      <w:pStyle w:val="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350FD0">
                          <w:pPr>
                            <w:pStyle w:val="2"/>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8350FD0">
                    <w:pPr>
                      <w:pStyle w:val="2"/>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01315">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14D325C"/>
    <w:rsid w:val="02AB4C3E"/>
    <w:rsid w:val="057E6B02"/>
    <w:rsid w:val="06B96089"/>
    <w:rsid w:val="07DB2536"/>
    <w:rsid w:val="086B2B28"/>
    <w:rsid w:val="0EA73343"/>
    <w:rsid w:val="0F8A2F0C"/>
    <w:rsid w:val="104704AB"/>
    <w:rsid w:val="12D70244"/>
    <w:rsid w:val="13713FD4"/>
    <w:rsid w:val="162718A6"/>
    <w:rsid w:val="179F7DE1"/>
    <w:rsid w:val="1828323D"/>
    <w:rsid w:val="1AA04208"/>
    <w:rsid w:val="1C676ADD"/>
    <w:rsid w:val="1CB25738"/>
    <w:rsid w:val="1FAC6014"/>
    <w:rsid w:val="262E5386"/>
    <w:rsid w:val="2858150F"/>
    <w:rsid w:val="2D7C088F"/>
    <w:rsid w:val="2F92180C"/>
    <w:rsid w:val="31C64990"/>
    <w:rsid w:val="32A62D81"/>
    <w:rsid w:val="338D6E29"/>
    <w:rsid w:val="364B6993"/>
    <w:rsid w:val="394E537D"/>
    <w:rsid w:val="39CA7D9C"/>
    <w:rsid w:val="3CB83652"/>
    <w:rsid w:val="3F391D4B"/>
    <w:rsid w:val="40F70460"/>
    <w:rsid w:val="427F7E2D"/>
    <w:rsid w:val="43030A5E"/>
    <w:rsid w:val="449328CD"/>
    <w:rsid w:val="47697B58"/>
    <w:rsid w:val="4C132817"/>
    <w:rsid w:val="4E9F0761"/>
    <w:rsid w:val="4EEE4370"/>
    <w:rsid w:val="517D4052"/>
    <w:rsid w:val="52EB5756"/>
    <w:rsid w:val="54E7339B"/>
    <w:rsid w:val="557B22A8"/>
    <w:rsid w:val="55C817C9"/>
    <w:rsid w:val="57B40D6A"/>
    <w:rsid w:val="59287FF3"/>
    <w:rsid w:val="59F878CF"/>
    <w:rsid w:val="5F0517A2"/>
    <w:rsid w:val="61CD4507"/>
    <w:rsid w:val="62194CB0"/>
    <w:rsid w:val="62B65E28"/>
    <w:rsid w:val="68CD5437"/>
    <w:rsid w:val="6F7F2737"/>
    <w:rsid w:val="70447E3C"/>
    <w:rsid w:val="72F559FA"/>
    <w:rsid w:val="73D53C52"/>
    <w:rsid w:val="74103D21"/>
    <w:rsid w:val="74A23B6A"/>
    <w:rsid w:val="75C371E9"/>
    <w:rsid w:val="760B6407"/>
    <w:rsid w:val="76BC1447"/>
    <w:rsid w:val="7A940181"/>
    <w:rsid w:val="7C537674"/>
    <w:rsid w:val="7FCE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4">
    <w:name w:val="Normal Indent"/>
    <w:basedOn w:val="1"/>
    <w:qFormat/>
    <w:uiPriority w:val="0"/>
    <w:pPr>
      <w:ind w:firstLine="420" w:firstLineChars="200"/>
    </w:pPr>
    <w:rPr>
      <w:rFonts w:ascii="Times New Roman" w:hAnsi="Times New Roman" w:eastAsia="宋体" w:cs="Times New Roman"/>
      <w:sz w:val="33"/>
      <w:szCs w:val="33"/>
    </w:rPr>
  </w:style>
  <w:style w:type="paragraph" w:styleId="5">
    <w:name w:val="index 8"/>
    <w:basedOn w:val="1"/>
    <w:next w:val="1"/>
    <w:unhideWhenUsed/>
    <w:qFormat/>
    <w:uiPriority w:val="99"/>
    <w:pPr>
      <w:ind w:left="2940"/>
      <w:jc w:val="left"/>
    </w:pPr>
  </w:style>
  <w:style w:type="paragraph" w:styleId="6">
    <w:name w:val="Salutation"/>
    <w:basedOn w:val="1"/>
    <w:next w:val="1"/>
    <w:qFormat/>
    <w:uiPriority w:val="0"/>
    <w:rPr>
      <w:rFonts w:ascii="宋体" w:hAnsi="宋体" w:cs="宋体"/>
      <w:sz w:val="28"/>
      <w:szCs w:val="28"/>
    </w:rPr>
  </w:style>
  <w:style w:type="paragraph" w:styleId="7">
    <w:name w:val="Body Text"/>
    <w:basedOn w:val="1"/>
    <w:next w:val="8"/>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2">
    <w:name w:val="toc 4"/>
    <w:basedOn w:val="1"/>
    <w:next w:val="1"/>
    <w:qFormat/>
    <w:uiPriority w:val="39"/>
    <w:pPr>
      <w:spacing w:line="360" w:lineRule="auto"/>
      <w:ind w:left="720" w:firstLine="425"/>
      <w:jc w:val="left"/>
    </w:pPr>
    <w:rPr>
      <w:spacing w:val="10"/>
      <w:kern w:val="0"/>
      <w:sz w:val="18"/>
      <w:szCs w:val="18"/>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9"/>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5">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6">
    <w:name w:val="Body Text First Indent 2"/>
    <w:basedOn w:val="9"/>
    <w:next w:val="1"/>
    <w:qFormat/>
    <w:uiPriority w:val="0"/>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font41"/>
    <w:basedOn w:val="19"/>
    <w:qFormat/>
    <w:uiPriority w:val="0"/>
    <w:rPr>
      <w:rFonts w:hint="eastAsia" w:ascii="宋体" w:hAnsi="宋体" w:eastAsia="宋体" w:cs="宋体"/>
      <w:color w:val="000000"/>
      <w:sz w:val="22"/>
      <w:szCs w:val="22"/>
      <w:u w:val="none"/>
    </w:rPr>
  </w:style>
  <w:style w:type="character" w:customStyle="1" w:styleId="21">
    <w:name w:val="font121"/>
    <w:basedOn w:val="19"/>
    <w:qFormat/>
    <w:uiPriority w:val="0"/>
    <w:rPr>
      <w:rFonts w:ascii="宋体" w:hAnsi="宋体" w:eastAsia="宋体" w:cs="宋体"/>
      <w:color w:val="000000"/>
      <w:sz w:val="22"/>
      <w:szCs w:val="22"/>
      <w:u w:val="none"/>
    </w:rPr>
  </w:style>
  <w:style w:type="character" w:customStyle="1" w:styleId="22">
    <w:name w:val="font61"/>
    <w:basedOn w:val="19"/>
    <w:qFormat/>
    <w:uiPriority w:val="0"/>
    <w:rPr>
      <w:rFonts w:hint="default" w:ascii="Times New Roman" w:hAnsi="Times New Roman" w:cs="Times New Roman"/>
      <w:color w:val="000000"/>
      <w:sz w:val="32"/>
      <w:szCs w:val="32"/>
      <w:u w:val="none"/>
    </w:rPr>
  </w:style>
  <w:style w:type="character" w:customStyle="1" w:styleId="23">
    <w:name w:val="font11"/>
    <w:basedOn w:val="19"/>
    <w:qFormat/>
    <w:uiPriority w:val="0"/>
    <w:rPr>
      <w:rFonts w:hint="eastAsia" w:ascii="仿宋_GB2312" w:eastAsia="仿宋_GB2312" w:cs="仿宋_GB2312"/>
      <w:color w:val="000000"/>
      <w:sz w:val="30"/>
      <w:szCs w:val="3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2214</Words>
  <Characters>2475</Characters>
  <Lines>0</Lines>
  <Paragraphs>0</Paragraphs>
  <TotalTime>4</TotalTime>
  <ScaleCrop>false</ScaleCrop>
  <LinksUpToDate>false</LinksUpToDate>
  <CharactersWithSpaces>2701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2026-08-13T06:39:10Z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CB9F71DDE1E648DBB8508A7F0FBCA723</vt:lpwstr>
  </property>
  <property fmtid="{D5CDD505-2E9C-101B-9397-08002B2CF9AE}" pid="4" name="KSOTemplateDocerSaveRecord">
    <vt:lpwstr>eyJoZGlkIjoiYTg0YmNiZjVlMDM1ZGUxMjM2NjExOGQyNGY3ZGE4MjgiLCJ1c2VySWQiOiIyMTQ2NTM0OTEifQ==</vt:lpwstr>
  </property>
</Properties>
</file>