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日报经营公司珠海新媒体劳务外包服务项目报价函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240" w:lineRule="auto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240" w:lineRule="auto"/>
        <w:jc w:val="both"/>
        <w:textAlignment w:val="auto"/>
        <w:rPr>
          <w:rFonts w:ascii="仿宋" w:hAnsi="仿宋" w:eastAsia="仿宋" w:cs="Times New Roman"/>
          <w:b w:val="0"/>
          <w:bCs/>
          <w:sz w:val="24"/>
        </w:rPr>
      </w:pPr>
      <w:r>
        <w:rPr>
          <w:rFonts w:hint="eastAsia" w:ascii="仿宋" w:hAnsi="仿宋" w:eastAsia="仿宋" w:cs="Times New Roman"/>
          <w:b w:val="0"/>
          <w:bCs/>
          <w:sz w:val="24"/>
          <w:lang w:val="en-US" w:eastAsia="zh-CN"/>
        </w:rPr>
        <w:t>广东南方日报经营有限公司</w:t>
      </w:r>
      <w:r>
        <w:rPr>
          <w:rFonts w:hint="eastAsia" w:ascii="仿宋" w:hAnsi="仿宋" w:eastAsia="仿宋" w:cs="Times New Roman"/>
          <w:b w:val="0"/>
          <w:bCs/>
          <w:sz w:val="24"/>
        </w:rPr>
        <w:t>：</w:t>
      </w:r>
    </w:p>
    <w:p>
      <w:pPr>
        <w:adjustRightInd w:val="0"/>
        <w:snapToGrid w:val="0"/>
        <w:spacing w:line="520" w:lineRule="atLeast"/>
        <w:ind w:firstLine="470" w:firstLineChars="196"/>
        <w:rPr>
          <w:rFonts w:ascii="仿宋" w:hAnsi="仿宋" w:eastAsia="仿宋" w:cs="Times New Roman"/>
          <w:b w:val="0"/>
          <w:bCs/>
          <w:sz w:val="24"/>
        </w:rPr>
      </w:pPr>
      <w:r>
        <w:rPr>
          <w:rFonts w:hint="eastAsia" w:ascii="仿宋" w:hAnsi="仿宋" w:eastAsia="仿宋" w:cs="Times New Roman"/>
          <w:b w:val="0"/>
          <w:bCs/>
          <w:sz w:val="24"/>
        </w:rPr>
        <w:t>经认真阅读</w:t>
      </w:r>
      <w:r>
        <w:rPr>
          <w:rFonts w:hint="eastAsia" w:ascii="仿宋" w:hAnsi="仿宋" w:eastAsia="仿宋" w:cs="Times New Roman"/>
          <w:b w:val="0"/>
          <w:bCs/>
          <w:sz w:val="24"/>
          <w:lang w:val="en-US" w:eastAsia="zh-CN"/>
        </w:rPr>
        <w:t>日报经营公司珠海新媒体劳务外包服务项目</w:t>
      </w:r>
      <w:r>
        <w:rPr>
          <w:rFonts w:hint="eastAsia" w:ascii="仿宋" w:hAnsi="仿宋" w:eastAsia="仿宋" w:cs="Times New Roman"/>
          <w:b w:val="0"/>
          <w:bCs/>
          <w:sz w:val="24"/>
        </w:rPr>
        <w:t>采购公告，我司符合本项目的资格条件，已完全了解采购公告的相关内容，</w:t>
      </w:r>
      <w:r>
        <w:rPr>
          <w:rFonts w:hint="eastAsia" w:ascii="仿宋" w:hAnsi="仿宋" w:eastAsia="仿宋" w:cs="Times New Roman"/>
          <w:b w:val="0"/>
          <w:bCs/>
          <w:sz w:val="24"/>
        </w:rPr>
        <w:t>承诺按照采购公告的要求提供产品和服务,现报价如下：</w:t>
      </w:r>
    </w:p>
    <w:tbl>
      <w:tblPr>
        <w:tblStyle w:val="4"/>
        <w:tblW w:w="9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3"/>
        <w:gridCol w:w="1887"/>
        <w:gridCol w:w="2139"/>
        <w:gridCol w:w="1956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70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</w:rPr>
              <w:t>岗位名称及人数</w:t>
            </w:r>
          </w:p>
        </w:tc>
        <w:tc>
          <w:tcPr>
            <w:tcW w:w="213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</w:rPr>
              <w:t>管理服务费</w:t>
            </w:r>
          </w:p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</w:rPr>
              <w:t>(元/人/月）</w:t>
            </w:r>
          </w:p>
        </w:tc>
        <w:tc>
          <w:tcPr>
            <w:tcW w:w="1956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</w:rPr>
              <w:t>人工成本</w:t>
            </w:r>
          </w:p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</w:rPr>
              <w:t>(元/人/</w:t>
            </w: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>月</w:t>
            </w: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</w:rPr>
              <w:t>）</w:t>
            </w:r>
          </w:p>
        </w:tc>
        <w:tc>
          <w:tcPr>
            <w:tcW w:w="180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</w:rPr>
              <w:t>月总报价</w:t>
            </w:r>
          </w:p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</w:rPr>
              <w:t>(元/月）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3270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b w:val="0"/>
                <w:bCs/>
                <w:kern w:val="28"/>
                <w:sz w:val="24"/>
              </w:rPr>
            </w:pPr>
            <w:r>
              <w:rPr>
                <w:rFonts w:hint="eastAsia" w:ascii="仿宋" w:hAnsi="仿宋" w:eastAsia="仿宋"/>
                <w:b w:val="0"/>
                <w:bCs/>
                <w:kern w:val="28"/>
                <w:sz w:val="24"/>
              </w:rPr>
              <w:t>媒介助理岗位</w:t>
            </w:r>
          </w:p>
          <w:p>
            <w:pPr>
              <w:widowControl/>
              <w:spacing w:line="360" w:lineRule="auto"/>
              <w:jc w:val="center"/>
              <w:rPr>
                <w:rFonts w:ascii="仿宋" w:hAnsi="仿宋" w:eastAsia="仿宋" w:cs="Times New Roman"/>
                <w:b w:val="0"/>
                <w:bCs/>
                <w:sz w:val="24"/>
              </w:rPr>
            </w:pPr>
            <w:r>
              <w:rPr>
                <w:rFonts w:hint="eastAsia" w:ascii="仿宋" w:hAnsi="仿宋" w:eastAsia="仿宋"/>
                <w:b w:val="0"/>
                <w:bCs/>
                <w:kern w:val="28"/>
                <w:sz w:val="24"/>
              </w:rPr>
              <w:t>（服务地点：</w:t>
            </w:r>
            <w:r>
              <w:rPr>
                <w:rFonts w:hint="eastAsia" w:ascii="仿宋" w:hAnsi="仿宋" w:eastAsia="仿宋"/>
                <w:b w:val="0"/>
                <w:bCs/>
                <w:kern w:val="28"/>
                <w:sz w:val="24"/>
                <w:lang w:eastAsia="zh-CN"/>
              </w:rPr>
              <w:t>横琴</w:t>
            </w:r>
            <w:r>
              <w:rPr>
                <w:rFonts w:hint="eastAsia" w:ascii="仿宋" w:hAnsi="仿宋" w:eastAsia="仿宋"/>
                <w:b w:val="0"/>
                <w:bCs/>
                <w:kern w:val="28"/>
                <w:sz w:val="24"/>
              </w:rPr>
              <w:t>；人数：</w:t>
            </w:r>
            <w:r>
              <w:rPr>
                <w:rFonts w:hint="eastAsia" w:ascii="仿宋" w:hAnsi="仿宋" w:eastAsia="仿宋"/>
                <w:b w:val="0"/>
                <w:bCs/>
                <w:kern w:val="28"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b w:val="0"/>
                <w:bCs/>
                <w:kern w:val="28"/>
                <w:sz w:val="24"/>
              </w:rPr>
              <w:t>人，服务期限：12个月）</w:t>
            </w:r>
          </w:p>
        </w:tc>
        <w:tc>
          <w:tcPr>
            <w:tcW w:w="213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 w:val="0"/>
                <w:bCs/>
                <w:kern w:val="0"/>
                <w:sz w:val="24"/>
              </w:rPr>
            </w:pPr>
          </w:p>
        </w:tc>
        <w:tc>
          <w:tcPr>
            <w:tcW w:w="1956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b w:val="0"/>
                <w:bCs/>
                <w:kern w:val="0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9165" w:type="dxa"/>
            <w:gridSpan w:val="5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</w:rPr>
              <w:t>项目总报价_</w:t>
            </w: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u w:val="single"/>
              </w:rPr>
              <w:t>_____________</w:t>
            </w: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</w:rPr>
              <w:t>元（含</w:t>
            </w: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</w:rPr>
              <w:t>%增值税，按实际税率填报）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8" w:hRule="atLeast"/>
          <w:jc w:val="center"/>
        </w:trPr>
        <w:tc>
          <w:tcPr>
            <w:tcW w:w="9165" w:type="dxa"/>
            <w:gridSpan w:val="5"/>
            <w:vAlign w:val="center"/>
          </w:tcPr>
          <w:p>
            <w:pPr>
              <w:widowControl/>
              <w:rPr>
                <w:rFonts w:ascii="仿宋" w:hAnsi="仿宋" w:eastAsia="仿宋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</w:rPr>
              <w:t>说明：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</w:rPr>
              <w:t>管理服务费：包含人员招聘、人员选任补充、人事服务费、风险费、巡场人员等所有管理费用包干（服务期内人员流失应按需免费补充到岗）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</w:rPr>
              <w:t>人工成本：外包单位聘用驻场人员</w:t>
            </w:r>
            <w:bookmarkStart w:id="0" w:name="_GoBack"/>
            <w:bookmarkEnd w:id="0"/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</w:rPr>
              <w:t>的全部费用（含五险一金、工资福利等一切费用）</w:t>
            </w: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eastAsia="zh-CN"/>
              </w:rPr>
              <w:t>，总人工成本不</w:t>
            </w: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>低</w:t>
            </w: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eastAsia="zh-CN"/>
              </w:rPr>
              <w:t>于</w:t>
            </w: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>18</w:t>
            </w: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eastAsia="zh-CN"/>
              </w:rPr>
              <w:t>万／年。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</w:rPr>
              <w:t>总月报价</w:t>
            </w: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>=</w:t>
            </w: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</w:rPr>
              <w:t>管理服务费+人工成本</w:t>
            </w:r>
          </w:p>
          <w:p>
            <w:pPr>
              <w:widowControl/>
              <w:ind w:firstLine="480" w:firstLineChars="200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</w:rPr>
              <w:t>项目总报价=总月报价*12</w:t>
            </w: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lang w:val="en-US" w:eastAsia="zh-CN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7" w:hRule="atLeast"/>
          <w:jc w:val="center"/>
        </w:trPr>
        <w:tc>
          <w:tcPr>
            <w:tcW w:w="1383" w:type="dxa"/>
            <w:vAlign w:val="center"/>
          </w:tcPr>
          <w:p>
            <w:pPr>
              <w:adjustRightInd w:val="0"/>
              <w:snapToGrid w:val="0"/>
              <w:spacing w:line="560" w:lineRule="atLeast"/>
              <w:jc w:val="center"/>
              <w:rPr>
                <w:rFonts w:ascii="仿宋" w:hAnsi="仿宋" w:eastAsia="仿宋" w:cs="仿宋_GB2312"/>
                <w:b w:val="0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 w:val="0"/>
                <w:bCs/>
                <w:sz w:val="24"/>
              </w:rPr>
              <w:t>报价单位</w:t>
            </w:r>
          </w:p>
          <w:p>
            <w:pPr>
              <w:adjustRightInd w:val="0"/>
              <w:snapToGrid w:val="0"/>
              <w:spacing w:line="560" w:lineRule="atLeast"/>
              <w:jc w:val="center"/>
              <w:rPr>
                <w:rFonts w:ascii="仿宋" w:hAnsi="仿宋" w:eastAsia="仿宋" w:cs="仿宋_GB2312"/>
                <w:b w:val="0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 w:val="0"/>
                <w:bCs/>
                <w:sz w:val="24"/>
              </w:rPr>
              <w:t>及项目</w:t>
            </w:r>
          </w:p>
          <w:p>
            <w:pPr>
              <w:adjustRightInd w:val="0"/>
              <w:snapToGrid w:val="0"/>
              <w:spacing w:line="560" w:lineRule="atLeast"/>
              <w:jc w:val="center"/>
              <w:rPr>
                <w:rFonts w:ascii="仿宋" w:hAnsi="仿宋" w:eastAsia="仿宋" w:cs="仿宋_GB2312"/>
                <w:b w:val="0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 w:val="0"/>
                <w:bCs/>
                <w:sz w:val="24"/>
              </w:rPr>
              <w:t>负责人</w:t>
            </w:r>
          </w:p>
        </w:tc>
        <w:tc>
          <w:tcPr>
            <w:tcW w:w="7782" w:type="dxa"/>
            <w:gridSpan w:val="4"/>
            <w:vAlign w:val="center"/>
          </w:tcPr>
          <w:p>
            <w:pPr>
              <w:adjustRightInd w:val="0"/>
              <w:snapToGrid w:val="0"/>
              <w:spacing w:beforeLines="50" w:line="560" w:lineRule="atLeast"/>
              <w:rPr>
                <w:rFonts w:ascii="仿宋" w:hAnsi="仿宋" w:eastAsia="仿宋" w:cs="仿宋_GB2312"/>
                <w:b w:val="0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 w:val="0"/>
                <w:bCs/>
                <w:sz w:val="24"/>
              </w:rPr>
              <w:t>报价单位名称：（填写后并加盖公章）</w:t>
            </w:r>
          </w:p>
          <w:p>
            <w:pPr>
              <w:adjustRightInd w:val="0"/>
              <w:snapToGrid w:val="0"/>
              <w:spacing w:line="560" w:lineRule="atLeast"/>
              <w:rPr>
                <w:rFonts w:ascii="仿宋" w:hAnsi="仿宋" w:eastAsia="仿宋" w:cs="仿宋_GB2312"/>
                <w:b w:val="0"/>
                <w:bCs/>
                <w:sz w:val="24"/>
                <w:u w:val="single"/>
              </w:rPr>
            </w:pPr>
            <w:r>
              <w:rPr>
                <w:rFonts w:hint="eastAsia" w:ascii="仿宋" w:hAnsi="仿宋" w:eastAsia="仿宋" w:cs="仿宋_GB2312"/>
                <w:b w:val="0"/>
                <w:bCs/>
                <w:sz w:val="24"/>
              </w:rPr>
              <w:t>项目负责人：</w:t>
            </w:r>
          </w:p>
          <w:p>
            <w:pPr>
              <w:adjustRightInd w:val="0"/>
              <w:snapToGrid w:val="0"/>
              <w:spacing w:line="560" w:lineRule="atLeast"/>
              <w:rPr>
                <w:rFonts w:ascii="仿宋" w:hAnsi="仿宋" w:eastAsia="仿宋" w:cs="仿宋_GB2312"/>
                <w:b w:val="0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 w:val="0"/>
                <w:bCs/>
                <w:sz w:val="24"/>
              </w:rPr>
              <w:t xml:space="preserve">联系方式 ： </w:t>
            </w:r>
          </w:p>
          <w:p>
            <w:pPr>
              <w:adjustRightInd w:val="0"/>
              <w:snapToGrid w:val="0"/>
              <w:spacing w:afterLines="50" w:line="560" w:lineRule="atLeast"/>
              <w:rPr>
                <w:rFonts w:ascii="仿宋" w:hAnsi="仿宋" w:eastAsia="仿宋" w:cs="仿宋_GB2312"/>
                <w:b w:val="0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 w:val="0"/>
                <w:bCs/>
                <w:sz w:val="24"/>
              </w:rPr>
              <w:t>报价日期：202</w:t>
            </w:r>
            <w:r>
              <w:rPr>
                <w:rFonts w:hint="eastAsia" w:ascii="仿宋" w:hAnsi="仿宋" w:eastAsia="仿宋" w:cs="仿宋_GB2312"/>
                <w:b w:val="0"/>
                <w:bCs/>
                <w:sz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_GB2312"/>
                <w:b w:val="0"/>
                <w:bCs/>
                <w:sz w:val="24"/>
              </w:rPr>
              <w:t xml:space="preserve">年 </w:t>
            </w:r>
            <w:r>
              <w:rPr>
                <w:rFonts w:hint="eastAsia" w:ascii="仿宋" w:hAnsi="仿宋" w:eastAsia="仿宋" w:cs="仿宋_GB2312"/>
                <w:b w:val="0"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_GB2312"/>
                <w:b w:val="0"/>
                <w:bCs/>
                <w:sz w:val="24"/>
              </w:rPr>
              <w:t xml:space="preserve">月  </w:t>
            </w:r>
            <w:r>
              <w:rPr>
                <w:rFonts w:hint="eastAsia" w:ascii="仿宋" w:hAnsi="仿宋" w:eastAsia="仿宋" w:cs="仿宋_GB2312"/>
                <w:b w:val="0"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_GB2312"/>
                <w:b w:val="0"/>
                <w:bCs/>
                <w:sz w:val="24"/>
              </w:rPr>
              <w:t>日</w:t>
            </w:r>
          </w:p>
        </w:tc>
      </w:tr>
    </w:tbl>
    <w:p>
      <w:pPr>
        <w:spacing w:line="200" w:lineRule="atLeast"/>
        <w:rPr>
          <w:rFonts w:ascii="仿宋" w:hAnsi="仿宋" w:eastAsia="仿宋" w:cs="Times New Roman"/>
          <w:sz w:val="24"/>
        </w:rPr>
      </w:pPr>
    </w:p>
    <w:p>
      <w:pPr>
        <w:spacing w:line="640" w:lineRule="exact"/>
        <w:rPr>
          <w:rFonts w:ascii="仿宋" w:hAnsi="仿宋" w:eastAsia="仿宋" w:cs="Times New Roman"/>
          <w:b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中宋简">
    <w:altName w:val="宋体"/>
    <w:panose1 w:val="02010600000101010101"/>
    <w:charset w:val="80"/>
    <w:family w:val="auto"/>
    <w:pitch w:val="default"/>
    <w:sig w:usb0="00000000" w:usb1="00000000" w:usb2="00000012" w:usb3="00000000" w:csb0="0002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B583F"/>
    <w:rsid w:val="06781F50"/>
    <w:rsid w:val="12B52A80"/>
    <w:rsid w:val="205F018B"/>
    <w:rsid w:val="3968402A"/>
    <w:rsid w:val="455065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393</Words>
  <Characters>419</Characters>
  <Lines>3</Lines>
  <Paragraphs>1</Paragraphs>
  <TotalTime>1</TotalTime>
  <ScaleCrop>false</ScaleCrop>
  <LinksUpToDate>false</LinksUpToDate>
  <CharactersWithSpaces>433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2021-08-05T18:34:00Z</dcterms:created>
  <dc:creator>邓婧辉</dc:creator>
  <cp:lastModifiedBy>张霞</cp:lastModifiedBy>
  <dcterms:modified xsi:type="dcterms:W3CDTF">2026-04-23T08:35:48Z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B8103E4673ED4C508A43840BC7636609_13</vt:lpwstr>
  </property>
  <property fmtid="{D5CDD505-2E9C-101B-9397-08002B2CF9AE}" pid="4" name="KSOTemplateDocerSaveRecord">
    <vt:lpwstr>eyJoZGlkIjoiNmRlNGVhOGZiMjI2ZDc0YzAwZTgxMDFjZjBiMjZhZTEiLCJ1c2VySWQiOiIyMzQ1MzQxMjkifQ==</vt:lpwstr>
  </property>
</Properties>
</file>