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附件1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4"/>
          <w:szCs w:val="34"/>
          <w:lang w:val="en-US" w:eastAsia="zh-CN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南方传媒大厦建筑玻璃幕墙修缮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项目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造价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编制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服务费报价表</w:t>
      </w:r>
    </w:p>
    <w:p>
      <w:pPr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630"/>
        <w:gridCol w:w="2175"/>
        <w:gridCol w:w="1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630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175" w:type="dxa"/>
          </w:tcPr>
          <w:p>
            <w:pPr>
              <w:spacing w:line="48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金额（元）</w:t>
            </w:r>
          </w:p>
        </w:tc>
        <w:tc>
          <w:tcPr>
            <w:tcW w:w="1889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630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南方传媒大厦建筑玻璃幕墙修缮</w:t>
            </w:r>
            <w:bookmarkStart w:id="0" w:name="OLE_LINK1"/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项目造价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编制</w:t>
            </w:r>
            <w:bookmarkEnd w:id="0"/>
          </w:p>
        </w:tc>
        <w:tc>
          <w:tcPr>
            <w:tcW w:w="2175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bookmarkStart w:id="1" w:name="_GoBack"/>
            <w:bookmarkEnd w:id="1"/>
          </w:p>
        </w:tc>
        <w:tc>
          <w:tcPr>
            <w:tcW w:w="1889" w:type="dxa"/>
          </w:tcPr>
          <w:p>
            <w:pPr>
              <w:spacing w:line="48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包括预算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编制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所有费用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630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税金</w:t>
            </w:r>
          </w:p>
        </w:tc>
        <w:tc>
          <w:tcPr>
            <w:tcW w:w="2175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89" w:type="dxa"/>
          </w:tcPr>
          <w:p>
            <w:pPr>
              <w:spacing w:line="48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税率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630" w:type="dxa"/>
          </w:tcPr>
          <w:p>
            <w:pPr>
              <w:spacing w:line="48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含税金额（1）+（2）</w:t>
            </w:r>
          </w:p>
        </w:tc>
        <w:tc>
          <w:tcPr>
            <w:tcW w:w="2175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89" w:type="dxa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>
      <w:pPr>
        <w:spacing w:line="480" w:lineRule="auto"/>
        <w:jc w:val="both"/>
        <w:rPr>
          <w:rFonts w:hint="eastAsia" w:ascii="仿宋" w:hAnsi="仿宋" w:eastAsia="仿宋" w:cs="仿宋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vertAlign w:val="baseline"/>
          <w:lang w:val="en-US" w:eastAsia="zh-CN"/>
        </w:rPr>
        <w:t xml:space="preserve">          </w:t>
      </w:r>
    </w:p>
    <w:p>
      <w:pPr>
        <w:spacing w:line="480" w:lineRule="auto"/>
        <w:jc w:val="center"/>
        <w:rPr>
          <w:rFonts w:hint="eastAsia" w:ascii="仿宋" w:hAnsi="仿宋" w:eastAsia="仿宋" w:cs="仿宋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vertAlign w:val="baseline"/>
          <w:lang w:val="en-US" w:eastAsia="zh-CN"/>
        </w:rPr>
        <w:t xml:space="preserve">    报价单位：              </w:t>
      </w:r>
    </w:p>
    <w:p>
      <w:pPr>
        <w:spacing w:line="480" w:lineRule="auto"/>
        <w:jc w:val="center"/>
        <w:rPr>
          <w:rFonts w:hint="default" w:ascii="仿宋" w:hAnsi="仿宋" w:eastAsia="仿宋" w:cs="仿宋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vertAlign w:val="baseline"/>
          <w:lang w:val="en-US" w:eastAsia="zh-CN"/>
        </w:rPr>
        <w:t xml:space="preserve">              日期：2026年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D1849"/>
    <w:rsid w:val="06A70ACD"/>
    <w:rsid w:val="0AB573B2"/>
    <w:rsid w:val="20E23C02"/>
    <w:rsid w:val="22EF687D"/>
    <w:rsid w:val="305F3055"/>
    <w:rsid w:val="49025B0C"/>
    <w:rsid w:val="507C36E7"/>
    <w:rsid w:val="57BB14B0"/>
    <w:rsid w:val="5CBD422B"/>
    <w:rsid w:val="5D26535D"/>
    <w:rsid w:val="5FB3710C"/>
    <w:rsid w:val="69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2026-03-23T00:50:00Z</dcterms:created>
  <dc:creator>aihui</dc:creator>
  <cp:lastModifiedBy>aihui</cp:lastModifiedBy>
  <cp:lastPrinted>2026-04-13T00:38:00Z</cp:lastPrinted>
  <dcterms:modified xsi:type="dcterms:W3CDTF">2026-04-13T01:04:36Z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7CA62767C3A64E4BB14D311E92999596</vt:lpwstr>
  </property>
</Properties>
</file>