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仿宋_GB2312" w:eastAsia="仿宋_GB2312"/>
          <w:color w:val="auto"/>
          <w:sz w:val="28"/>
          <w:szCs w:val="28"/>
        </w:rPr>
      </w:pPr>
    </w:p>
    <w:p>
      <w:pPr>
        <w:spacing w:line="360" w:lineRule="auto"/>
        <w:ind w:left="1418" w:leftChars="-67" w:hanging="1559" w:hangingChars="557"/>
        <w:rPr>
          <w:rFonts w:ascii="黑体" w:eastAsia="黑体"/>
          <w:color w:val="auto"/>
          <w:sz w:val="28"/>
          <w:szCs w:val="28"/>
          <w:u w:val="single"/>
        </w:rPr>
      </w:pPr>
      <w:r>
        <w:rPr>
          <w:rFonts w:hint="eastAsia" w:ascii="黑体" w:eastAsia="黑体"/>
          <w:color w:val="auto"/>
          <w:sz w:val="28"/>
          <w:szCs w:val="28"/>
        </w:rPr>
        <w:t>项目名称：</w:t>
      </w:r>
      <w:bookmarkStart w:id="0" w:name="OLE_LINK7"/>
      <w:r>
        <w:rPr>
          <w:rFonts w:hint="eastAsia" w:ascii="黑体" w:eastAsia="黑体"/>
          <w:color w:val="auto"/>
          <w:sz w:val="28"/>
          <w:szCs w:val="28"/>
          <w:u w:val="single"/>
        </w:rPr>
        <w:t>南方报业印务分公司</w:t>
      </w:r>
      <w:r>
        <w:rPr>
          <w:rFonts w:hint="eastAsia" w:ascii="黑体" w:eastAsia="黑体"/>
          <w:color w:val="auto"/>
          <w:sz w:val="28"/>
          <w:szCs w:val="28"/>
          <w:u w:val="single"/>
          <w:lang w:eastAsia="zh-CN"/>
        </w:rPr>
        <w:t>2026年</w:t>
      </w:r>
      <w:r>
        <w:rPr>
          <w:rFonts w:hint="eastAsia" w:ascii="黑体" w:eastAsia="黑体"/>
          <w:color w:val="auto"/>
          <w:sz w:val="28"/>
          <w:szCs w:val="28"/>
          <w:u w:val="single"/>
        </w:rPr>
        <w:t>商业印刷合作单位采购项目</w:t>
      </w:r>
      <w:bookmarkEnd w:id="0"/>
    </w:p>
    <w:p>
      <w:pPr>
        <w:spacing w:line="360" w:lineRule="auto"/>
        <w:ind w:left="1418" w:leftChars="-67" w:hanging="1559" w:hangingChars="557"/>
        <w:rPr>
          <w:rFonts w:ascii="黑体" w:eastAsia="黑体"/>
          <w:color w:val="auto"/>
          <w:sz w:val="28"/>
          <w:szCs w:val="28"/>
        </w:rPr>
      </w:pPr>
      <w:r>
        <w:rPr>
          <w:rFonts w:hint="eastAsia" w:ascii="黑体" w:eastAsia="黑体"/>
          <w:color w:val="auto"/>
          <w:sz w:val="28"/>
          <w:szCs w:val="28"/>
        </w:rPr>
        <w:t>项目编号：</w:t>
      </w:r>
      <w:r>
        <w:rPr>
          <w:rFonts w:hint="eastAsia" w:ascii="黑体" w:eastAsia="黑体"/>
          <w:color w:val="auto"/>
          <w:sz w:val="28"/>
          <w:szCs w:val="28"/>
          <w:u w:val="single"/>
          <w:lang w:eastAsia="zh-CN"/>
        </w:rPr>
        <w:t xml:space="preserve">ZB202605 </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bookmarkStart w:id="2034" w:name="_GoBack"/>
      <w:bookmarkEnd w:id="2034"/>
    </w:p>
    <w:p>
      <w:pPr>
        <w:spacing w:line="360" w:lineRule="auto"/>
        <w:rPr>
          <w:color w:val="auto"/>
          <w:sz w:val="28"/>
          <w:szCs w:val="28"/>
        </w:rPr>
      </w:pPr>
    </w:p>
    <w:p>
      <w:pPr>
        <w:spacing w:line="360" w:lineRule="auto"/>
        <w:rPr>
          <w:color w:val="auto"/>
          <w:sz w:val="32"/>
          <w:szCs w:val="32"/>
        </w:rPr>
      </w:pPr>
    </w:p>
    <w:p>
      <w:pPr>
        <w:spacing w:line="360" w:lineRule="auto"/>
        <w:jc w:val="center"/>
        <w:rPr>
          <w:rFonts w:ascii="黑体" w:eastAsia="黑体"/>
          <w:color w:val="auto"/>
          <w:sz w:val="48"/>
          <w:szCs w:val="48"/>
        </w:rPr>
      </w:pPr>
      <w:r>
        <w:rPr>
          <w:rFonts w:hint="eastAsia" w:ascii="黑体" w:eastAsia="黑体"/>
          <w:color w:val="auto"/>
          <w:sz w:val="48"/>
          <w:szCs w:val="48"/>
        </w:rPr>
        <w:t>招标文件</w:t>
      </w:r>
    </w:p>
    <w:p>
      <w:pPr>
        <w:spacing w:line="360" w:lineRule="auto"/>
        <w:rPr>
          <w:color w:val="auto"/>
          <w:sz w:val="22"/>
          <w:szCs w:val="28"/>
        </w:rPr>
      </w:pPr>
    </w:p>
    <w:p>
      <w:pPr>
        <w:spacing w:line="360" w:lineRule="auto"/>
        <w:rPr>
          <w:color w:val="auto"/>
          <w:sz w:val="22"/>
          <w:szCs w:val="28"/>
        </w:rPr>
      </w:pPr>
    </w:p>
    <w:p>
      <w:pPr>
        <w:spacing w:line="360" w:lineRule="auto"/>
        <w:rPr>
          <w:color w:val="auto"/>
          <w:sz w:val="22"/>
          <w:szCs w:val="28"/>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ascii="黑体" w:eastAsia="黑体"/>
          <w:color w:val="auto"/>
          <w:sz w:val="28"/>
          <w:szCs w:val="28"/>
          <w:u w:val="single"/>
        </w:rPr>
      </w:pPr>
      <w:r>
        <w:rPr>
          <w:rFonts w:hint="eastAsia" w:ascii="黑体" w:eastAsia="黑体"/>
          <w:color w:val="auto"/>
          <w:sz w:val="28"/>
          <w:szCs w:val="28"/>
        </w:rPr>
        <w:t>招标人：</w:t>
      </w:r>
      <w:r>
        <w:rPr>
          <w:rFonts w:hint="eastAsia" w:ascii="黑体" w:eastAsia="黑体"/>
          <w:color w:val="auto"/>
          <w:sz w:val="28"/>
          <w:szCs w:val="28"/>
          <w:u w:val="single"/>
        </w:rPr>
        <w:t>广东南方报业传媒控股有限公司印务分公司</w:t>
      </w:r>
    </w:p>
    <w:p>
      <w:pPr>
        <w:spacing w:line="360" w:lineRule="auto"/>
        <w:jc w:val="center"/>
        <w:rPr>
          <w:rFonts w:ascii="黑体" w:eastAsia="黑体"/>
          <w:color w:val="auto"/>
          <w:sz w:val="28"/>
          <w:szCs w:val="28"/>
        </w:rPr>
      </w:pPr>
      <w:r>
        <w:rPr>
          <w:rFonts w:hint="eastAsia" w:ascii="黑体" w:eastAsia="黑体"/>
          <w:color w:val="auto"/>
          <w:sz w:val="28"/>
          <w:szCs w:val="28"/>
          <w:u w:val="single"/>
          <w:lang w:eastAsia="zh-CN"/>
        </w:rPr>
        <w:t>2026年</w:t>
      </w:r>
      <w:r>
        <w:rPr>
          <w:rFonts w:hint="eastAsia" w:ascii="黑体" w:eastAsia="黑体"/>
          <w:color w:val="auto"/>
          <w:sz w:val="28"/>
          <w:szCs w:val="28"/>
          <w:u w:val="single"/>
          <w:lang w:val="en-US" w:eastAsia="zh-CN"/>
        </w:rPr>
        <w:t>5</w:t>
      </w:r>
      <w:r>
        <w:rPr>
          <w:rFonts w:hint="eastAsia" w:ascii="黑体" w:eastAsia="黑体"/>
          <w:color w:val="auto"/>
          <w:sz w:val="28"/>
          <w:szCs w:val="28"/>
        </w:rPr>
        <w:t>月</w:t>
      </w:r>
      <w:bookmarkStart w:id="1" w:name="_Toc144974478"/>
      <w:bookmarkStart w:id="2" w:name="_Toc152042286"/>
    </w:p>
    <w:bookmarkEnd w:id="1"/>
    <w:bookmarkEnd w:id="2"/>
    <w:p>
      <w:pPr>
        <w:pStyle w:val="89"/>
        <w:jc w:val="center"/>
        <w:rPr>
          <w:color w:val="auto"/>
          <w:lang w:val="zh-CN"/>
        </w:rPr>
        <w:sectPr>
          <w:headerReference r:id="rId3" w:type="first"/>
          <w:footerReference r:id="rId5" w:type="first"/>
          <w:footerReference r:id="rId4" w:type="default"/>
          <w:pgSz w:w="11906" w:h="16838"/>
          <w:pgMar w:top="1320" w:right="1797" w:bottom="2078" w:left="1797" w:header="851" w:footer="992" w:gutter="0"/>
          <w:pgNumType w:fmt="numberInDash"/>
          <w:cols w:space="720" w:num="1"/>
          <w:docGrid w:type="lines" w:linePitch="312" w:charSpace="0"/>
        </w:sectPr>
      </w:pPr>
      <w:bookmarkStart w:id="3" w:name="_Toc28295"/>
      <w:bookmarkStart w:id="4" w:name="_Toc8684"/>
      <w:bookmarkStart w:id="5" w:name="_Toc30566"/>
      <w:bookmarkStart w:id="6" w:name="_Toc21116"/>
      <w:bookmarkStart w:id="7" w:name="_Toc30195"/>
      <w:bookmarkStart w:id="8" w:name="_Toc18235"/>
      <w:bookmarkStart w:id="9" w:name="_Toc1153"/>
      <w:bookmarkStart w:id="10" w:name="_Toc10910"/>
      <w:bookmarkStart w:id="11" w:name="_Toc30528"/>
      <w:bookmarkStart w:id="12" w:name="_Toc6300"/>
      <w:bookmarkStart w:id="13" w:name="_Toc31262"/>
      <w:bookmarkStart w:id="14" w:name="_Toc11838"/>
      <w:bookmarkStart w:id="15" w:name="_Toc24084"/>
    </w:p>
    <w:bookmarkEnd w:id="3"/>
    <w:bookmarkEnd w:id="4"/>
    <w:bookmarkEnd w:id="5"/>
    <w:bookmarkEnd w:id="6"/>
    <w:bookmarkEnd w:id="7"/>
    <w:bookmarkEnd w:id="8"/>
    <w:bookmarkEnd w:id="9"/>
    <w:bookmarkEnd w:id="10"/>
    <w:bookmarkEnd w:id="11"/>
    <w:bookmarkEnd w:id="12"/>
    <w:bookmarkEnd w:id="13"/>
    <w:bookmarkEnd w:id="14"/>
    <w:bookmarkEnd w:id="15"/>
    <w:p>
      <w:pPr>
        <w:jc w:val="center"/>
        <w:rPr>
          <w:color w:val="auto"/>
        </w:rPr>
      </w:pPr>
      <w:bookmarkStart w:id="16" w:name="_Toc2696_WPSOffice_Type3"/>
      <w:r>
        <w:rPr>
          <w:rFonts w:ascii="宋体" w:hAnsi="宋体"/>
          <w:color w:val="auto"/>
        </w:rPr>
        <w:t>目录</w:t>
      </w:r>
    </w:p>
    <w:p>
      <w:pPr>
        <w:pStyle w:val="101"/>
        <w:tabs>
          <w:tab w:val="right" w:leader="dot" w:pos="8312"/>
        </w:tabs>
        <w:rPr>
          <w:color w:val="auto"/>
        </w:rPr>
      </w:pPr>
      <w:r>
        <w:rPr>
          <w:color w:val="auto"/>
        </w:rPr>
        <w:fldChar w:fldCharType="begin"/>
      </w:r>
      <w:r>
        <w:rPr>
          <w:color w:val="auto"/>
        </w:rPr>
        <w:instrText xml:space="preserve"> HYPERLINK \l _Toc3476_WPSOffice_Level1 </w:instrText>
      </w:r>
      <w:r>
        <w:rPr>
          <w:color w:val="auto"/>
        </w:rPr>
        <w:fldChar w:fldCharType="separate"/>
      </w:r>
      <w:r>
        <w:rPr>
          <w:rFonts w:hint="eastAsia"/>
          <w:color w:val="auto"/>
        </w:rPr>
        <w:t>第一章 招标公告</w:t>
      </w:r>
      <w:r>
        <w:rPr>
          <w:color w:val="auto"/>
        </w:rPr>
        <w:tab/>
      </w:r>
      <w:r>
        <w:rPr>
          <w:rFonts w:hint="eastAsia"/>
          <w:color w:val="auto"/>
          <w:lang w:val="en-US" w:eastAsia="zh-CN"/>
        </w:rPr>
        <w:t>5</w:t>
      </w:r>
      <w:r>
        <w:rPr>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_Toc29493_WPSOffice_Level2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1. 招标条件</w:t>
      </w:r>
      <w:r>
        <w:rPr>
          <w:rFonts w:hint="eastAsia" w:ascii="Times New Roman" w:hAnsi="Times New Roman" w:eastAsia="宋体" w:cs="Times New Roman"/>
          <w:color w:val="auto"/>
        </w:rPr>
        <w:tab/>
      </w:r>
      <w:r>
        <w:rPr>
          <w:rFonts w:hint="eastAsia" w:cs="Times New Roman"/>
          <w:color w:val="auto"/>
          <w:lang w:val="en-US" w:eastAsia="zh-CN"/>
        </w:rPr>
        <w:t>5</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_Toc1925_WPSOffice_Level2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2. 项目概况与招标范围</w:t>
      </w:r>
      <w:r>
        <w:rPr>
          <w:rFonts w:hint="eastAsia" w:ascii="Times New Roman" w:hAnsi="Times New Roman" w:eastAsia="宋体" w:cs="Times New Roman"/>
          <w:color w:val="auto"/>
        </w:rPr>
        <w:tab/>
      </w:r>
      <w:r>
        <w:rPr>
          <w:rFonts w:hint="eastAsia" w:cs="Times New Roman"/>
          <w:color w:val="auto"/>
          <w:lang w:val="en-US" w:eastAsia="zh-CN"/>
        </w:rPr>
        <w:t>5</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_Toc19823_WPSOffice_Level2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3. 投标人资格要求</w:t>
      </w:r>
      <w:r>
        <w:rPr>
          <w:rFonts w:hint="eastAsia" w:ascii="Times New Roman" w:hAnsi="Times New Roman" w:eastAsia="宋体" w:cs="Times New Roman"/>
          <w:color w:val="auto"/>
        </w:rPr>
        <w:tab/>
      </w:r>
      <w:r>
        <w:rPr>
          <w:rFonts w:hint="eastAsia" w:cs="Times New Roman"/>
          <w:color w:val="auto"/>
          <w:lang w:val="en-US" w:eastAsia="zh-CN"/>
        </w:rPr>
        <w:t>5</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_Toc15314_WPSOffice_Level2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4. 招标文件的获取</w:t>
      </w:r>
      <w:r>
        <w:rPr>
          <w:rFonts w:hint="eastAsia" w:ascii="Times New Roman" w:hAnsi="Times New Roman" w:eastAsia="宋体" w:cs="Times New Roman"/>
          <w:color w:val="auto"/>
        </w:rPr>
        <w:tab/>
      </w:r>
      <w:r>
        <w:rPr>
          <w:rFonts w:hint="eastAsia" w:cs="Times New Roman"/>
          <w:color w:val="auto"/>
          <w:lang w:val="en-US" w:eastAsia="zh-CN"/>
        </w:rPr>
        <w:t>5</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_Toc5685_WPSOffice_Level2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5.</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投标文件递交</w:t>
      </w:r>
      <w:r>
        <w:rPr>
          <w:rFonts w:hint="eastAsia" w:ascii="Times New Roman" w:hAnsi="Times New Roman" w:eastAsia="宋体" w:cs="Times New Roman"/>
          <w:color w:val="auto"/>
        </w:rPr>
        <w:tab/>
      </w:r>
      <w:r>
        <w:rPr>
          <w:rFonts w:hint="eastAsia" w:cs="Times New Roman"/>
          <w:color w:val="auto"/>
          <w:lang w:val="en-US" w:eastAsia="zh-CN"/>
        </w:rPr>
        <w:t>6</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_Toc9363_WPSOffice_Level2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6. 开标时间与地点</w:t>
      </w:r>
      <w:r>
        <w:rPr>
          <w:rFonts w:hint="eastAsia" w:ascii="Times New Roman" w:hAnsi="Times New Roman" w:eastAsia="宋体" w:cs="Times New Roman"/>
          <w:color w:val="auto"/>
        </w:rPr>
        <w:tab/>
      </w:r>
      <w:r>
        <w:rPr>
          <w:rFonts w:hint="eastAsia" w:cs="Times New Roman"/>
          <w:color w:val="auto"/>
          <w:lang w:val="en-US" w:eastAsia="zh-CN"/>
        </w:rPr>
        <w:t>6</w:t>
      </w:r>
      <w:r>
        <w:rPr>
          <w:rFonts w:hint="eastAsia" w:ascii="Times New Roman" w:hAnsi="Times New Roman" w:eastAsia="宋体" w:cs="Times New Roman"/>
          <w:color w:val="auto"/>
        </w:rPr>
        <w:fldChar w:fldCharType="end"/>
      </w:r>
    </w:p>
    <w:p>
      <w:pPr>
        <w:pStyle w:val="102"/>
        <w:tabs>
          <w:tab w:val="right" w:leader="dot" w:pos="8312"/>
        </w:tabs>
        <w:ind w:left="420"/>
        <w:rPr>
          <w:rFonts w:hint="eastAsia" w:ascii="Times New Roman" w:hAnsi="Times New Roman" w:eastAsia="宋体" w:cs="Times New Roman"/>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_Toc13911_WPSOffice_Level2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7. 发布公告的媒介</w:t>
      </w:r>
      <w:r>
        <w:rPr>
          <w:rFonts w:hint="eastAsia" w:ascii="Times New Roman" w:hAnsi="Times New Roman" w:eastAsia="宋体" w:cs="Times New Roman"/>
          <w:color w:val="auto"/>
        </w:rPr>
        <w:tab/>
      </w:r>
      <w:r>
        <w:rPr>
          <w:rFonts w:hint="eastAsia" w:cs="Times New Roman"/>
          <w:color w:val="auto"/>
          <w:lang w:val="en-US" w:eastAsia="zh-CN"/>
        </w:rPr>
        <w:t>6</w:t>
      </w:r>
      <w:r>
        <w:rPr>
          <w:rFonts w:hint="eastAsia" w:ascii="Times New Roman" w:hAnsi="Times New Roman" w:eastAsia="宋体" w:cs="Times New Roman"/>
          <w:color w:val="auto"/>
        </w:rPr>
        <w:fldChar w:fldCharType="end"/>
      </w:r>
    </w:p>
    <w:p>
      <w:pPr>
        <w:pStyle w:val="102"/>
        <w:tabs>
          <w:tab w:val="right" w:leader="dot" w:pos="8312"/>
        </w:tabs>
        <w:ind w:left="420"/>
        <w:rPr>
          <w:color w:val="auto"/>
        </w:rPr>
      </w:pPr>
      <w:r>
        <w:rPr>
          <w:rFonts w:hint="eastAsia" w:ascii="Times New Roman" w:hAnsi="Times New Roman" w:eastAsia="宋体" w:cs="Times New Roman"/>
          <w:color w:val="auto"/>
        </w:rPr>
        <w:fldChar w:fldCharType="begin"/>
      </w:r>
      <w:r>
        <w:rPr>
          <w:rFonts w:hint="eastAsia" w:ascii="Times New Roman" w:hAnsi="Times New Roman" w:eastAsia="宋体" w:cs="Times New Roman"/>
          <w:color w:val="auto"/>
        </w:rPr>
        <w:instrText xml:space="preserve"> HYPERLINK \l _Toc18982_WPSOffice_Level2 </w:instrText>
      </w:r>
      <w:r>
        <w:rPr>
          <w:rFonts w:hint="eastAsia" w:ascii="Times New Roman" w:hAnsi="Times New Roman" w:eastAsia="宋体" w:cs="Times New Roman"/>
          <w:color w:val="auto"/>
        </w:rPr>
        <w:fldChar w:fldCharType="separate"/>
      </w:r>
      <w:r>
        <w:rPr>
          <w:rFonts w:hint="eastAsia" w:ascii="Times New Roman" w:hAnsi="Times New Roman" w:eastAsia="宋体" w:cs="Times New Roman"/>
          <w:color w:val="auto"/>
        </w:rPr>
        <w:t>8. 联系方式</w:t>
      </w:r>
      <w:r>
        <w:rPr>
          <w:rFonts w:hint="eastAsia" w:ascii="Times New Roman" w:hAnsi="Times New Roman" w:eastAsia="宋体" w:cs="Times New Roman"/>
          <w:color w:val="auto"/>
        </w:rPr>
        <w:tab/>
      </w:r>
      <w:r>
        <w:rPr>
          <w:rFonts w:hint="eastAsia" w:cs="Times New Roman"/>
          <w:color w:val="auto"/>
          <w:lang w:val="en-US" w:eastAsia="zh-CN"/>
        </w:rPr>
        <w:t>7</w:t>
      </w:r>
      <w:r>
        <w:rPr>
          <w:rFonts w:hint="eastAsia" w:ascii="Times New Roman" w:hAnsi="Times New Roman" w:eastAsia="宋体" w:cs="Times New Roman"/>
          <w:color w:val="auto"/>
        </w:rPr>
        <w:fldChar w:fldCharType="end"/>
      </w:r>
    </w:p>
    <w:p>
      <w:pPr>
        <w:pStyle w:val="101"/>
        <w:tabs>
          <w:tab w:val="right" w:leader="dot" w:pos="8312"/>
        </w:tabs>
        <w:rPr>
          <w:color w:val="auto"/>
        </w:rPr>
      </w:pPr>
      <w:r>
        <w:rPr>
          <w:color w:val="auto"/>
        </w:rPr>
        <w:fldChar w:fldCharType="begin"/>
      </w:r>
      <w:r>
        <w:rPr>
          <w:color w:val="auto"/>
        </w:rPr>
        <w:instrText xml:space="preserve"> HYPERLINK \l _Toc15417_WPSOffice_Level1 </w:instrText>
      </w:r>
      <w:r>
        <w:rPr>
          <w:color w:val="auto"/>
        </w:rPr>
        <w:fldChar w:fldCharType="separate"/>
      </w:r>
      <w:r>
        <w:rPr>
          <w:rFonts w:hint="eastAsia"/>
          <w:color w:val="auto"/>
        </w:rPr>
        <w:t>第二章 投标人须知</w:t>
      </w:r>
      <w:r>
        <w:rPr>
          <w:color w:val="auto"/>
        </w:rPr>
        <w:tab/>
      </w:r>
      <w:r>
        <w:rPr>
          <w:rFonts w:hint="eastAsia"/>
          <w:color w:val="auto"/>
          <w:lang w:val="en-US" w:eastAsia="zh-CN"/>
        </w:rPr>
        <w:t>9</w:t>
      </w:r>
      <w:r>
        <w:rPr>
          <w:color w:val="auto"/>
        </w:rPr>
        <w:fldChar w:fldCharType="end"/>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_Toc30367_WPSOffice_Level2 </w:instrText>
      </w:r>
      <w:r>
        <w:rPr>
          <w:color w:val="auto"/>
        </w:rPr>
        <w:fldChar w:fldCharType="separate"/>
      </w:r>
      <w:r>
        <w:rPr>
          <w:rFonts w:hint="eastAsia" w:ascii="Arial" w:hAnsi="Arial" w:eastAsia="黑体"/>
          <w:color w:val="auto"/>
        </w:rPr>
        <w:t>1. 总则</w:t>
      </w:r>
      <w:r>
        <w:rPr>
          <w:color w:val="auto"/>
        </w:rPr>
        <w:tab/>
      </w:r>
      <w:r>
        <w:rPr>
          <w:color w:val="auto"/>
        </w:rPr>
        <w:fldChar w:fldCharType="end"/>
      </w:r>
      <w:r>
        <w:rPr>
          <w:rFonts w:hint="eastAsia"/>
          <w:color w:val="auto"/>
          <w:lang w:val="en-US" w:eastAsia="zh-CN"/>
        </w:rPr>
        <w:t>11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_Toc18972_WPSOffice_Level3 </w:instrText>
      </w:r>
      <w:r>
        <w:rPr>
          <w:color w:val="auto"/>
        </w:rPr>
        <w:fldChar w:fldCharType="separate"/>
      </w:r>
      <w:r>
        <w:rPr>
          <w:rFonts w:hint="eastAsia"/>
          <w:color w:val="auto"/>
        </w:rPr>
        <w:t>1.1 项目概况</w:t>
      </w:r>
      <w:r>
        <w:rPr>
          <w:color w:val="auto"/>
        </w:rPr>
        <w:tab/>
      </w:r>
      <w:r>
        <w:rPr>
          <w:color w:val="auto"/>
        </w:rPr>
        <w:fldChar w:fldCharType="end"/>
      </w:r>
      <w:r>
        <w:rPr>
          <w:rFonts w:hint="eastAsia"/>
          <w:color w:val="auto"/>
          <w:lang w:val="en-US" w:eastAsia="zh-CN"/>
        </w:rPr>
        <w:t>11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_Toc29162_WPSOffice_Level3 </w:instrText>
      </w:r>
      <w:r>
        <w:rPr>
          <w:color w:val="auto"/>
        </w:rPr>
        <w:fldChar w:fldCharType="separate"/>
      </w:r>
      <w:r>
        <w:rPr>
          <w:rFonts w:hint="eastAsia"/>
          <w:color w:val="auto"/>
        </w:rPr>
        <w:t>1.2 资金来源和落实情况</w:t>
      </w:r>
      <w:r>
        <w:rPr>
          <w:color w:val="auto"/>
        </w:rPr>
        <w:tab/>
      </w:r>
      <w:r>
        <w:rPr>
          <w:color w:val="auto"/>
        </w:rPr>
        <w:fldChar w:fldCharType="end"/>
      </w:r>
      <w:r>
        <w:rPr>
          <w:rFonts w:hint="eastAsia"/>
          <w:color w:val="auto"/>
          <w:lang w:val="en-US" w:eastAsia="zh-CN"/>
        </w:rPr>
        <w:t>11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_Toc4452_WPSOffice_Level3 </w:instrText>
      </w:r>
      <w:r>
        <w:rPr>
          <w:color w:val="auto"/>
        </w:rPr>
        <w:fldChar w:fldCharType="separate"/>
      </w:r>
      <w:r>
        <w:rPr>
          <w:rFonts w:hint="eastAsia"/>
          <w:color w:val="auto"/>
        </w:rPr>
        <w:t>1.3 招标质量要求</w:t>
      </w:r>
      <w:r>
        <w:rPr>
          <w:color w:val="auto"/>
        </w:rPr>
        <w:tab/>
      </w:r>
      <w:r>
        <w:rPr>
          <w:color w:val="auto"/>
        </w:rPr>
        <w:fldChar w:fldCharType="end"/>
      </w:r>
      <w:r>
        <w:rPr>
          <w:rFonts w:hint="eastAsia"/>
          <w:color w:val="auto"/>
          <w:lang w:val="en-US" w:eastAsia="zh-CN"/>
        </w:rPr>
        <w:t>11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_Toc13621_WPSOffice_Level3 </w:instrText>
      </w:r>
      <w:r>
        <w:rPr>
          <w:color w:val="auto"/>
        </w:rPr>
        <w:fldChar w:fldCharType="separate"/>
      </w:r>
      <w:r>
        <w:rPr>
          <w:color w:val="auto"/>
        </w:rPr>
        <w:t>1.4 合格投标人</w:t>
      </w:r>
      <w:r>
        <w:rPr>
          <w:color w:val="auto"/>
        </w:rPr>
        <w:tab/>
      </w:r>
      <w:r>
        <w:rPr>
          <w:color w:val="auto"/>
        </w:rPr>
        <w:fldChar w:fldCharType="end"/>
      </w:r>
      <w:r>
        <w:rPr>
          <w:rFonts w:hint="eastAsia"/>
          <w:color w:val="auto"/>
          <w:lang w:val="en-US" w:eastAsia="zh-CN"/>
        </w:rPr>
        <w:t>11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_Toc11823_WPSOffice_Level3 </w:instrText>
      </w:r>
      <w:r>
        <w:rPr>
          <w:color w:val="auto"/>
        </w:rPr>
        <w:fldChar w:fldCharType="separate"/>
      </w:r>
      <w:r>
        <w:rPr>
          <w:color w:val="auto"/>
        </w:rPr>
        <w:t>1.5 费用承担</w:t>
      </w:r>
      <w:r>
        <w:rPr>
          <w:color w:val="auto"/>
        </w:rPr>
        <w:tab/>
      </w:r>
      <w:r>
        <w:rPr>
          <w:color w:val="auto"/>
        </w:rPr>
        <w:fldChar w:fldCharType="end"/>
      </w:r>
      <w:r>
        <w:rPr>
          <w:rFonts w:hint="eastAsia"/>
          <w:color w:val="auto"/>
          <w:lang w:val="en-US" w:eastAsia="zh-CN"/>
        </w:rPr>
        <w:t>12</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_Toc5228_WPSOffice_Level3 </w:instrText>
      </w:r>
      <w:r>
        <w:rPr>
          <w:color w:val="auto"/>
        </w:rPr>
        <w:fldChar w:fldCharType="separate"/>
      </w:r>
      <w:r>
        <w:rPr>
          <w:color w:val="auto"/>
        </w:rPr>
        <w:t>1.6 保密</w:t>
      </w:r>
      <w:r>
        <w:rPr>
          <w:color w:val="auto"/>
        </w:rPr>
        <w:tab/>
      </w:r>
      <w:r>
        <w:rPr>
          <w:color w:val="auto"/>
        </w:rPr>
        <w:fldChar w:fldCharType="end"/>
      </w:r>
      <w:r>
        <w:rPr>
          <w:rFonts w:hint="eastAsia"/>
          <w:color w:val="auto"/>
          <w:lang w:val="en-US" w:eastAsia="zh-CN"/>
        </w:rPr>
        <w:t>12</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_Toc13033_WPSOffice_Level3 </w:instrText>
      </w:r>
      <w:r>
        <w:rPr>
          <w:color w:val="auto"/>
        </w:rPr>
        <w:fldChar w:fldCharType="separate"/>
      </w:r>
      <w:r>
        <w:rPr>
          <w:color w:val="auto"/>
        </w:rPr>
        <w:t>1.7 语言文字</w:t>
      </w:r>
      <w:r>
        <w:rPr>
          <w:color w:val="auto"/>
        </w:rPr>
        <w:tab/>
      </w:r>
      <w:r>
        <w:rPr>
          <w:color w:val="auto"/>
        </w:rPr>
        <w:fldChar w:fldCharType="end"/>
      </w:r>
      <w:r>
        <w:rPr>
          <w:rFonts w:hint="eastAsia"/>
          <w:color w:val="auto"/>
          <w:lang w:val="en-US" w:eastAsia="zh-CN"/>
        </w:rPr>
        <w:t>12</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_Toc21959_WPSOffice_Level3 </w:instrText>
      </w:r>
      <w:r>
        <w:rPr>
          <w:color w:val="auto"/>
        </w:rPr>
        <w:fldChar w:fldCharType="separate"/>
      </w:r>
      <w:r>
        <w:rPr>
          <w:color w:val="auto"/>
        </w:rPr>
        <w:t>1.8 计量单位</w:t>
      </w:r>
      <w:r>
        <w:rPr>
          <w:color w:val="auto"/>
        </w:rPr>
        <w:tab/>
      </w:r>
      <w:r>
        <w:rPr>
          <w:color w:val="auto"/>
        </w:rPr>
        <w:fldChar w:fldCharType="end"/>
      </w:r>
      <w:r>
        <w:rPr>
          <w:rFonts w:hint="eastAsia"/>
          <w:color w:val="auto"/>
          <w:lang w:val="en-US" w:eastAsia="zh-CN"/>
        </w:rPr>
        <w:t>12</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_Toc23648_WPSOffice_Level2 </w:instrText>
      </w:r>
      <w:r>
        <w:rPr>
          <w:color w:val="auto"/>
        </w:rPr>
        <w:fldChar w:fldCharType="separate"/>
      </w:r>
      <w:r>
        <w:rPr>
          <w:rFonts w:ascii="Arial" w:hAnsi="Arial" w:eastAsia="黑体"/>
          <w:color w:val="auto"/>
        </w:rPr>
        <w:t>2. 招标文件</w:t>
      </w:r>
      <w:r>
        <w:rPr>
          <w:color w:val="auto"/>
        </w:rPr>
        <w:tab/>
      </w:r>
      <w:r>
        <w:rPr>
          <w:color w:val="auto"/>
        </w:rPr>
        <w:fldChar w:fldCharType="end"/>
      </w:r>
      <w:r>
        <w:rPr>
          <w:rFonts w:hint="eastAsia"/>
          <w:color w:val="auto"/>
          <w:lang w:val="en-US" w:eastAsia="zh-CN"/>
        </w:rPr>
        <w:t>12</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_Toc31856_WPSOffice_Level3 </w:instrText>
      </w:r>
      <w:r>
        <w:rPr>
          <w:color w:val="auto"/>
        </w:rPr>
        <w:fldChar w:fldCharType="separate"/>
      </w:r>
      <w:r>
        <w:rPr>
          <w:color w:val="auto"/>
        </w:rPr>
        <w:t>2.1 招标文件的组成</w:t>
      </w:r>
      <w:r>
        <w:rPr>
          <w:color w:val="auto"/>
        </w:rPr>
        <w:tab/>
      </w:r>
      <w:r>
        <w:rPr>
          <w:color w:val="auto"/>
        </w:rPr>
        <w:fldChar w:fldCharType="end"/>
      </w:r>
      <w:r>
        <w:rPr>
          <w:rFonts w:hint="eastAsia"/>
          <w:color w:val="auto"/>
          <w:lang w:val="en-US" w:eastAsia="zh-CN"/>
        </w:rPr>
        <w:t>12</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_Toc15454_WPSOffice_Level3 </w:instrText>
      </w:r>
      <w:r>
        <w:rPr>
          <w:color w:val="auto"/>
        </w:rPr>
        <w:fldChar w:fldCharType="separate"/>
      </w:r>
      <w:r>
        <w:rPr>
          <w:color w:val="auto"/>
        </w:rPr>
        <w:t>2.2 招标文件的澄清</w:t>
      </w:r>
      <w:r>
        <w:rPr>
          <w:color w:val="auto"/>
        </w:rPr>
        <w:tab/>
      </w:r>
      <w:r>
        <w:rPr>
          <w:color w:val="auto"/>
        </w:rPr>
        <w:fldChar w:fldCharType="end"/>
      </w:r>
      <w:r>
        <w:rPr>
          <w:rFonts w:hint="eastAsia"/>
          <w:color w:val="auto"/>
          <w:lang w:val="en-US" w:eastAsia="zh-CN"/>
        </w:rPr>
        <w:t>13</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_Toc10536_WPSOffice_Level3 </w:instrText>
      </w:r>
      <w:r>
        <w:rPr>
          <w:color w:val="auto"/>
        </w:rPr>
        <w:fldChar w:fldCharType="separate"/>
      </w:r>
      <w:r>
        <w:rPr>
          <w:color w:val="auto"/>
        </w:rPr>
        <w:t>2.3 招标文件的修改</w:t>
      </w:r>
      <w:r>
        <w:rPr>
          <w:color w:val="auto"/>
        </w:rPr>
        <w:tab/>
      </w:r>
      <w:r>
        <w:rPr>
          <w:color w:val="auto"/>
        </w:rPr>
        <w:fldChar w:fldCharType="end"/>
      </w:r>
      <w:r>
        <w:rPr>
          <w:rFonts w:hint="eastAsia"/>
          <w:color w:val="auto"/>
          <w:lang w:val="en-US" w:eastAsia="zh-CN"/>
        </w:rPr>
        <w:t>13</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_Toc30268_WPSOffice_Level3 </w:instrText>
      </w:r>
      <w:r>
        <w:rPr>
          <w:color w:val="auto"/>
        </w:rPr>
        <w:fldChar w:fldCharType="separate"/>
      </w:r>
      <w:r>
        <w:rPr>
          <w:color w:val="auto"/>
        </w:rPr>
        <w:t>2.4 招标文件的异议</w:t>
      </w:r>
      <w:r>
        <w:rPr>
          <w:color w:val="auto"/>
        </w:rPr>
        <w:tab/>
      </w:r>
      <w:r>
        <w:rPr>
          <w:color w:val="auto"/>
        </w:rPr>
        <w:fldChar w:fldCharType="end"/>
      </w:r>
      <w:r>
        <w:rPr>
          <w:rFonts w:hint="eastAsia"/>
          <w:color w:val="auto"/>
          <w:lang w:val="en-US" w:eastAsia="zh-CN"/>
        </w:rPr>
        <w:t>14</w:t>
      </w:r>
    </w:p>
    <w:p>
      <w:pPr>
        <w:pStyle w:val="102"/>
        <w:tabs>
          <w:tab w:val="right" w:leader="dot" w:pos="8312"/>
        </w:tabs>
        <w:ind w:left="420"/>
        <w:rPr>
          <w:color w:val="auto"/>
        </w:rPr>
      </w:pPr>
      <w:r>
        <w:rPr>
          <w:color w:val="auto"/>
        </w:rPr>
        <w:fldChar w:fldCharType="begin"/>
      </w:r>
      <w:r>
        <w:rPr>
          <w:color w:val="auto"/>
        </w:rPr>
        <w:instrText xml:space="preserve"> HYPERLINK \l _Toc18713_WPSOffice_Level2 </w:instrText>
      </w:r>
      <w:r>
        <w:rPr>
          <w:color w:val="auto"/>
        </w:rPr>
        <w:fldChar w:fldCharType="separate"/>
      </w:r>
      <w:r>
        <w:rPr>
          <w:rFonts w:ascii="Arial" w:hAnsi="Arial" w:eastAsia="黑体"/>
          <w:color w:val="auto"/>
        </w:rPr>
        <w:t>3. 投标文件</w:t>
      </w:r>
      <w:r>
        <w:rPr>
          <w:color w:val="auto"/>
        </w:rPr>
        <w:tab/>
      </w:r>
      <w:bookmarkStart w:id="17" w:name="_Toc18713_WPSOffice_Level2Page"/>
      <w:r>
        <w:rPr>
          <w:color w:val="auto"/>
        </w:rPr>
        <w:t>1</w:t>
      </w:r>
      <w:bookmarkEnd w:id="17"/>
      <w:r>
        <w:rPr>
          <w:rFonts w:hint="eastAsia"/>
          <w:color w:val="auto"/>
          <w:lang w:val="en-US" w:eastAsia="zh-CN"/>
        </w:rPr>
        <w:t>4</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_Toc1255_WPSOffice_Level3 </w:instrText>
      </w:r>
      <w:r>
        <w:rPr>
          <w:color w:val="auto"/>
        </w:rPr>
        <w:fldChar w:fldCharType="separate"/>
      </w:r>
      <w:r>
        <w:rPr>
          <w:color w:val="auto"/>
        </w:rPr>
        <w:t>3.1 投标文件的组成</w:t>
      </w:r>
      <w:r>
        <w:rPr>
          <w:color w:val="auto"/>
        </w:rPr>
        <w:tab/>
      </w:r>
      <w:bookmarkStart w:id="18" w:name="_Toc1255_WPSOffice_Level3Page"/>
      <w:r>
        <w:rPr>
          <w:color w:val="auto"/>
        </w:rPr>
        <w:t>1</w:t>
      </w:r>
      <w:bookmarkEnd w:id="18"/>
      <w:r>
        <w:rPr>
          <w:rFonts w:hint="eastAsia"/>
          <w:color w:val="auto"/>
          <w:lang w:val="en-US" w:eastAsia="zh-CN"/>
        </w:rPr>
        <w:t>4</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_Toc19517_WPSOffice_Level3 </w:instrText>
      </w:r>
      <w:r>
        <w:rPr>
          <w:color w:val="auto"/>
        </w:rPr>
        <w:fldChar w:fldCharType="separate"/>
      </w:r>
      <w:r>
        <w:rPr>
          <w:color w:val="auto"/>
        </w:rPr>
        <w:t>3.2 投标报价</w:t>
      </w:r>
      <w:r>
        <w:rPr>
          <w:color w:val="auto"/>
        </w:rPr>
        <w:tab/>
      </w:r>
      <w:bookmarkStart w:id="19" w:name="_Toc19517_WPSOffice_Level3Page"/>
      <w:r>
        <w:rPr>
          <w:color w:val="auto"/>
        </w:rPr>
        <w:t>1</w:t>
      </w:r>
      <w:bookmarkEnd w:id="19"/>
      <w:r>
        <w:rPr>
          <w:rFonts w:hint="eastAsia"/>
          <w:color w:val="auto"/>
          <w:lang w:val="en-US" w:eastAsia="zh-CN"/>
        </w:rPr>
        <w:t>4</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_Toc32299_WPSOffice_Level3 </w:instrText>
      </w:r>
      <w:r>
        <w:rPr>
          <w:color w:val="auto"/>
        </w:rPr>
        <w:fldChar w:fldCharType="separate"/>
      </w:r>
      <w:r>
        <w:rPr>
          <w:color w:val="auto"/>
        </w:rPr>
        <w:t>3.3 投标有效期</w:t>
      </w:r>
      <w:r>
        <w:rPr>
          <w:color w:val="auto"/>
        </w:rPr>
        <w:tab/>
      </w:r>
      <w:bookmarkStart w:id="20" w:name="_Toc32299_WPSOffice_Level3Page"/>
      <w:r>
        <w:rPr>
          <w:color w:val="auto"/>
        </w:rPr>
        <w:t>1</w:t>
      </w:r>
      <w:bookmarkEnd w:id="20"/>
      <w:r>
        <w:rPr>
          <w:rFonts w:hint="eastAsia"/>
          <w:color w:val="auto"/>
          <w:lang w:val="en-US" w:eastAsia="zh-CN"/>
        </w:rPr>
        <w:t>4</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_Toc10243_WPSOffice_Level3 </w:instrText>
      </w:r>
      <w:r>
        <w:rPr>
          <w:color w:val="auto"/>
        </w:rPr>
        <w:fldChar w:fldCharType="separate"/>
      </w:r>
      <w:r>
        <w:rPr>
          <w:color w:val="auto"/>
        </w:rPr>
        <w:t>3.4 投标保证金</w:t>
      </w:r>
      <w:r>
        <w:rPr>
          <w:color w:val="auto"/>
        </w:rPr>
        <w:tab/>
      </w:r>
      <w:bookmarkStart w:id="21" w:name="_Toc10243_WPSOffice_Level3Page"/>
      <w:r>
        <w:rPr>
          <w:color w:val="auto"/>
        </w:rPr>
        <w:t>1</w:t>
      </w:r>
      <w:bookmarkEnd w:id="21"/>
      <w:r>
        <w:rPr>
          <w:rFonts w:hint="eastAsia"/>
          <w:color w:val="auto"/>
          <w:lang w:val="en-US" w:eastAsia="zh-CN"/>
        </w:rPr>
        <w:t>5</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_Toc9540_WPSOffice_Level3 </w:instrText>
      </w:r>
      <w:r>
        <w:rPr>
          <w:color w:val="auto"/>
        </w:rPr>
        <w:fldChar w:fldCharType="separate"/>
      </w:r>
      <w:r>
        <w:rPr>
          <w:color w:val="auto"/>
        </w:rPr>
        <w:t>3.5 资格审查资料</w:t>
      </w:r>
      <w:r>
        <w:rPr>
          <w:color w:val="auto"/>
        </w:rPr>
        <w:tab/>
      </w:r>
      <w:bookmarkStart w:id="22" w:name="_Toc9540_WPSOffice_Level3Page"/>
      <w:r>
        <w:rPr>
          <w:color w:val="auto"/>
        </w:rPr>
        <w:t>1</w:t>
      </w:r>
      <w:bookmarkEnd w:id="22"/>
      <w:r>
        <w:rPr>
          <w:rFonts w:hint="eastAsia"/>
          <w:color w:val="auto"/>
          <w:lang w:val="en-US" w:eastAsia="zh-CN"/>
        </w:rPr>
        <w:t>5</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_Toc20505_WPSOffice_Level3 </w:instrText>
      </w:r>
      <w:r>
        <w:rPr>
          <w:color w:val="auto"/>
        </w:rPr>
        <w:fldChar w:fldCharType="separate"/>
      </w:r>
      <w:r>
        <w:rPr>
          <w:color w:val="auto"/>
        </w:rPr>
        <w:t>3.6投标文件的编制和数量</w:t>
      </w:r>
      <w:r>
        <w:rPr>
          <w:color w:val="auto"/>
        </w:rPr>
        <w:tab/>
      </w:r>
      <w:bookmarkStart w:id="23" w:name="_Toc20505_WPSOffice_Level3Page"/>
      <w:r>
        <w:rPr>
          <w:color w:val="auto"/>
        </w:rPr>
        <w:t>1</w:t>
      </w:r>
      <w:bookmarkEnd w:id="23"/>
      <w:r>
        <w:rPr>
          <w:rFonts w:hint="eastAsia"/>
          <w:color w:val="auto"/>
          <w:lang w:val="en-US" w:eastAsia="zh-CN"/>
        </w:rPr>
        <w:t>6</w:t>
      </w:r>
      <w:r>
        <w:rPr>
          <w:color w:val="auto"/>
        </w:rPr>
        <w:fldChar w:fldCharType="end"/>
      </w:r>
    </w:p>
    <w:p>
      <w:pPr>
        <w:pStyle w:val="102"/>
        <w:tabs>
          <w:tab w:val="right" w:leader="dot" w:pos="8312"/>
        </w:tabs>
        <w:ind w:left="420"/>
        <w:rPr>
          <w:color w:val="auto"/>
        </w:rPr>
      </w:pPr>
      <w:r>
        <w:rPr>
          <w:color w:val="auto"/>
        </w:rPr>
        <w:fldChar w:fldCharType="begin"/>
      </w:r>
      <w:r>
        <w:rPr>
          <w:color w:val="auto"/>
        </w:rPr>
        <w:instrText xml:space="preserve"> HYPERLINK \l _Toc28416_WPSOffice_Level2 </w:instrText>
      </w:r>
      <w:r>
        <w:rPr>
          <w:color w:val="auto"/>
        </w:rPr>
        <w:fldChar w:fldCharType="separate"/>
      </w:r>
      <w:r>
        <w:rPr>
          <w:rFonts w:ascii="Arial" w:hAnsi="Arial" w:eastAsia="黑体"/>
          <w:color w:val="auto"/>
        </w:rPr>
        <w:t>4. 投标</w:t>
      </w:r>
      <w:r>
        <w:rPr>
          <w:color w:val="auto"/>
        </w:rPr>
        <w:tab/>
      </w:r>
      <w:bookmarkStart w:id="24" w:name="_Toc28416_WPSOffice_Level2Page"/>
      <w:r>
        <w:rPr>
          <w:color w:val="auto"/>
        </w:rPr>
        <w:t>1</w:t>
      </w:r>
      <w:bookmarkEnd w:id="24"/>
      <w:r>
        <w:rPr>
          <w:rFonts w:hint="eastAsia"/>
          <w:color w:val="auto"/>
          <w:lang w:val="en-US" w:eastAsia="zh-CN"/>
        </w:rPr>
        <w:t>6</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_Toc24196_WPSOffice_Level3 </w:instrText>
      </w:r>
      <w:r>
        <w:rPr>
          <w:color w:val="auto"/>
        </w:rPr>
        <w:fldChar w:fldCharType="separate"/>
      </w:r>
      <w:r>
        <w:rPr>
          <w:color w:val="auto"/>
        </w:rPr>
        <w:t>4.1 投标文件的密封和标记</w:t>
      </w:r>
      <w:r>
        <w:rPr>
          <w:color w:val="auto"/>
        </w:rPr>
        <w:tab/>
      </w:r>
      <w:bookmarkStart w:id="25" w:name="_Toc24196_WPSOffice_Level3Page"/>
      <w:r>
        <w:rPr>
          <w:color w:val="auto"/>
        </w:rPr>
        <w:t>1</w:t>
      </w:r>
      <w:bookmarkEnd w:id="25"/>
      <w:r>
        <w:rPr>
          <w:rFonts w:hint="eastAsia"/>
          <w:color w:val="auto"/>
          <w:lang w:val="en-US" w:eastAsia="zh-CN"/>
        </w:rPr>
        <w:t>6</w:t>
      </w:r>
      <w:r>
        <w:rPr>
          <w:color w:val="auto"/>
        </w:rPr>
        <w:fldChar w:fldCharType="end"/>
      </w:r>
    </w:p>
    <w:p>
      <w:pPr>
        <w:pStyle w:val="107"/>
        <w:tabs>
          <w:tab w:val="right" w:leader="dot" w:pos="8312"/>
        </w:tabs>
        <w:ind w:left="840"/>
        <w:rPr>
          <w:rFonts w:hint="eastAsia" w:eastAsia="宋体"/>
          <w:color w:val="auto"/>
          <w:lang w:val="en-US" w:eastAsia="zh-CN"/>
        </w:rPr>
      </w:pPr>
      <w:r>
        <w:rPr>
          <w:color w:val="auto"/>
        </w:rPr>
        <w:fldChar w:fldCharType="begin"/>
      </w:r>
      <w:r>
        <w:rPr>
          <w:color w:val="auto"/>
        </w:rPr>
        <w:instrText xml:space="preserve"> HYPERLINK \l _Toc27648_WPSOffice_Level3 </w:instrText>
      </w:r>
      <w:r>
        <w:rPr>
          <w:color w:val="auto"/>
        </w:rPr>
        <w:fldChar w:fldCharType="separate"/>
      </w:r>
      <w:r>
        <w:rPr>
          <w:color w:val="auto"/>
        </w:rPr>
        <w:t>4.2 投标文件的递交</w:t>
      </w:r>
      <w:r>
        <w:rPr>
          <w:color w:val="auto"/>
        </w:rPr>
        <w:tab/>
      </w:r>
      <w:bookmarkStart w:id="26" w:name="_Toc27648_WPSOffice_Level3Page"/>
      <w:r>
        <w:rPr>
          <w:color w:val="auto"/>
        </w:rPr>
        <w:t>1</w:t>
      </w:r>
      <w:bookmarkEnd w:id="26"/>
      <w:r>
        <w:rPr>
          <w:color w:val="auto"/>
        </w:rPr>
        <w:fldChar w:fldCharType="end"/>
      </w:r>
      <w:r>
        <w:rPr>
          <w:rFonts w:hint="eastAsia"/>
          <w:color w:val="auto"/>
          <w:lang w:val="en-US" w:eastAsia="zh-CN"/>
        </w:rPr>
        <w:t>7</w:t>
      </w:r>
    </w:p>
    <w:p>
      <w:pPr>
        <w:pStyle w:val="107"/>
        <w:tabs>
          <w:tab w:val="right" w:leader="dot" w:pos="8312"/>
        </w:tabs>
        <w:ind w:left="840"/>
        <w:rPr>
          <w:color w:val="auto"/>
        </w:rPr>
      </w:pPr>
      <w:r>
        <w:rPr>
          <w:color w:val="auto"/>
        </w:rPr>
        <w:fldChar w:fldCharType="begin"/>
      </w:r>
      <w:r>
        <w:rPr>
          <w:color w:val="auto"/>
        </w:rPr>
        <w:instrText xml:space="preserve"> HYPERLINK \l _Toc11623_WPSOffice_Level3 </w:instrText>
      </w:r>
      <w:r>
        <w:rPr>
          <w:color w:val="auto"/>
        </w:rPr>
        <w:fldChar w:fldCharType="separate"/>
      </w:r>
      <w:r>
        <w:rPr>
          <w:color w:val="auto"/>
        </w:rPr>
        <w:t>4.3 投标文件的修改与撤回</w:t>
      </w:r>
      <w:r>
        <w:rPr>
          <w:color w:val="auto"/>
        </w:rPr>
        <w:tab/>
      </w:r>
      <w:bookmarkStart w:id="27" w:name="_Toc11623_WPSOffice_Level3Page"/>
      <w:r>
        <w:rPr>
          <w:color w:val="auto"/>
        </w:rPr>
        <w:t>1</w:t>
      </w:r>
      <w:bookmarkEnd w:id="27"/>
      <w:r>
        <w:rPr>
          <w:rFonts w:hint="eastAsia"/>
          <w:color w:val="auto"/>
          <w:lang w:val="en-US" w:eastAsia="zh-CN"/>
        </w:rPr>
        <w:t>7</w:t>
      </w:r>
      <w:r>
        <w:rPr>
          <w:color w:val="auto"/>
        </w:rPr>
        <w:fldChar w:fldCharType="end"/>
      </w:r>
    </w:p>
    <w:p>
      <w:pPr>
        <w:pStyle w:val="102"/>
        <w:tabs>
          <w:tab w:val="right" w:leader="dot" w:pos="8312"/>
        </w:tabs>
        <w:ind w:left="420"/>
        <w:rPr>
          <w:color w:val="auto"/>
        </w:rPr>
      </w:pPr>
      <w:r>
        <w:rPr>
          <w:color w:val="auto"/>
        </w:rPr>
        <w:fldChar w:fldCharType="begin"/>
      </w:r>
      <w:r>
        <w:rPr>
          <w:color w:val="auto"/>
        </w:rPr>
        <w:instrText xml:space="preserve"> HYPERLINK \l _Toc29135_WPSOffice_Level2 </w:instrText>
      </w:r>
      <w:r>
        <w:rPr>
          <w:color w:val="auto"/>
        </w:rPr>
        <w:fldChar w:fldCharType="separate"/>
      </w:r>
      <w:r>
        <w:rPr>
          <w:rFonts w:ascii="Arial" w:hAnsi="Arial" w:eastAsia="黑体"/>
          <w:color w:val="auto"/>
        </w:rPr>
        <w:t>5. 开标</w:t>
      </w:r>
      <w:r>
        <w:rPr>
          <w:color w:val="auto"/>
        </w:rPr>
        <w:tab/>
      </w:r>
      <w:bookmarkStart w:id="28" w:name="_Toc29135_WPSOffice_Level2Page"/>
      <w:r>
        <w:rPr>
          <w:color w:val="auto"/>
        </w:rPr>
        <w:t>1</w:t>
      </w:r>
      <w:bookmarkEnd w:id="28"/>
      <w:r>
        <w:rPr>
          <w:rFonts w:hint="eastAsia"/>
          <w:color w:val="auto"/>
          <w:lang w:val="en-US" w:eastAsia="zh-CN"/>
        </w:rPr>
        <w:t>7</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_Toc30769_WPSOffice_Level3 </w:instrText>
      </w:r>
      <w:r>
        <w:rPr>
          <w:color w:val="auto"/>
        </w:rPr>
        <w:fldChar w:fldCharType="separate"/>
      </w:r>
      <w:r>
        <w:rPr>
          <w:color w:val="auto"/>
        </w:rPr>
        <w:t>5.1 开标时间和地点</w:t>
      </w:r>
      <w:r>
        <w:rPr>
          <w:color w:val="auto"/>
        </w:rPr>
        <w:tab/>
      </w:r>
      <w:bookmarkStart w:id="29" w:name="_Toc30769_WPSOffice_Level3Page"/>
      <w:r>
        <w:rPr>
          <w:color w:val="auto"/>
        </w:rPr>
        <w:t>1</w:t>
      </w:r>
      <w:bookmarkEnd w:id="29"/>
      <w:r>
        <w:rPr>
          <w:rFonts w:hint="eastAsia"/>
          <w:color w:val="auto"/>
          <w:lang w:val="en-US" w:eastAsia="zh-CN"/>
        </w:rPr>
        <w:t>7</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_Toc25067_WPSOffice_Level3 </w:instrText>
      </w:r>
      <w:r>
        <w:rPr>
          <w:color w:val="auto"/>
        </w:rPr>
        <w:fldChar w:fldCharType="separate"/>
      </w:r>
      <w:r>
        <w:rPr>
          <w:color w:val="auto"/>
        </w:rPr>
        <w:t>5.2 开标程序</w:t>
      </w:r>
      <w:r>
        <w:rPr>
          <w:color w:val="auto"/>
        </w:rPr>
        <w:tab/>
      </w:r>
      <w:bookmarkStart w:id="30" w:name="_Toc25067_WPSOffice_Level3Page"/>
      <w:r>
        <w:rPr>
          <w:color w:val="auto"/>
        </w:rPr>
        <w:t>1</w:t>
      </w:r>
      <w:bookmarkEnd w:id="30"/>
      <w:r>
        <w:rPr>
          <w:rFonts w:hint="eastAsia"/>
          <w:color w:val="auto"/>
          <w:lang w:val="en-US" w:eastAsia="zh-CN"/>
        </w:rPr>
        <w:t>7</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_Toc1800_WPSOffice_Level3 </w:instrText>
      </w:r>
      <w:r>
        <w:rPr>
          <w:color w:val="auto"/>
        </w:rPr>
        <w:fldChar w:fldCharType="separate"/>
      </w:r>
      <w:r>
        <w:rPr>
          <w:color w:val="auto"/>
        </w:rPr>
        <w:t>5.3开标异议</w:t>
      </w:r>
      <w:r>
        <w:rPr>
          <w:color w:val="auto"/>
        </w:rPr>
        <w:tab/>
      </w:r>
      <w:bookmarkStart w:id="31" w:name="_Toc1800_WPSOffice_Level3Page"/>
      <w:r>
        <w:rPr>
          <w:color w:val="auto"/>
        </w:rPr>
        <w:t>1</w:t>
      </w:r>
      <w:bookmarkEnd w:id="31"/>
      <w:r>
        <w:rPr>
          <w:rFonts w:hint="eastAsia"/>
          <w:color w:val="auto"/>
          <w:lang w:val="en-US" w:eastAsia="zh-CN"/>
        </w:rPr>
        <w:t>8</w:t>
      </w:r>
      <w:r>
        <w:rPr>
          <w:color w:val="auto"/>
        </w:rPr>
        <w:fldChar w:fldCharType="end"/>
      </w:r>
    </w:p>
    <w:p>
      <w:pPr>
        <w:pStyle w:val="102"/>
        <w:tabs>
          <w:tab w:val="right" w:leader="dot" w:pos="8312"/>
        </w:tabs>
        <w:ind w:left="420"/>
        <w:rPr>
          <w:color w:val="auto"/>
        </w:rPr>
      </w:pPr>
      <w:r>
        <w:rPr>
          <w:color w:val="auto"/>
        </w:rPr>
        <w:fldChar w:fldCharType="begin"/>
      </w:r>
      <w:r>
        <w:rPr>
          <w:color w:val="auto"/>
        </w:rPr>
        <w:instrText xml:space="preserve"> HYPERLINK \l _Toc9726_WPSOffice_Level2 </w:instrText>
      </w:r>
      <w:r>
        <w:rPr>
          <w:color w:val="auto"/>
        </w:rPr>
        <w:fldChar w:fldCharType="separate"/>
      </w:r>
      <w:r>
        <w:rPr>
          <w:rFonts w:ascii="Arial" w:hAnsi="Arial" w:eastAsia="黑体"/>
          <w:color w:val="auto"/>
        </w:rPr>
        <w:t>6.评标</w:t>
      </w:r>
      <w:r>
        <w:rPr>
          <w:color w:val="auto"/>
        </w:rPr>
        <w:tab/>
      </w:r>
      <w:bookmarkStart w:id="32" w:name="_Toc9726_WPSOffice_Level2Page"/>
      <w:r>
        <w:rPr>
          <w:color w:val="auto"/>
        </w:rPr>
        <w:t>1</w:t>
      </w:r>
      <w:bookmarkEnd w:id="32"/>
      <w:r>
        <w:rPr>
          <w:rFonts w:hint="eastAsia"/>
          <w:color w:val="auto"/>
          <w:lang w:val="en-US" w:eastAsia="zh-CN"/>
        </w:rPr>
        <w:t>8</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_Toc16036_WPSOffice_Level3 </w:instrText>
      </w:r>
      <w:r>
        <w:rPr>
          <w:color w:val="auto"/>
        </w:rPr>
        <w:fldChar w:fldCharType="separate"/>
      </w:r>
      <w:r>
        <w:rPr>
          <w:color w:val="auto"/>
        </w:rPr>
        <w:t>6.1 评标委员会</w:t>
      </w:r>
      <w:r>
        <w:rPr>
          <w:color w:val="auto"/>
        </w:rPr>
        <w:tab/>
      </w:r>
      <w:bookmarkStart w:id="33" w:name="_Toc16036_WPSOffice_Level3Page"/>
      <w:r>
        <w:rPr>
          <w:color w:val="auto"/>
        </w:rPr>
        <w:t>1</w:t>
      </w:r>
      <w:bookmarkEnd w:id="33"/>
      <w:r>
        <w:rPr>
          <w:rFonts w:hint="eastAsia"/>
          <w:color w:val="auto"/>
          <w:lang w:val="en-US" w:eastAsia="zh-CN"/>
        </w:rPr>
        <w:t>8</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_Toc29387_WPSOffice_Level3 </w:instrText>
      </w:r>
      <w:r>
        <w:rPr>
          <w:color w:val="auto"/>
        </w:rPr>
        <w:fldChar w:fldCharType="separate"/>
      </w:r>
      <w:r>
        <w:rPr>
          <w:color w:val="auto"/>
        </w:rPr>
        <w:t>6.2 评标原则</w:t>
      </w:r>
      <w:r>
        <w:rPr>
          <w:color w:val="auto"/>
        </w:rPr>
        <w:tab/>
      </w:r>
      <w:bookmarkStart w:id="34" w:name="_Toc29387_WPSOffice_Level3Page"/>
      <w:r>
        <w:rPr>
          <w:color w:val="auto"/>
        </w:rPr>
        <w:t>1</w:t>
      </w:r>
      <w:bookmarkEnd w:id="34"/>
      <w:r>
        <w:rPr>
          <w:rFonts w:hint="eastAsia"/>
          <w:color w:val="auto"/>
          <w:lang w:val="en-US" w:eastAsia="zh-CN"/>
        </w:rPr>
        <w:t>8</w:t>
      </w:r>
      <w:r>
        <w:rPr>
          <w:color w:val="auto"/>
        </w:rPr>
        <w:fldChar w:fldCharType="end"/>
      </w:r>
    </w:p>
    <w:p>
      <w:pPr>
        <w:pStyle w:val="107"/>
        <w:tabs>
          <w:tab w:val="right" w:leader="dot" w:pos="8312"/>
        </w:tabs>
        <w:ind w:left="840"/>
        <w:rPr>
          <w:rFonts w:hint="eastAsia" w:eastAsia="宋体"/>
          <w:color w:val="auto"/>
          <w:lang w:val="en-US" w:eastAsia="zh-CN"/>
        </w:rPr>
      </w:pPr>
      <w:r>
        <w:rPr>
          <w:color w:val="auto"/>
        </w:rPr>
        <w:fldChar w:fldCharType="begin"/>
      </w:r>
      <w:r>
        <w:rPr>
          <w:color w:val="auto"/>
        </w:rPr>
        <w:instrText xml:space="preserve"> HYPERLINK \l _Toc32766_WPSOffice_Level3 </w:instrText>
      </w:r>
      <w:r>
        <w:rPr>
          <w:color w:val="auto"/>
        </w:rPr>
        <w:fldChar w:fldCharType="separate"/>
      </w:r>
      <w:r>
        <w:rPr>
          <w:color w:val="auto"/>
        </w:rPr>
        <w:t>6.3 评标</w:t>
      </w:r>
      <w:r>
        <w:rPr>
          <w:color w:val="auto"/>
        </w:rPr>
        <w:tab/>
      </w:r>
      <w:bookmarkStart w:id="35" w:name="_Toc32766_WPSOffice_Level3Page"/>
      <w:r>
        <w:rPr>
          <w:color w:val="auto"/>
        </w:rPr>
        <w:t>1</w:t>
      </w:r>
      <w:bookmarkEnd w:id="35"/>
      <w:r>
        <w:rPr>
          <w:color w:val="auto"/>
        </w:rPr>
        <w:fldChar w:fldCharType="end"/>
      </w:r>
      <w:r>
        <w:rPr>
          <w:rFonts w:hint="eastAsia"/>
          <w:color w:val="auto"/>
          <w:lang w:val="en-US" w:eastAsia="zh-CN"/>
        </w:rPr>
        <w:t>9</w:t>
      </w:r>
    </w:p>
    <w:p>
      <w:pPr>
        <w:pStyle w:val="102"/>
        <w:tabs>
          <w:tab w:val="right" w:leader="dot" w:pos="8312"/>
        </w:tabs>
        <w:ind w:left="420"/>
        <w:rPr>
          <w:color w:val="auto"/>
        </w:rPr>
      </w:pPr>
      <w:r>
        <w:rPr>
          <w:color w:val="auto"/>
        </w:rPr>
        <w:fldChar w:fldCharType="begin"/>
      </w:r>
      <w:r>
        <w:rPr>
          <w:color w:val="auto"/>
        </w:rPr>
        <w:instrText xml:space="preserve"> HYPERLINK \l _Toc12191_WPSOffice_Level2 </w:instrText>
      </w:r>
      <w:r>
        <w:rPr>
          <w:color w:val="auto"/>
        </w:rPr>
        <w:fldChar w:fldCharType="separate"/>
      </w:r>
      <w:r>
        <w:rPr>
          <w:rFonts w:ascii="Arial" w:hAnsi="Arial" w:eastAsia="黑体"/>
          <w:color w:val="auto"/>
        </w:rPr>
        <w:t>7. 合同授予</w:t>
      </w:r>
      <w:r>
        <w:rPr>
          <w:color w:val="auto"/>
        </w:rPr>
        <w:tab/>
      </w:r>
      <w:bookmarkStart w:id="36" w:name="_Toc12191_WPSOffice_Level2Page"/>
      <w:r>
        <w:rPr>
          <w:color w:val="auto"/>
        </w:rPr>
        <w:t>1</w:t>
      </w:r>
      <w:bookmarkEnd w:id="36"/>
      <w:r>
        <w:rPr>
          <w:rFonts w:hint="eastAsia"/>
          <w:color w:val="auto"/>
          <w:lang w:val="en-US" w:eastAsia="zh-CN"/>
        </w:rPr>
        <w:t>9</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_Toc24189_WPSOffice_Level3 </w:instrText>
      </w:r>
      <w:r>
        <w:rPr>
          <w:color w:val="auto"/>
        </w:rPr>
        <w:fldChar w:fldCharType="separate"/>
      </w:r>
      <w:r>
        <w:rPr>
          <w:color w:val="auto"/>
        </w:rPr>
        <w:t>7.1 定标方式</w:t>
      </w:r>
      <w:r>
        <w:rPr>
          <w:color w:val="auto"/>
        </w:rPr>
        <w:tab/>
      </w:r>
      <w:bookmarkStart w:id="37" w:name="_Toc24189_WPSOffice_Level3Page"/>
      <w:r>
        <w:rPr>
          <w:color w:val="auto"/>
        </w:rPr>
        <w:t>1</w:t>
      </w:r>
      <w:bookmarkEnd w:id="37"/>
      <w:r>
        <w:rPr>
          <w:rFonts w:hint="eastAsia"/>
          <w:color w:val="auto"/>
          <w:lang w:val="en-US" w:eastAsia="zh-CN"/>
        </w:rPr>
        <w:t>9</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_Toc3663_WPSOffice_Level3 </w:instrText>
      </w:r>
      <w:r>
        <w:rPr>
          <w:color w:val="auto"/>
        </w:rPr>
        <w:fldChar w:fldCharType="separate"/>
      </w:r>
      <w:r>
        <w:rPr>
          <w:color w:val="auto"/>
        </w:rPr>
        <w:t>7.2 中标候选人公示</w:t>
      </w:r>
      <w:r>
        <w:rPr>
          <w:color w:val="auto"/>
        </w:rPr>
        <w:tab/>
      </w:r>
      <w:bookmarkStart w:id="38" w:name="_Toc3663_WPSOffice_Level3Page"/>
      <w:r>
        <w:rPr>
          <w:color w:val="auto"/>
        </w:rPr>
        <w:t>1</w:t>
      </w:r>
      <w:bookmarkEnd w:id="38"/>
      <w:r>
        <w:rPr>
          <w:rFonts w:hint="eastAsia"/>
          <w:color w:val="auto"/>
          <w:lang w:val="en-US" w:eastAsia="zh-CN"/>
        </w:rPr>
        <w:t>9</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_Toc10377_WPSOffice_Level3 </w:instrText>
      </w:r>
      <w:r>
        <w:rPr>
          <w:color w:val="auto"/>
        </w:rPr>
        <w:fldChar w:fldCharType="separate"/>
      </w:r>
      <w:r>
        <w:rPr>
          <w:color w:val="auto"/>
        </w:rPr>
        <w:t>7.2 评标结果异议</w:t>
      </w:r>
      <w:r>
        <w:rPr>
          <w:color w:val="auto"/>
        </w:rPr>
        <w:tab/>
      </w:r>
      <w:bookmarkStart w:id="39" w:name="_Toc10377_WPSOffice_Level3Page"/>
      <w:r>
        <w:rPr>
          <w:color w:val="auto"/>
        </w:rPr>
        <w:t>1</w:t>
      </w:r>
      <w:bookmarkEnd w:id="39"/>
      <w:r>
        <w:rPr>
          <w:rFonts w:hint="eastAsia"/>
          <w:color w:val="auto"/>
          <w:lang w:val="en-US" w:eastAsia="zh-CN"/>
        </w:rPr>
        <w:t>9</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_Toc32765_WPSOffice_Level3 </w:instrText>
      </w:r>
      <w:r>
        <w:rPr>
          <w:color w:val="auto"/>
        </w:rPr>
        <w:fldChar w:fldCharType="separate"/>
      </w:r>
      <w:r>
        <w:rPr>
          <w:color w:val="auto"/>
        </w:rPr>
        <w:t>7.3中标候选人履约能力审查</w:t>
      </w:r>
      <w:r>
        <w:rPr>
          <w:color w:val="auto"/>
        </w:rPr>
        <w:tab/>
      </w:r>
      <w:bookmarkStart w:id="40" w:name="_Toc32765_WPSOffice_Level3Page"/>
      <w:r>
        <w:rPr>
          <w:color w:val="auto"/>
        </w:rPr>
        <w:t>1</w:t>
      </w:r>
      <w:bookmarkEnd w:id="40"/>
      <w:r>
        <w:rPr>
          <w:rFonts w:hint="eastAsia"/>
          <w:color w:val="auto"/>
          <w:lang w:val="en-US" w:eastAsia="zh-CN"/>
        </w:rPr>
        <w:t>9</w:t>
      </w:r>
      <w:r>
        <w:rPr>
          <w:color w:val="auto"/>
        </w:rPr>
        <w:fldChar w:fldCharType="end"/>
      </w:r>
    </w:p>
    <w:p>
      <w:pPr>
        <w:pStyle w:val="107"/>
        <w:tabs>
          <w:tab w:val="right" w:leader="dot" w:pos="8312"/>
        </w:tabs>
        <w:ind w:left="840"/>
        <w:rPr>
          <w:color w:val="auto"/>
        </w:rPr>
      </w:pPr>
      <w:r>
        <w:rPr>
          <w:color w:val="auto"/>
        </w:rPr>
        <w:fldChar w:fldCharType="begin"/>
      </w:r>
      <w:r>
        <w:rPr>
          <w:color w:val="auto"/>
        </w:rPr>
        <w:instrText xml:space="preserve"> HYPERLINK \l _Toc23975_WPSOffice_Level3 </w:instrText>
      </w:r>
      <w:r>
        <w:rPr>
          <w:color w:val="auto"/>
        </w:rPr>
        <w:fldChar w:fldCharType="separate"/>
      </w:r>
      <w:r>
        <w:rPr>
          <w:color w:val="auto"/>
        </w:rPr>
        <w:t>7.4 中标通知</w:t>
      </w:r>
      <w:r>
        <w:rPr>
          <w:color w:val="auto"/>
        </w:rPr>
        <w:tab/>
      </w:r>
      <w:bookmarkStart w:id="41" w:name="_Toc23975_WPSOffice_Level3Page"/>
      <w:r>
        <w:rPr>
          <w:color w:val="auto"/>
        </w:rPr>
        <w:t>1</w:t>
      </w:r>
      <w:bookmarkEnd w:id="41"/>
      <w:r>
        <w:rPr>
          <w:rFonts w:hint="eastAsia"/>
          <w:color w:val="auto"/>
          <w:lang w:val="en-US" w:eastAsia="zh-CN"/>
        </w:rPr>
        <w:t>9</w:t>
      </w:r>
      <w:r>
        <w:rPr>
          <w:color w:val="auto"/>
        </w:rPr>
        <w:fldChar w:fldCharType="end"/>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_Toc21828_WPSOffice_Level3 </w:instrText>
      </w:r>
      <w:r>
        <w:rPr>
          <w:color w:val="auto"/>
        </w:rPr>
        <w:fldChar w:fldCharType="separate"/>
      </w:r>
      <w:r>
        <w:rPr>
          <w:color w:val="auto"/>
        </w:rPr>
        <w:t>7.5 签订合同</w:t>
      </w:r>
      <w:r>
        <w:rPr>
          <w:color w:val="auto"/>
        </w:rPr>
        <w:tab/>
      </w:r>
      <w:r>
        <w:rPr>
          <w:color w:val="auto"/>
        </w:rPr>
        <w:fldChar w:fldCharType="end"/>
      </w:r>
      <w:r>
        <w:rPr>
          <w:rFonts w:hint="eastAsia"/>
          <w:color w:val="auto"/>
          <w:lang w:val="en-US" w:eastAsia="zh-CN"/>
        </w:rPr>
        <w:t>20</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_Toc18063_WPSOffice_Level2 </w:instrText>
      </w:r>
      <w:r>
        <w:rPr>
          <w:color w:val="auto"/>
        </w:rPr>
        <w:fldChar w:fldCharType="separate"/>
      </w:r>
      <w:r>
        <w:rPr>
          <w:rFonts w:ascii="Arial" w:hAnsi="Arial" w:eastAsia="黑体"/>
          <w:color w:val="auto"/>
        </w:rPr>
        <w:t>8. 纪律和监督</w:t>
      </w:r>
      <w:r>
        <w:rPr>
          <w:color w:val="auto"/>
        </w:rPr>
        <w:tab/>
      </w:r>
      <w:r>
        <w:rPr>
          <w:color w:val="auto"/>
        </w:rPr>
        <w:fldChar w:fldCharType="end"/>
      </w:r>
      <w:r>
        <w:rPr>
          <w:rFonts w:hint="eastAsia"/>
          <w:color w:val="auto"/>
          <w:lang w:val="en-US" w:eastAsia="zh-CN"/>
        </w:rPr>
        <w:t>20</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_Toc3189_WPSOffice_Level3 </w:instrText>
      </w:r>
      <w:r>
        <w:rPr>
          <w:color w:val="auto"/>
        </w:rPr>
        <w:fldChar w:fldCharType="separate"/>
      </w:r>
      <w:r>
        <w:rPr>
          <w:color w:val="auto"/>
        </w:rPr>
        <w:t>8.1 对招标人的纪律要求</w:t>
      </w:r>
      <w:r>
        <w:rPr>
          <w:color w:val="auto"/>
        </w:rPr>
        <w:tab/>
      </w:r>
      <w:r>
        <w:rPr>
          <w:color w:val="auto"/>
        </w:rPr>
        <w:fldChar w:fldCharType="end"/>
      </w:r>
      <w:r>
        <w:rPr>
          <w:rFonts w:hint="eastAsia"/>
          <w:color w:val="auto"/>
          <w:lang w:val="en-US" w:eastAsia="zh-CN"/>
        </w:rPr>
        <w:t>20</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_Toc18141_WPSOffice_Level3 </w:instrText>
      </w:r>
      <w:r>
        <w:rPr>
          <w:color w:val="auto"/>
        </w:rPr>
        <w:fldChar w:fldCharType="separate"/>
      </w:r>
      <w:r>
        <w:rPr>
          <w:color w:val="auto"/>
        </w:rPr>
        <w:t>8.2 对投标人的纪律要求</w:t>
      </w:r>
      <w:r>
        <w:rPr>
          <w:color w:val="auto"/>
        </w:rPr>
        <w:tab/>
      </w:r>
      <w:r>
        <w:rPr>
          <w:color w:val="auto"/>
        </w:rPr>
        <w:fldChar w:fldCharType="end"/>
      </w:r>
      <w:r>
        <w:rPr>
          <w:rFonts w:hint="eastAsia"/>
          <w:color w:val="auto"/>
          <w:lang w:val="en-US" w:eastAsia="zh-CN"/>
        </w:rPr>
        <w:t>20</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_Toc9995_WPSOffice_Level3 </w:instrText>
      </w:r>
      <w:r>
        <w:rPr>
          <w:color w:val="auto"/>
        </w:rPr>
        <w:fldChar w:fldCharType="separate"/>
      </w:r>
      <w:r>
        <w:rPr>
          <w:color w:val="auto"/>
        </w:rPr>
        <w:t>8.3 对评标委员会成员的纪律要求</w:t>
      </w:r>
      <w:r>
        <w:rPr>
          <w:color w:val="auto"/>
        </w:rPr>
        <w:tab/>
      </w:r>
      <w:r>
        <w:rPr>
          <w:color w:val="auto"/>
        </w:rPr>
        <w:fldChar w:fldCharType="end"/>
      </w:r>
      <w:r>
        <w:rPr>
          <w:rFonts w:hint="eastAsia"/>
          <w:color w:val="auto"/>
          <w:lang w:val="en-US" w:eastAsia="zh-CN"/>
        </w:rPr>
        <w:t>20</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_Toc32065_WPSOffice_Level3 </w:instrText>
      </w:r>
      <w:r>
        <w:rPr>
          <w:color w:val="auto"/>
        </w:rPr>
        <w:fldChar w:fldCharType="separate"/>
      </w:r>
      <w:r>
        <w:rPr>
          <w:color w:val="auto"/>
        </w:rPr>
        <w:t>8.4 对与评标活动有关的工作人员的纪律要求</w:t>
      </w:r>
      <w:r>
        <w:rPr>
          <w:color w:val="auto"/>
        </w:rPr>
        <w:tab/>
      </w:r>
      <w:r>
        <w:rPr>
          <w:color w:val="auto"/>
        </w:rPr>
        <w:fldChar w:fldCharType="end"/>
      </w:r>
      <w:r>
        <w:rPr>
          <w:rFonts w:hint="eastAsia"/>
          <w:color w:val="auto"/>
          <w:lang w:val="en-US" w:eastAsia="zh-CN"/>
        </w:rPr>
        <w:t>21</w:t>
      </w:r>
    </w:p>
    <w:p>
      <w:pPr>
        <w:pStyle w:val="107"/>
        <w:tabs>
          <w:tab w:val="right" w:leader="dot" w:pos="8312"/>
        </w:tabs>
        <w:ind w:left="840"/>
        <w:rPr>
          <w:rFonts w:hint="default" w:eastAsia="宋体"/>
          <w:color w:val="auto"/>
          <w:lang w:val="en-US" w:eastAsia="zh-CN"/>
        </w:rPr>
      </w:pPr>
      <w:r>
        <w:rPr>
          <w:color w:val="auto"/>
        </w:rPr>
        <w:fldChar w:fldCharType="begin"/>
      </w:r>
      <w:r>
        <w:rPr>
          <w:color w:val="auto"/>
        </w:rPr>
        <w:instrText xml:space="preserve"> HYPERLINK \l _Toc26504_WPSOffice_Level3 </w:instrText>
      </w:r>
      <w:r>
        <w:rPr>
          <w:color w:val="auto"/>
        </w:rPr>
        <w:fldChar w:fldCharType="separate"/>
      </w:r>
      <w:r>
        <w:rPr>
          <w:color w:val="auto"/>
        </w:rPr>
        <w:t>8.5 廉政监督</w:t>
      </w:r>
      <w:r>
        <w:rPr>
          <w:color w:val="auto"/>
        </w:rPr>
        <w:tab/>
      </w:r>
      <w:r>
        <w:rPr>
          <w:color w:val="auto"/>
        </w:rPr>
        <w:fldChar w:fldCharType="end"/>
      </w:r>
      <w:r>
        <w:rPr>
          <w:rFonts w:hint="eastAsia"/>
          <w:color w:val="auto"/>
          <w:lang w:val="en-US" w:eastAsia="zh-CN"/>
        </w:rPr>
        <w:t>21</w:t>
      </w:r>
    </w:p>
    <w:p>
      <w:pPr>
        <w:pStyle w:val="102"/>
        <w:tabs>
          <w:tab w:val="right" w:leader="dot" w:pos="8312"/>
        </w:tabs>
        <w:ind w:left="420"/>
        <w:rPr>
          <w:rFonts w:hint="eastAsia" w:eastAsia="宋体"/>
          <w:color w:val="auto"/>
          <w:lang w:val="en-US" w:eastAsia="zh-CN"/>
        </w:rPr>
      </w:pPr>
      <w:r>
        <w:rPr>
          <w:color w:val="auto"/>
        </w:rPr>
        <w:fldChar w:fldCharType="begin"/>
      </w:r>
      <w:r>
        <w:rPr>
          <w:color w:val="auto"/>
        </w:rPr>
        <w:instrText xml:space="preserve"> HYPERLINK \l _Toc11884_WPSOffice_Level2 </w:instrText>
      </w:r>
      <w:r>
        <w:rPr>
          <w:color w:val="auto"/>
        </w:rPr>
        <w:fldChar w:fldCharType="separate"/>
      </w:r>
      <w:r>
        <w:rPr>
          <w:rFonts w:ascii="Arial" w:hAnsi="Arial" w:eastAsia="黑体"/>
          <w:color w:val="auto"/>
        </w:rPr>
        <w:t>附件一：开标记录表</w:t>
      </w:r>
      <w:r>
        <w:rPr>
          <w:color w:val="auto"/>
        </w:rPr>
        <w:tab/>
      </w:r>
      <w:r>
        <w:rPr>
          <w:rFonts w:hint="eastAsia"/>
          <w:color w:val="auto"/>
          <w:lang w:val="en-US" w:eastAsia="zh-CN"/>
        </w:rPr>
        <w:t>2</w:t>
      </w:r>
      <w:r>
        <w:rPr>
          <w:color w:val="auto"/>
        </w:rPr>
        <w:fldChar w:fldCharType="end"/>
      </w:r>
      <w:r>
        <w:rPr>
          <w:rFonts w:hint="eastAsia"/>
          <w:color w:val="auto"/>
          <w:lang w:val="en-US" w:eastAsia="zh-CN"/>
        </w:rPr>
        <w:t>2</w:t>
      </w:r>
    </w:p>
    <w:p>
      <w:pPr>
        <w:pStyle w:val="101"/>
        <w:tabs>
          <w:tab w:val="right" w:leader="dot" w:pos="8312"/>
        </w:tabs>
        <w:rPr>
          <w:rFonts w:hint="eastAsia" w:eastAsia="宋体"/>
          <w:color w:val="auto"/>
          <w:lang w:val="en-US" w:eastAsia="zh-CN"/>
        </w:rPr>
      </w:pPr>
      <w:r>
        <w:rPr>
          <w:color w:val="auto"/>
        </w:rPr>
        <w:fldChar w:fldCharType="begin"/>
      </w:r>
      <w:r>
        <w:rPr>
          <w:color w:val="auto"/>
        </w:rPr>
        <w:instrText xml:space="preserve"> HYPERLINK \l _Toc28718_WPSOffice_Level1 </w:instrText>
      </w:r>
      <w:r>
        <w:rPr>
          <w:color w:val="auto"/>
        </w:rPr>
        <w:fldChar w:fldCharType="separate"/>
      </w:r>
      <w:r>
        <w:rPr>
          <w:rFonts w:hint="eastAsia"/>
          <w:color w:val="auto"/>
        </w:rPr>
        <w:t>第三章 评标办法（综合评估法）</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102"/>
        <w:tabs>
          <w:tab w:val="right" w:leader="dot" w:pos="8312"/>
        </w:tabs>
        <w:ind w:left="420"/>
        <w:rPr>
          <w:rFonts w:hint="eastAsia" w:eastAsia="宋体"/>
          <w:color w:val="auto"/>
          <w:lang w:val="en-US" w:eastAsia="zh-CN"/>
        </w:rPr>
      </w:pPr>
      <w:r>
        <w:rPr>
          <w:color w:val="auto"/>
        </w:rPr>
        <w:fldChar w:fldCharType="begin"/>
      </w:r>
      <w:r>
        <w:rPr>
          <w:color w:val="auto"/>
        </w:rPr>
        <w:instrText xml:space="preserve"> HYPERLINK \l _Toc29754_WPSOffice_Level2 </w:instrText>
      </w:r>
      <w:r>
        <w:rPr>
          <w:color w:val="auto"/>
        </w:rPr>
        <w:fldChar w:fldCharType="separate"/>
      </w:r>
      <w:r>
        <w:rPr>
          <w:rFonts w:hint="eastAsia" w:ascii="Arial" w:hAnsi="Arial" w:eastAsia="黑体"/>
          <w:color w:val="auto"/>
        </w:rPr>
        <w:t>1. 评标方法</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102"/>
        <w:tabs>
          <w:tab w:val="right" w:leader="dot" w:pos="8312"/>
        </w:tabs>
        <w:ind w:left="420"/>
        <w:rPr>
          <w:rFonts w:hint="eastAsia" w:eastAsia="宋体"/>
          <w:color w:val="auto"/>
          <w:lang w:val="en-US" w:eastAsia="zh-CN"/>
        </w:rPr>
      </w:pPr>
      <w:r>
        <w:rPr>
          <w:color w:val="auto"/>
        </w:rPr>
        <w:fldChar w:fldCharType="begin"/>
      </w:r>
      <w:r>
        <w:rPr>
          <w:color w:val="auto"/>
        </w:rPr>
        <w:instrText xml:space="preserve"> HYPERLINK \l _Toc29667_WPSOffice_Level2 </w:instrText>
      </w:r>
      <w:r>
        <w:rPr>
          <w:color w:val="auto"/>
        </w:rPr>
        <w:fldChar w:fldCharType="separate"/>
      </w:r>
      <w:r>
        <w:rPr>
          <w:rFonts w:ascii="Arial" w:hAnsi="Arial" w:eastAsia="黑体"/>
          <w:color w:val="auto"/>
        </w:rPr>
        <w:t>2. 评审标准</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107"/>
        <w:tabs>
          <w:tab w:val="right" w:leader="dot" w:pos="8312"/>
        </w:tabs>
        <w:ind w:left="840"/>
        <w:rPr>
          <w:rFonts w:hint="eastAsia" w:eastAsia="宋体"/>
          <w:color w:val="auto"/>
          <w:lang w:val="en-US" w:eastAsia="zh-CN"/>
        </w:rPr>
      </w:pPr>
      <w:r>
        <w:rPr>
          <w:color w:val="auto"/>
        </w:rPr>
        <w:fldChar w:fldCharType="begin"/>
      </w:r>
      <w:r>
        <w:rPr>
          <w:color w:val="auto"/>
        </w:rPr>
        <w:instrText xml:space="preserve"> HYPERLINK \l _Toc31853_WPSOffice_Level3 </w:instrText>
      </w:r>
      <w:r>
        <w:rPr>
          <w:color w:val="auto"/>
        </w:rPr>
        <w:fldChar w:fldCharType="separate"/>
      </w:r>
      <w:r>
        <w:rPr>
          <w:color w:val="auto"/>
        </w:rPr>
        <w:t>2.1.1 资格性评审标准：见附表一；</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107"/>
        <w:tabs>
          <w:tab w:val="right" w:leader="dot" w:pos="8312"/>
        </w:tabs>
        <w:ind w:left="840"/>
        <w:rPr>
          <w:rFonts w:hint="eastAsia" w:eastAsia="宋体"/>
          <w:color w:val="auto"/>
          <w:lang w:val="en-US" w:eastAsia="zh-CN"/>
        </w:rPr>
      </w:pPr>
      <w:r>
        <w:rPr>
          <w:color w:val="auto"/>
        </w:rPr>
        <w:fldChar w:fldCharType="begin"/>
      </w:r>
      <w:r>
        <w:rPr>
          <w:color w:val="auto"/>
        </w:rPr>
        <w:instrText xml:space="preserve"> HYPERLINK \l _Toc2924_WPSOffice_Level3 </w:instrText>
      </w:r>
      <w:r>
        <w:rPr>
          <w:color w:val="auto"/>
        </w:rPr>
        <w:fldChar w:fldCharType="separate"/>
      </w:r>
      <w:r>
        <w:rPr>
          <w:color w:val="auto"/>
        </w:rPr>
        <w:t>2.1.2 有效性评审标准：见附表一。</w:t>
      </w:r>
      <w:r>
        <w:rPr>
          <w:color w:val="auto"/>
        </w:rPr>
        <w:tab/>
      </w:r>
      <w:r>
        <w:rPr>
          <w:rFonts w:hint="eastAsia"/>
          <w:color w:val="auto"/>
          <w:lang w:val="en-US" w:eastAsia="zh-CN"/>
        </w:rPr>
        <w:t>2</w:t>
      </w:r>
      <w:r>
        <w:rPr>
          <w:color w:val="auto"/>
        </w:rPr>
        <w:fldChar w:fldCharType="end"/>
      </w:r>
      <w:r>
        <w:rPr>
          <w:rFonts w:hint="eastAsia"/>
          <w:color w:val="auto"/>
          <w:lang w:val="en-US" w:eastAsia="zh-CN"/>
        </w:rPr>
        <w:t>3</w:t>
      </w:r>
    </w:p>
    <w:p>
      <w:pPr>
        <w:pStyle w:val="102"/>
        <w:tabs>
          <w:tab w:val="right" w:leader="dot" w:pos="8312"/>
        </w:tabs>
        <w:ind w:left="420"/>
        <w:rPr>
          <w:color w:val="auto"/>
        </w:rPr>
      </w:pPr>
      <w:r>
        <w:rPr>
          <w:color w:val="auto"/>
        </w:rPr>
        <w:fldChar w:fldCharType="begin"/>
      </w:r>
      <w:r>
        <w:rPr>
          <w:color w:val="auto"/>
        </w:rPr>
        <w:instrText xml:space="preserve"> HYPERLINK \l _Toc26375_WPSOffice_Level2 </w:instrText>
      </w:r>
      <w:r>
        <w:rPr>
          <w:color w:val="auto"/>
        </w:rPr>
        <w:fldChar w:fldCharType="separate"/>
      </w:r>
      <w:r>
        <w:rPr>
          <w:rFonts w:hint="eastAsia" w:ascii="Arial" w:hAnsi="Arial" w:eastAsia="黑体"/>
          <w:color w:val="auto"/>
        </w:rPr>
        <w:t>3. 评标程序</w:t>
      </w:r>
      <w:r>
        <w:rPr>
          <w:color w:val="auto"/>
        </w:rPr>
        <w:tab/>
      </w:r>
      <w:bookmarkStart w:id="42" w:name="_Toc26375_WPSOffice_Level2Page"/>
      <w:r>
        <w:rPr>
          <w:color w:val="auto"/>
        </w:rPr>
        <w:t>1</w:t>
      </w:r>
      <w:bookmarkEnd w:id="42"/>
      <w:r>
        <w:rPr>
          <w:rFonts w:hint="eastAsia"/>
          <w:color w:val="auto"/>
          <w:lang w:val="en-US" w:eastAsia="zh-CN"/>
        </w:rPr>
        <w:t>3</w:t>
      </w:r>
      <w:r>
        <w:rPr>
          <w:color w:val="auto"/>
        </w:rPr>
        <w:fldChar w:fldCharType="end"/>
      </w:r>
    </w:p>
    <w:p>
      <w:pPr>
        <w:pStyle w:val="102"/>
        <w:tabs>
          <w:tab w:val="right" w:leader="dot" w:pos="8312"/>
        </w:tabs>
        <w:ind w:left="420"/>
        <w:rPr>
          <w:color w:val="auto"/>
        </w:rPr>
      </w:pPr>
      <w:r>
        <w:rPr>
          <w:color w:val="auto"/>
        </w:rPr>
        <w:fldChar w:fldCharType="begin"/>
      </w:r>
      <w:r>
        <w:rPr>
          <w:color w:val="auto"/>
        </w:rPr>
        <w:instrText xml:space="preserve"> HYPERLINK \l _Toc29475_WPSOffice_Level2 </w:instrText>
      </w:r>
      <w:r>
        <w:rPr>
          <w:color w:val="auto"/>
        </w:rPr>
        <w:fldChar w:fldCharType="separate"/>
      </w:r>
      <w:r>
        <w:rPr>
          <w:rFonts w:hint="eastAsia" w:ascii="宋体" w:hAnsi="宋体" w:cs="宋体"/>
          <w:color w:val="auto"/>
        </w:rPr>
        <w:t>附表一：《资格性和有效性审查表》</w:t>
      </w:r>
      <w:r>
        <w:rPr>
          <w:color w:val="auto"/>
        </w:rPr>
        <w:tab/>
      </w:r>
      <w:bookmarkStart w:id="43" w:name="_Toc29475_WPSOffice_Level2Page"/>
      <w:r>
        <w:rPr>
          <w:color w:val="auto"/>
        </w:rPr>
        <w:t>2</w:t>
      </w:r>
      <w:bookmarkEnd w:id="43"/>
      <w:r>
        <w:rPr>
          <w:rFonts w:hint="eastAsia"/>
          <w:color w:val="auto"/>
          <w:lang w:val="en-US" w:eastAsia="zh-CN"/>
        </w:rPr>
        <w:t>5</w:t>
      </w:r>
      <w:r>
        <w:rPr>
          <w:color w:val="auto"/>
        </w:rPr>
        <w:fldChar w:fldCharType="end"/>
      </w:r>
    </w:p>
    <w:p>
      <w:pPr>
        <w:pStyle w:val="101"/>
        <w:tabs>
          <w:tab w:val="right" w:leader="dot" w:pos="8312"/>
        </w:tabs>
        <w:rPr>
          <w:color w:val="auto"/>
        </w:rPr>
      </w:pPr>
      <w:r>
        <w:rPr>
          <w:color w:val="auto"/>
        </w:rPr>
        <w:fldChar w:fldCharType="begin"/>
      </w:r>
      <w:r>
        <w:rPr>
          <w:color w:val="auto"/>
        </w:rPr>
        <w:instrText xml:space="preserve"> HYPERLINK \l _Toc7208_WPSOffice_Level1 </w:instrText>
      </w:r>
      <w:r>
        <w:rPr>
          <w:color w:val="auto"/>
        </w:rPr>
        <w:fldChar w:fldCharType="separate"/>
      </w:r>
      <w:r>
        <w:rPr>
          <w:rFonts w:hint="eastAsia" w:ascii="Arial" w:hAnsi="Arial"/>
          <w:color w:val="auto"/>
        </w:rPr>
        <w:t>第四章 合同主要条款</w:t>
      </w:r>
      <w:r>
        <w:rPr>
          <w:color w:val="auto"/>
        </w:rPr>
        <w:tab/>
      </w:r>
      <w:bookmarkStart w:id="44" w:name="_Toc7208_WPSOffice_Level1Page"/>
      <w:r>
        <w:rPr>
          <w:color w:val="auto"/>
        </w:rPr>
        <w:t>2</w:t>
      </w:r>
      <w:bookmarkEnd w:id="44"/>
      <w:r>
        <w:rPr>
          <w:rFonts w:hint="eastAsia"/>
          <w:color w:val="auto"/>
          <w:lang w:val="en-US" w:eastAsia="zh-CN"/>
        </w:rPr>
        <w:t>6</w:t>
      </w:r>
      <w:r>
        <w:rPr>
          <w:color w:val="auto"/>
        </w:rPr>
        <w:fldChar w:fldCharType="end"/>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_Toc5440_WPSOffice_Level1 </w:instrText>
      </w:r>
      <w:r>
        <w:rPr>
          <w:color w:val="auto"/>
        </w:rPr>
        <w:fldChar w:fldCharType="separate"/>
      </w:r>
      <w:r>
        <w:rPr>
          <w:rFonts w:hint="eastAsia"/>
          <w:color w:val="auto"/>
        </w:rPr>
        <w:t>第五章 投标报价</w:t>
      </w:r>
      <w:r>
        <w:rPr>
          <w:color w:val="auto"/>
        </w:rPr>
        <w:tab/>
      </w:r>
      <w:r>
        <w:rPr>
          <w:color w:val="auto"/>
        </w:rPr>
        <w:fldChar w:fldCharType="end"/>
      </w:r>
      <w:r>
        <w:rPr>
          <w:rFonts w:hint="eastAsia"/>
          <w:color w:val="auto"/>
          <w:lang w:val="en-US" w:eastAsia="zh-CN"/>
        </w:rPr>
        <w:t>31</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_Toc9203_WPSOffice_Level2 </w:instrText>
      </w:r>
      <w:r>
        <w:rPr>
          <w:color w:val="auto"/>
        </w:rPr>
        <w:fldChar w:fldCharType="separate"/>
      </w:r>
      <w:r>
        <w:rPr>
          <w:rFonts w:hint="eastAsia" w:ascii="Arial" w:hAnsi="Arial" w:eastAsia="黑体"/>
          <w:color w:val="auto"/>
        </w:rPr>
        <w:t>1、投标报价格式</w:t>
      </w:r>
      <w:r>
        <w:rPr>
          <w:color w:val="auto"/>
        </w:rPr>
        <w:tab/>
      </w:r>
      <w:r>
        <w:rPr>
          <w:color w:val="auto"/>
        </w:rPr>
        <w:fldChar w:fldCharType="end"/>
      </w:r>
      <w:r>
        <w:rPr>
          <w:rFonts w:hint="eastAsia"/>
          <w:color w:val="auto"/>
          <w:lang w:val="en-US" w:eastAsia="zh-CN"/>
        </w:rPr>
        <w:t>31</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_Toc14170_WPSOffice_Level2 </w:instrText>
      </w:r>
      <w:r>
        <w:rPr>
          <w:color w:val="auto"/>
        </w:rPr>
        <w:fldChar w:fldCharType="separate"/>
      </w:r>
      <w:r>
        <w:rPr>
          <w:rFonts w:hint="eastAsia" w:ascii="宋体" w:hAnsi="宋体"/>
          <w:color w:val="auto"/>
        </w:rPr>
        <w:t>1.2投标报价说明</w:t>
      </w:r>
      <w:r>
        <w:rPr>
          <w:color w:val="auto"/>
        </w:rPr>
        <w:tab/>
      </w:r>
      <w:r>
        <w:rPr>
          <w:color w:val="auto"/>
        </w:rPr>
        <w:fldChar w:fldCharType="end"/>
      </w:r>
      <w:r>
        <w:rPr>
          <w:rFonts w:hint="eastAsia"/>
          <w:color w:val="auto"/>
          <w:lang w:val="en-US" w:eastAsia="zh-CN"/>
        </w:rPr>
        <w:t>32</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_Toc12189_WPSOffice_Level1 </w:instrText>
      </w:r>
      <w:r>
        <w:rPr>
          <w:color w:val="auto"/>
        </w:rPr>
        <w:fldChar w:fldCharType="separate"/>
      </w:r>
      <w:r>
        <w:rPr>
          <w:rFonts w:hint="eastAsia"/>
          <w:color w:val="auto"/>
        </w:rPr>
        <w:t>第六章 项目要求</w:t>
      </w:r>
      <w:r>
        <w:rPr>
          <w:color w:val="auto"/>
        </w:rPr>
        <w:tab/>
      </w:r>
      <w:r>
        <w:rPr>
          <w:color w:val="auto"/>
        </w:rPr>
        <w:fldChar w:fldCharType="end"/>
      </w:r>
      <w:r>
        <w:rPr>
          <w:rFonts w:hint="eastAsia"/>
          <w:color w:val="auto"/>
          <w:lang w:val="en-US" w:eastAsia="zh-CN"/>
        </w:rPr>
        <w:t>34</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_Toc29424_WPSOffice_Level1 </w:instrText>
      </w:r>
      <w:r>
        <w:rPr>
          <w:color w:val="auto"/>
        </w:rPr>
        <w:fldChar w:fldCharType="separate"/>
      </w:r>
      <w:r>
        <w:rPr>
          <w:rFonts w:hint="eastAsia"/>
          <w:color w:val="auto"/>
        </w:rPr>
        <w:t>第七章  投标文件格式</w:t>
      </w:r>
      <w:r>
        <w:rPr>
          <w:color w:val="auto"/>
        </w:rPr>
        <w:tab/>
      </w:r>
      <w:r>
        <w:rPr>
          <w:color w:val="auto"/>
        </w:rPr>
        <w:fldChar w:fldCharType="end"/>
      </w:r>
      <w:r>
        <w:rPr>
          <w:rFonts w:hint="eastAsia"/>
          <w:color w:val="auto"/>
          <w:lang w:val="en-US" w:eastAsia="zh-CN"/>
        </w:rPr>
        <w:t>35</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_Toc9781_WPSOffice_Level1 </w:instrText>
      </w:r>
      <w:r>
        <w:rPr>
          <w:color w:val="auto"/>
        </w:rPr>
        <w:fldChar w:fldCharType="separate"/>
      </w:r>
      <w:r>
        <w:rPr>
          <w:rFonts w:hint="eastAsia" w:ascii="Arial" w:hAnsi="Arial" w:eastAsia="黑体"/>
          <w:color w:val="auto"/>
        </w:rPr>
        <w:t>投标文件目录</w:t>
      </w:r>
      <w:r>
        <w:rPr>
          <w:color w:val="auto"/>
        </w:rPr>
        <w:tab/>
      </w:r>
      <w:r>
        <w:rPr>
          <w:color w:val="auto"/>
        </w:rPr>
        <w:fldChar w:fldCharType="end"/>
      </w:r>
      <w:r>
        <w:rPr>
          <w:rFonts w:hint="eastAsia"/>
          <w:color w:val="auto"/>
          <w:lang w:val="en-US" w:eastAsia="zh-CN"/>
        </w:rPr>
        <w:t>36</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_Toc17463_WPSOffice_Level1 </w:instrText>
      </w:r>
      <w:r>
        <w:rPr>
          <w:color w:val="auto"/>
        </w:rPr>
        <w:fldChar w:fldCharType="separate"/>
      </w:r>
      <w:r>
        <w:rPr>
          <w:rFonts w:hint="eastAsia"/>
          <w:color w:val="auto"/>
        </w:rPr>
        <w:t>一、资格审查文件</w:t>
      </w:r>
      <w:r>
        <w:rPr>
          <w:color w:val="auto"/>
        </w:rPr>
        <w:tab/>
      </w:r>
      <w:r>
        <w:rPr>
          <w:color w:val="auto"/>
        </w:rPr>
        <w:fldChar w:fldCharType="end"/>
      </w:r>
      <w:r>
        <w:rPr>
          <w:rFonts w:hint="eastAsia"/>
          <w:color w:val="auto"/>
          <w:lang w:val="en-US" w:eastAsia="zh-CN"/>
        </w:rPr>
        <w:t>36</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_Toc26145_WPSOffice_Level1 </w:instrText>
      </w:r>
      <w:r>
        <w:rPr>
          <w:color w:val="auto"/>
        </w:rPr>
        <w:fldChar w:fldCharType="separate"/>
      </w:r>
      <w:r>
        <w:rPr>
          <w:rFonts w:hint="eastAsia"/>
          <w:color w:val="auto"/>
        </w:rPr>
        <w:t>二、投标书</w:t>
      </w:r>
      <w:r>
        <w:rPr>
          <w:color w:val="auto"/>
        </w:rPr>
        <w:tab/>
      </w:r>
      <w:r>
        <w:rPr>
          <w:color w:val="auto"/>
        </w:rPr>
        <w:fldChar w:fldCharType="end"/>
      </w:r>
      <w:r>
        <w:rPr>
          <w:rFonts w:hint="eastAsia"/>
          <w:color w:val="auto"/>
          <w:lang w:val="en-US" w:eastAsia="zh-CN"/>
        </w:rPr>
        <w:t>36</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_Toc4242_WPSOffice_Level1 </w:instrText>
      </w:r>
      <w:r>
        <w:rPr>
          <w:color w:val="auto"/>
        </w:rPr>
        <w:fldChar w:fldCharType="separate"/>
      </w:r>
      <w:r>
        <w:rPr>
          <w:rFonts w:hint="eastAsia" w:ascii="Arial" w:hAnsi="Arial" w:eastAsia="黑体"/>
          <w:color w:val="auto"/>
        </w:rPr>
        <w:t>一、资格审查文件</w:t>
      </w:r>
      <w:r>
        <w:rPr>
          <w:color w:val="auto"/>
        </w:rPr>
        <w:tab/>
      </w:r>
      <w:r>
        <w:rPr>
          <w:color w:val="auto"/>
        </w:rPr>
        <w:fldChar w:fldCharType="end"/>
      </w:r>
      <w:r>
        <w:rPr>
          <w:rFonts w:hint="eastAsia"/>
          <w:color w:val="auto"/>
          <w:lang w:val="en-US" w:eastAsia="zh-CN"/>
        </w:rPr>
        <w:t>38</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_Toc30546_WPSOffice_Level2 </w:instrText>
      </w:r>
      <w:r>
        <w:rPr>
          <w:color w:val="auto"/>
        </w:rPr>
        <w:fldChar w:fldCharType="separate"/>
      </w:r>
      <w:r>
        <w:rPr>
          <w:rFonts w:hint="eastAsia"/>
          <w:color w:val="auto"/>
        </w:rPr>
        <w:t>1、</w:t>
      </w:r>
      <w:r>
        <w:rPr>
          <w:color w:val="auto"/>
        </w:rPr>
        <w:t>投标函</w:t>
      </w:r>
      <w:r>
        <w:rPr>
          <w:color w:val="auto"/>
        </w:rPr>
        <w:tab/>
      </w:r>
      <w:r>
        <w:rPr>
          <w:color w:val="auto"/>
        </w:rPr>
        <w:fldChar w:fldCharType="end"/>
      </w:r>
      <w:r>
        <w:rPr>
          <w:rFonts w:hint="eastAsia"/>
          <w:color w:val="auto"/>
          <w:lang w:val="en-US" w:eastAsia="zh-CN"/>
        </w:rPr>
        <w:t>38</w:t>
      </w:r>
    </w:p>
    <w:p>
      <w:pPr>
        <w:pStyle w:val="102"/>
        <w:tabs>
          <w:tab w:val="right" w:leader="dot" w:pos="8312"/>
        </w:tabs>
        <w:ind w:left="420"/>
        <w:rPr>
          <w:rFonts w:hint="eastAsia" w:eastAsia="宋体"/>
          <w:color w:val="auto"/>
          <w:lang w:val="en-US" w:eastAsia="zh-CN"/>
        </w:rPr>
      </w:pPr>
      <w:r>
        <w:rPr>
          <w:color w:val="auto"/>
        </w:rPr>
        <w:fldChar w:fldCharType="begin"/>
      </w:r>
      <w:r>
        <w:rPr>
          <w:color w:val="auto"/>
        </w:rPr>
        <w:instrText xml:space="preserve"> HYPERLINK \l _Toc9900_WPSOffice_Level2 </w:instrText>
      </w:r>
      <w:r>
        <w:rPr>
          <w:color w:val="auto"/>
        </w:rPr>
        <w:fldChar w:fldCharType="separate"/>
      </w:r>
      <w:r>
        <w:rPr>
          <w:rFonts w:hint="eastAsia"/>
          <w:color w:val="auto"/>
        </w:rPr>
        <w:t>2、</w:t>
      </w:r>
      <w:r>
        <w:rPr>
          <w:color w:val="auto"/>
        </w:rPr>
        <w:t>法定代表人证明</w:t>
      </w:r>
      <w:r>
        <w:rPr>
          <w:rFonts w:hint="eastAsia"/>
          <w:color w:val="auto"/>
        </w:rPr>
        <w:t>书</w:t>
      </w:r>
      <w:r>
        <w:rPr>
          <w:color w:val="auto"/>
        </w:rPr>
        <w:tab/>
      </w:r>
      <w:r>
        <w:rPr>
          <w:rFonts w:hint="eastAsia"/>
          <w:color w:val="auto"/>
        </w:rPr>
        <w:t>3</w:t>
      </w:r>
      <w:r>
        <w:rPr>
          <w:color w:val="auto"/>
        </w:rPr>
        <w:fldChar w:fldCharType="end"/>
      </w:r>
      <w:r>
        <w:rPr>
          <w:rFonts w:hint="eastAsia"/>
          <w:color w:val="auto"/>
          <w:lang w:val="en-US" w:eastAsia="zh-CN"/>
        </w:rPr>
        <w:t>9</w:t>
      </w:r>
    </w:p>
    <w:p>
      <w:pPr>
        <w:pStyle w:val="102"/>
        <w:tabs>
          <w:tab w:val="right" w:leader="dot" w:pos="8312"/>
        </w:tabs>
        <w:ind w:left="420"/>
        <w:rPr>
          <w:rFonts w:hint="eastAsia" w:eastAsia="宋体"/>
          <w:color w:val="auto"/>
          <w:lang w:val="en-US" w:eastAsia="zh-CN"/>
        </w:rPr>
      </w:pPr>
      <w:r>
        <w:rPr>
          <w:color w:val="auto"/>
        </w:rPr>
        <w:fldChar w:fldCharType="begin"/>
      </w:r>
      <w:r>
        <w:rPr>
          <w:color w:val="auto"/>
        </w:rPr>
        <w:instrText xml:space="preserve"> HYPERLINK \l _Toc30014_WPSOffice_Level2 </w:instrText>
      </w:r>
      <w:r>
        <w:rPr>
          <w:color w:val="auto"/>
        </w:rPr>
        <w:fldChar w:fldCharType="separate"/>
      </w:r>
      <w:r>
        <w:rPr>
          <w:rFonts w:hint="eastAsia"/>
          <w:color w:val="auto"/>
        </w:rPr>
        <w:t>3、</w:t>
      </w:r>
      <w:r>
        <w:rPr>
          <w:color w:val="auto"/>
        </w:rPr>
        <w:t>授权委托书</w:t>
      </w:r>
      <w:r>
        <w:rPr>
          <w:color w:val="auto"/>
        </w:rPr>
        <w:tab/>
      </w:r>
      <w:r>
        <w:rPr>
          <w:rFonts w:hint="eastAsia"/>
          <w:color w:val="auto"/>
          <w:lang w:val="en-US" w:eastAsia="zh-CN"/>
        </w:rPr>
        <w:t>4</w:t>
      </w:r>
      <w:r>
        <w:rPr>
          <w:color w:val="auto"/>
        </w:rPr>
        <w:fldChar w:fldCharType="end"/>
      </w:r>
      <w:r>
        <w:rPr>
          <w:rFonts w:hint="eastAsia"/>
          <w:color w:val="auto"/>
          <w:lang w:val="en-US" w:eastAsia="zh-CN"/>
        </w:rPr>
        <w:t>0</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_Toc7514_WPSOffice_Level2 </w:instrText>
      </w:r>
      <w:r>
        <w:rPr>
          <w:color w:val="auto"/>
        </w:rPr>
        <w:fldChar w:fldCharType="separate"/>
      </w:r>
      <w:r>
        <w:rPr>
          <w:color w:val="auto"/>
        </w:rPr>
        <w:t>4、投标人资格要求文件</w:t>
      </w:r>
      <w:r>
        <w:rPr>
          <w:color w:val="auto"/>
        </w:rPr>
        <w:tab/>
      </w:r>
      <w:r>
        <w:rPr>
          <w:color w:val="auto"/>
        </w:rPr>
        <w:fldChar w:fldCharType="end"/>
      </w:r>
      <w:r>
        <w:rPr>
          <w:rFonts w:hint="eastAsia"/>
          <w:color w:val="auto"/>
          <w:lang w:val="en-US" w:eastAsia="zh-CN"/>
        </w:rPr>
        <w:t>41</w:t>
      </w:r>
    </w:p>
    <w:p>
      <w:pPr>
        <w:pStyle w:val="101"/>
        <w:tabs>
          <w:tab w:val="right" w:leader="dot" w:pos="8312"/>
        </w:tabs>
        <w:rPr>
          <w:rFonts w:hint="default" w:eastAsia="宋体"/>
          <w:color w:val="auto"/>
          <w:lang w:val="en-US" w:eastAsia="zh-CN"/>
        </w:rPr>
      </w:pPr>
      <w:r>
        <w:rPr>
          <w:color w:val="auto"/>
        </w:rPr>
        <w:fldChar w:fldCharType="begin"/>
      </w:r>
      <w:r>
        <w:rPr>
          <w:color w:val="auto"/>
        </w:rPr>
        <w:instrText xml:space="preserve"> HYPERLINK \l _Toc11385_WPSOffice_Level1 </w:instrText>
      </w:r>
      <w:r>
        <w:rPr>
          <w:color w:val="auto"/>
        </w:rPr>
        <w:fldChar w:fldCharType="separate"/>
      </w:r>
      <w:r>
        <w:rPr>
          <w:rFonts w:hint="eastAsia" w:ascii="Arial" w:hAnsi="Arial" w:eastAsia="黑体"/>
          <w:color w:val="auto"/>
        </w:rPr>
        <w:t>二、投标书</w:t>
      </w:r>
      <w:r>
        <w:rPr>
          <w:color w:val="auto"/>
        </w:rPr>
        <w:tab/>
      </w:r>
      <w:r>
        <w:rPr>
          <w:color w:val="auto"/>
        </w:rPr>
        <w:fldChar w:fldCharType="end"/>
      </w:r>
      <w:r>
        <w:rPr>
          <w:rFonts w:hint="eastAsia"/>
          <w:color w:val="auto"/>
          <w:lang w:val="en-US" w:eastAsia="zh-CN"/>
        </w:rPr>
        <w:t>42</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_Toc24560_WPSOffice_Level2 </w:instrText>
      </w:r>
      <w:r>
        <w:rPr>
          <w:color w:val="auto"/>
        </w:rPr>
        <w:fldChar w:fldCharType="separate"/>
      </w:r>
      <w:r>
        <w:rPr>
          <w:rFonts w:hint="eastAsia"/>
          <w:color w:val="auto"/>
        </w:rPr>
        <w:t>1、标书款及投标保证金缴纳凭证</w:t>
      </w:r>
      <w:r>
        <w:rPr>
          <w:color w:val="auto"/>
        </w:rPr>
        <w:tab/>
      </w:r>
      <w:r>
        <w:rPr>
          <w:color w:val="auto"/>
        </w:rPr>
        <w:fldChar w:fldCharType="end"/>
      </w:r>
      <w:r>
        <w:rPr>
          <w:rFonts w:hint="eastAsia"/>
          <w:color w:val="auto"/>
          <w:lang w:val="en-US" w:eastAsia="zh-CN"/>
        </w:rPr>
        <w:t>42</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_Toc32128_WPSOffice_Level2 </w:instrText>
      </w:r>
      <w:r>
        <w:rPr>
          <w:color w:val="auto"/>
        </w:rPr>
        <w:fldChar w:fldCharType="separate"/>
      </w:r>
      <w:r>
        <w:rPr>
          <w:color w:val="auto"/>
        </w:rPr>
        <w:t>2、退投标保证金说明</w:t>
      </w:r>
      <w:r>
        <w:rPr>
          <w:color w:val="auto"/>
        </w:rPr>
        <w:tab/>
      </w:r>
      <w:r>
        <w:rPr>
          <w:color w:val="auto"/>
        </w:rPr>
        <w:fldChar w:fldCharType="end"/>
      </w:r>
      <w:r>
        <w:rPr>
          <w:rFonts w:hint="eastAsia"/>
          <w:color w:val="auto"/>
          <w:lang w:val="en-US" w:eastAsia="zh-CN"/>
        </w:rPr>
        <w:t>42</w:t>
      </w:r>
    </w:p>
    <w:p>
      <w:pPr>
        <w:pStyle w:val="102"/>
        <w:tabs>
          <w:tab w:val="right" w:leader="dot" w:pos="8312"/>
        </w:tabs>
        <w:ind w:left="420"/>
        <w:rPr>
          <w:rFonts w:hint="default" w:eastAsia="宋体"/>
          <w:color w:val="auto"/>
          <w:lang w:val="en-US" w:eastAsia="zh-CN"/>
        </w:rPr>
      </w:pPr>
      <w:r>
        <w:rPr>
          <w:color w:val="auto"/>
        </w:rPr>
        <w:fldChar w:fldCharType="begin"/>
      </w:r>
      <w:r>
        <w:rPr>
          <w:color w:val="auto"/>
        </w:rPr>
        <w:instrText xml:space="preserve"> HYPERLINK \l _Toc12468_WPSOffice_Level2 </w:instrText>
      </w:r>
      <w:r>
        <w:rPr>
          <w:color w:val="auto"/>
        </w:rPr>
        <w:fldChar w:fldCharType="separate"/>
      </w:r>
      <w:r>
        <w:rPr>
          <w:rFonts w:hint="eastAsia"/>
          <w:color w:val="auto"/>
        </w:rPr>
        <w:t>3、投标报价表</w:t>
      </w:r>
      <w:r>
        <w:rPr>
          <w:color w:val="auto"/>
        </w:rPr>
        <w:tab/>
      </w:r>
      <w:r>
        <w:rPr>
          <w:color w:val="auto"/>
        </w:rPr>
        <w:fldChar w:fldCharType="end"/>
      </w:r>
      <w:r>
        <w:rPr>
          <w:rFonts w:hint="eastAsia"/>
          <w:color w:val="auto"/>
          <w:lang w:val="en-US" w:eastAsia="zh-CN"/>
        </w:rPr>
        <w:t>43</w:t>
      </w:r>
    </w:p>
    <w:p>
      <w:pPr>
        <w:pStyle w:val="102"/>
        <w:tabs>
          <w:tab w:val="right" w:leader="dot" w:pos="8312"/>
        </w:tabs>
        <w:spacing w:line="240" w:lineRule="auto"/>
        <w:ind w:left="420"/>
        <w:rPr>
          <w:rFonts w:hint="default" w:eastAsia="宋体"/>
          <w:color w:val="auto"/>
          <w:lang w:val="en-US" w:eastAsia="zh-CN"/>
        </w:rPr>
      </w:pPr>
      <w:r>
        <w:rPr>
          <w:color w:val="auto"/>
        </w:rPr>
        <w:fldChar w:fldCharType="begin"/>
      </w:r>
      <w:r>
        <w:rPr>
          <w:color w:val="auto"/>
        </w:rPr>
        <w:instrText xml:space="preserve"> HYPERLINK \l _Toc9032_WPSOffice_Level2 </w:instrText>
      </w:r>
      <w:r>
        <w:rPr>
          <w:color w:val="auto"/>
        </w:rPr>
        <w:fldChar w:fldCharType="separate"/>
      </w:r>
      <w:r>
        <w:rPr>
          <w:rFonts w:hint="eastAsia"/>
          <w:color w:val="auto"/>
        </w:rPr>
        <w:t>4、企业简介表</w:t>
      </w:r>
      <w:r>
        <w:rPr>
          <w:color w:val="auto"/>
        </w:rPr>
        <w:tab/>
      </w:r>
      <w:r>
        <w:rPr>
          <w:color w:val="auto"/>
        </w:rPr>
        <w:fldChar w:fldCharType="end"/>
      </w:r>
      <w:r>
        <w:rPr>
          <w:rFonts w:hint="eastAsia"/>
          <w:color w:val="auto"/>
          <w:lang w:val="en-US" w:eastAsia="zh-CN"/>
        </w:rPr>
        <w:t>43</w:t>
      </w:r>
    </w:p>
    <w:p>
      <w:pPr>
        <w:pStyle w:val="102"/>
        <w:tabs>
          <w:tab w:val="right" w:leader="dot" w:pos="8312"/>
        </w:tabs>
        <w:spacing w:line="240" w:lineRule="auto"/>
        <w:ind w:left="420"/>
        <w:rPr>
          <w:rFonts w:hint="default" w:eastAsia="宋体"/>
          <w:color w:val="auto"/>
          <w:lang w:val="en-US" w:eastAsia="zh-CN"/>
        </w:rPr>
      </w:pPr>
      <w:r>
        <w:rPr>
          <w:color w:val="auto"/>
        </w:rPr>
        <w:fldChar w:fldCharType="begin"/>
      </w:r>
      <w:r>
        <w:rPr>
          <w:color w:val="auto"/>
        </w:rPr>
        <w:instrText xml:space="preserve"> HYPERLINK \l _Toc30116_WPSOffice_Level2 </w:instrText>
      </w:r>
      <w:r>
        <w:rPr>
          <w:color w:val="auto"/>
        </w:rPr>
        <w:fldChar w:fldCharType="separate"/>
      </w:r>
      <w:r>
        <w:rPr>
          <w:rFonts w:hint="eastAsia"/>
          <w:color w:val="auto"/>
        </w:rPr>
        <w:t>5、本项目人员配置</w:t>
      </w:r>
      <w:r>
        <w:rPr>
          <w:color w:val="auto"/>
        </w:rPr>
        <w:t>表</w:t>
      </w:r>
      <w:r>
        <w:rPr>
          <w:color w:val="auto"/>
        </w:rPr>
        <w:tab/>
      </w:r>
      <w:r>
        <w:rPr>
          <w:color w:val="auto"/>
        </w:rPr>
        <w:fldChar w:fldCharType="end"/>
      </w:r>
      <w:r>
        <w:rPr>
          <w:rFonts w:hint="eastAsia"/>
          <w:color w:val="auto"/>
          <w:lang w:val="en-US" w:eastAsia="zh-CN"/>
        </w:rPr>
        <w:t>44</w:t>
      </w:r>
    </w:p>
    <w:p>
      <w:pPr>
        <w:pStyle w:val="102"/>
        <w:tabs>
          <w:tab w:val="right" w:leader="dot" w:pos="8312"/>
        </w:tabs>
        <w:spacing w:line="240" w:lineRule="auto"/>
        <w:ind w:left="420"/>
        <w:rPr>
          <w:rFonts w:hint="default"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_Toc13205_WPSOffice_Level2 </w:instrText>
      </w:r>
      <w:r>
        <w:rPr>
          <w:rFonts w:hint="eastAsia" w:ascii="宋体" w:hAnsi="宋体" w:eastAsia="宋体" w:cs="宋体"/>
          <w:color w:val="auto"/>
        </w:rPr>
        <w:fldChar w:fldCharType="separate"/>
      </w:r>
      <w:r>
        <w:rPr>
          <w:rFonts w:hint="eastAsia" w:ascii="宋体" w:hAnsi="宋体" w:cs="宋体"/>
          <w:color w:val="auto"/>
          <w:lang w:val="en-US" w:eastAsia="zh-CN"/>
        </w:rPr>
        <w:t>6</w:t>
      </w:r>
      <w:r>
        <w:rPr>
          <w:rFonts w:hint="eastAsia" w:ascii="宋体" w:hAnsi="宋体" w:eastAsia="宋体" w:cs="宋体"/>
          <w:color w:val="auto"/>
        </w:rPr>
        <w:t>、</w:t>
      </w:r>
      <w:r>
        <w:rPr>
          <w:rFonts w:hint="eastAsia" w:ascii="宋体" w:hAnsi="宋体" w:cs="宋体"/>
          <w:bCs/>
          <w:color w:val="auto"/>
          <w:szCs w:val="32"/>
          <w:lang w:val="en-US" w:eastAsia="zh-CN"/>
        </w:rPr>
        <w:t>设备清单</w:t>
      </w:r>
      <w:r>
        <w:rPr>
          <w:rFonts w:hint="eastAsia" w:ascii="宋体" w:hAnsi="宋体" w:eastAsia="宋体" w:cs="宋体"/>
          <w:color w:val="auto"/>
        </w:rPr>
        <w:tab/>
      </w:r>
      <w:r>
        <w:rPr>
          <w:rFonts w:hint="eastAsia" w:ascii="宋体" w:hAnsi="宋体" w:eastAsia="宋体" w:cs="宋体"/>
          <w:color w:val="auto"/>
        </w:rPr>
        <w:fldChar w:fldCharType="end"/>
      </w:r>
      <w:r>
        <w:rPr>
          <w:rFonts w:hint="eastAsia" w:ascii="宋体" w:hAnsi="宋体" w:cs="宋体"/>
          <w:color w:val="auto"/>
          <w:lang w:val="en-US" w:eastAsia="zh-CN"/>
        </w:rPr>
        <w:t>45</w:t>
      </w:r>
    </w:p>
    <w:p>
      <w:pPr>
        <w:pStyle w:val="102"/>
        <w:tabs>
          <w:tab w:val="right" w:leader="dot" w:pos="8312"/>
        </w:tabs>
        <w:spacing w:line="240" w:lineRule="auto"/>
        <w:ind w:left="420"/>
        <w:rPr>
          <w:rFonts w:hint="default" w:ascii="宋体" w:hAnsi="宋体" w:eastAsia="宋体" w:cs="宋体"/>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_Toc26621_WPSOffice_Level2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7</w:t>
      </w:r>
      <w:r>
        <w:rPr>
          <w:rFonts w:hint="eastAsia" w:ascii="宋体" w:hAnsi="宋体" w:eastAsia="宋体" w:cs="宋体"/>
          <w:color w:val="auto"/>
        </w:rPr>
        <w:t>、★承诺函</w:t>
      </w:r>
      <w:r>
        <w:rPr>
          <w:rFonts w:hint="eastAsia" w:ascii="宋体" w:hAnsi="宋体" w:eastAsia="宋体" w:cs="宋体"/>
          <w:color w:val="auto"/>
        </w:rPr>
        <w:tab/>
      </w:r>
      <w:r>
        <w:rPr>
          <w:rFonts w:hint="eastAsia" w:ascii="宋体" w:hAnsi="宋体" w:eastAsia="宋体" w:cs="宋体"/>
          <w:color w:val="auto"/>
        </w:rPr>
        <w:fldChar w:fldCharType="end"/>
      </w:r>
      <w:r>
        <w:rPr>
          <w:rFonts w:hint="eastAsia" w:ascii="宋体" w:hAnsi="宋体" w:cs="宋体"/>
          <w:color w:val="auto"/>
          <w:lang w:val="en-US" w:eastAsia="zh-CN"/>
        </w:rPr>
        <w:t>47</w:t>
      </w:r>
    </w:p>
    <w:p>
      <w:pPr>
        <w:pStyle w:val="102"/>
        <w:tabs>
          <w:tab w:val="right" w:leader="dot" w:pos="8312"/>
        </w:tabs>
        <w:spacing w:line="240" w:lineRule="auto"/>
        <w:ind w:left="420"/>
        <w:rPr>
          <w:rFonts w:hint="default" w:ascii="宋体" w:hAnsi="宋体" w:eastAsia="宋体" w:cs="宋体"/>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_Toc13205_WPSOffice_Level2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cs="宋体"/>
          <w:bCs/>
          <w:color w:val="auto"/>
          <w:szCs w:val="32"/>
          <w:lang w:eastAsia="zh-CN"/>
        </w:rPr>
        <w:t>2026年</w:t>
      </w:r>
      <w:r>
        <w:rPr>
          <w:rFonts w:hint="eastAsia" w:ascii="宋体" w:hAnsi="宋体" w:eastAsia="宋体" w:cs="宋体"/>
          <w:bCs/>
          <w:color w:val="auto"/>
          <w:szCs w:val="32"/>
        </w:rPr>
        <w:t>度省服务资质情况表（提供有效证明</w:t>
      </w:r>
      <w:r>
        <w:rPr>
          <w:rFonts w:hint="eastAsia" w:ascii="宋体" w:hAnsi="宋体" w:eastAsia="宋体" w:cs="宋体"/>
          <w:bCs/>
          <w:color w:val="auto"/>
          <w:szCs w:val="32"/>
          <w:lang w:val="en-US" w:eastAsia="zh-CN"/>
        </w:rPr>
        <w:t>)</w:t>
      </w:r>
      <w:r>
        <w:rPr>
          <w:rFonts w:hint="eastAsia" w:ascii="宋体" w:hAnsi="宋体" w:eastAsia="宋体" w:cs="宋体"/>
          <w:color w:val="auto"/>
        </w:rPr>
        <w:tab/>
      </w:r>
      <w:r>
        <w:rPr>
          <w:rFonts w:hint="eastAsia" w:ascii="宋体" w:hAnsi="宋体" w:eastAsia="宋体" w:cs="宋体"/>
          <w:color w:val="auto"/>
        </w:rPr>
        <w:fldChar w:fldCharType="end"/>
      </w:r>
      <w:bookmarkEnd w:id="16"/>
      <w:r>
        <w:rPr>
          <w:rFonts w:hint="eastAsia" w:ascii="宋体" w:hAnsi="宋体" w:cs="宋体"/>
          <w:color w:val="auto"/>
          <w:lang w:val="en-US" w:eastAsia="zh-CN"/>
        </w:rPr>
        <w:t>48</w:t>
      </w:r>
    </w:p>
    <w:p>
      <w:pPr>
        <w:pStyle w:val="102"/>
        <w:tabs>
          <w:tab w:val="right" w:leader="dot" w:pos="8312"/>
        </w:tabs>
        <w:spacing w:line="240" w:lineRule="auto"/>
        <w:ind w:left="420"/>
        <w:rPr>
          <w:rFonts w:hint="default" w:ascii="宋体" w:hAnsi="宋体" w:eastAsia="宋体" w:cs="宋体"/>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_Toc13205_WPSOffice_Level2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9</w:t>
      </w:r>
      <w:r>
        <w:rPr>
          <w:rFonts w:hint="eastAsia" w:ascii="宋体" w:hAnsi="宋体" w:eastAsia="宋体" w:cs="宋体"/>
          <w:color w:val="auto"/>
        </w:rPr>
        <w:t>、</w:t>
      </w:r>
      <w:r>
        <w:rPr>
          <w:rFonts w:hint="eastAsia"/>
          <w:color w:val="auto"/>
        </w:rPr>
        <w:t>自20</w:t>
      </w:r>
      <w:r>
        <w:rPr>
          <w:rFonts w:hint="eastAsia"/>
          <w:color w:val="auto"/>
          <w:lang w:val="en-US" w:eastAsia="zh-CN"/>
        </w:rPr>
        <w:t>23</w:t>
      </w:r>
      <w:r>
        <w:rPr>
          <w:rFonts w:hint="eastAsia"/>
          <w:color w:val="auto"/>
        </w:rPr>
        <w:t>年1月1日起完成的类似项目情况表</w:t>
      </w:r>
      <w:r>
        <w:rPr>
          <w:rFonts w:hint="eastAsia" w:ascii="宋体" w:hAnsi="宋体" w:eastAsia="宋体" w:cs="宋体"/>
          <w:color w:val="auto"/>
        </w:rPr>
        <w:tab/>
      </w:r>
      <w:r>
        <w:rPr>
          <w:rFonts w:hint="eastAsia" w:ascii="宋体" w:hAnsi="宋体" w:eastAsia="宋体" w:cs="宋体"/>
          <w:color w:val="auto"/>
        </w:rPr>
        <w:fldChar w:fldCharType="end"/>
      </w:r>
      <w:r>
        <w:rPr>
          <w:rFonts w:hint="eastAsia" w:ascii="宋体" w:hAnsi="宋体" w:cs="宋体"/>
          <w:color w:val="auto"/>
          <w:lang w:val="en-US" w:eastAsia="zh-CN"/>
        </w:rPr>
        <w:t>48</w:t>
      </w:r>
    </w:p>
    <w:p>
      <w:pPr>
        <w:pStyle w:val="102"/>
        <w:tabs>
          <w:tab w:val="right" w:leader="dot" w:pos="8312"/>
        </w:tabs>
        <w:spacing w:line="240" w:lineRule="auto"/>
        <w:ind w:left="420"/>
        <w:rPr>
          <w:rFonts w:hint="default"/>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_Toc13205_WPSOffice_Level2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color w:val="auto"/>
        </w:rPr>
        <w:t>服务承诺响应表</w:t>
      </w:r>
      <w:r>
        <w:rPr>
          <w:rFonts w:hint="eastAsia" w:ascii="宋体" w:hAnsi="宋体" w:eastAsia="宋体" w:cs="宋体"/>
          <w:color w:val="auto"/>
        </w:rPr>
        <w:tab/>
      </w:r>
      <w:r>
        <w:rPr>
          <w:rFonts w:hint="eastAsia" w:ascii="宋体" w:hAnsi="宋体" w:eastAsia="宋体" w:cs="宋体"/>
          <w:color w:val="auto"/>
        </w:rPr>
        <w:fldChar w:fldCharType="end"/>
      </w:r>
      <w:r>
        <w:rPr>
          <w:rFonts w:hint="eastAsia"/>
          <w:color w:val="auto"/>
          <w:lang w:val="en-US" w:eastAsia="zh-CN"/>
        </w:rPr>
        <w:t>49</w:t>
      </w:r>
    </w:p>
    <w:p>
      <w:pPr>
        <w:pStyle w:val="102"/>
        <w:tabs>
          <w:tab w:val="right" w:leader="dot" w:pos="8312"/>
        </w:tabs>
        <w:spacing w:line="240" w:lineRule="auto"/>
        <w:ind w:left="420"/>
        <w:rPr>
          <w:rFonts w:hint="default"/>
          <w:color w:val="auto"/>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_Toc13205_WPSOffice_Level2 </w:instrText>
      </w:r>
      <w:r>
        <w:rPr>
          <w:rFonts w:hint="eastAsia" w:ascii="宋体" w:hAnsi="宋体" w:eastAsia="宋体" w:cs="宋体"/>
          <w:color w:val="auto"/>
        </w:rPr>
        <w:fldChar w:fldCharType="separate"/>
      </w:r>
      <w:r>
        <w:rPr>
          <w:rFonts w:hint="eastAsia" w:ascii="宋体" w:hAnsi="宋体" w:eastAsia="宋体" w:cs="宋体"/>
          <w:color w:val="auto"/>
          <w:lang w:val="en-US" w:eastAsia="zh-CN"/>
        </w:rPr>
        <w:t>1</w:t>
      </w:r>
      <w:r>
        <w:rPr>
          <w:rFonts w:hint="eastAsia" w:ascii="宋体" w:hAnsi="宋体" w:cs="宋体"/>
          <w:color w:val="auto"/>
          <w:lang w:val="en-US" w:eastAsia="zh-CN"/>
        </w:rPr>
        <w:t>1</w:t>
      </w:r>
      <w:r>
        <w:rPr>
          <w:rFonts w:hint="eastAsia" w:ascii="宋体" w:hAnsi="宋体" w:eastAsia="宋体" w:cs="宋体"/>
          <w:color w:val="auto"/>
        </w:rPr>
        <w:t>、</w:t>
      </w:r>
      <w:r>
        <w:rPr>
          <w:rFonts w:hint="eastAsia"/>
          <w:color w:val="auto"/>
        </w:rPr>
        <w:t>投标人认为需要补充的其他资料</w:t>
      </w:r>
      <w:r>
        <w:rPr>
          <w:rFonts w:hint="eastAsia" w:ascii="宋体" w:hAnsi="宋体" w:eastAsia="宋体" w:cs="宋体"/>
          <w:color w:val="auto"/>
        </w:rPr>
        <w:tab/>
      </w:r>
      <w:r>
        <w:rPr>
          <w:rFonts w:hint="eastAsia" w:ascii="宋体" w:hAnsi="宋体" w:eastAsia="宋体" w:cs="宋体"/>
          <w:color w:val="auto"/>
        </w:rPr>
        <w:fldChar w:fldCharType="end"/>
      </w:r>
      <w:r>
        <w:rPr>
          <w:rFonts w:hint="eastAsia"/>
          <w:color w:val="auto"/>
          <w:lang w:val="en-US" w:eastAsia="zh-CN"/>
        </w:rPr>
        <w:t>49</w:t>
      </w:r>
    </w:p>
    <w:p>
      <w:pPr>
        <w:pStyle w:val="102"/>
        <w:tabs>
          <w:tab w:val="right" w:leader="dot" w:pos="8312"/>
        </w:tabs>
        <w:spacing w:line="240" w:lineRule="auto"/>
        <w:ind w:left="420"/>
        <w:rPr>
          <w:rFonts w:hint="default"/>
          <w:color w:val="auto"/>
          <w:lang w:val="en-US" w:eastAsia="zh-CN"/>
        </w:rPr>
      </w:pPr>
    </w:p>
    <w:p>
      <w:pPr>
        <w:pStyle w:val="2"/>
        <w:rPr>
          <w:color w:val="auto"/>
        </w:rPr>
        <w:sectPr>
          <w:footerReference r:id="rId6" w:type="default"/>
          <w:pgSz w:w="11906" w:h="16838"/>
          <w:pgMar w:top="1320" w:right="1797" w:bottom="2078" w:left="1797" w:header="851" w:footer="992" w:gutter="0"/>
          <w:pgNumType w:fmt="numberInDash"/>
          <w:cols w:space="720" w:num="1"/>
          <w:docGrid w:type="lines" w:linePitch="312" w:charSpace="0"/>
        </w:sectPr>
      </w:pPr>
    </w:p>
    <w:p>
      <w:pPr>
        <w:pStyle w:val="5"/>
        <w:spacing w:before="0" w:after="0" w:line="360" w:lineRule="auto"/>
        <w:jc w:val="center"/>
        <w:rPr>
          <w:color w:val="auto"/>
        </w:rPr>
      </w:pPr>
      <w:bookmarkStart w:id="45" w:name="_Toc31772"/>
      <w:bookmarkStart w:id="46" w:name="_Toc25510_WPSOffice_Level1"/>
      <w:bookmarkStart w:id="47" w:name="_Toc2782_WPSOffice_Level1"/>
      <w:r>
        <w:rPr>
          <w:rFonts w:hint="eastAsia"/>
          <w:color w:val="auto"/>
        </w:rPr>
        <w:t>第一章 招标公告</w:t>
      </w:r>
      <w:bookmarkEnd w:id="45"/>
      <w:bookmarkEnd w:id="46"/>
      <w:bookmarkEnd w:id="47"/>
    </w:p>
    <w:p>
      <w:pPr>
        <w:pStyle w:val="6"/>
        <w:spacing w:line="360" w:lineRule="auto"/>
        <w:rPr>
          <w:color w:val="auto"/>
        </w:rPr>
      </w:pPr>
      <w:bookmarkStart w:id="48" w:name="_Toc9585_WPSOffice_Level2"/>
      <w:bookmarkStart w:id="49" w:name="_Toc28007"/>
      <w:bookmarkStart w:id="50" w:name="_Toc27648"/>
      <w:bookmarkStart w:id="51" w:name="_Toc512502649"/>
      <w:bookmarkStart w:id="52" w:name="_Toc25851_WPSOffice_Level2"/>
      <w:bookmarkStart w:id="53" w:name="_Toc16276"/>
      <w:bookmarkStart w:id="54" w:name="_Toc6825"/>
      <w:bookmarkStart w:id="55" w:name="_Toc4312_WPSOffice_Level2"/>
      <w:r>
        <w:rPr>
          <w:color w:val="auto"/>
        </w:rPr>
        <w:t>1. 招标条件</w:t>
      </w:r>
      <w:bookmarkEnd w:id="48"/>
      <w:bookmarkEnd w:id="49"/>
      <w:bookmarkEnd w:id="50"/>
      <w:bookmarkEnd w:id="51"/>
      <w:bookmarkEnd w:id="52"/>
      <w:bookmarkEnd w:id="53"/>
      <w:bookmarkEnd w:id="54"/>
      <w:bookmarkEnd w:id="55"/>
    </w:p>
    <w:p>
      <w:pPr>
        <w:spacing w:line="360" w:lineRule="auto"/>
        <w:ind w:firstLine="420" w:firstLineChars="200"/>
        <w:rPr>
          <w:color w:val="auto"/>
          <w:szCs w:val="21"/>
          <w:u w:val="single"/>
        </w:rPr>
      </w:pPr>
      <w:r>
        <w:rPr>
          <w:color w:val="auto"/>
          <w:szCs w:val="21"/>
        </w:rPr>
        <w:t>本招标项</w:t>
      </w:r>
      <w:r>
        <w:rPr>
          <w:rFonts w:hint="eastAsia"/>
          <w:color w:val="auto"/>
          <w:szCs w:val="21"/>
        </w:rPr>
        <w:t>目</w:t>
      </w:r>
      <w:r>
        <w:rPr>
          <w:rFonts w:hint="eastAsia"/>
          <w:color w:val="auto"/>
          <w:szCs w:val="21"/>
          <w:lang w:eastAsia="zh-CN"/>
        </w:rPr>
        <w:t>南方报业印务分公司2026年商业印刷合作单位采购项目</w:t>
      </w:r>
      <w:r>
        <w:rPr>
          <w:rFonts w:hint="eastAsia"/>
          <w:color w:val="auto"/>
          <w:szCs w:val="21"/>
          <w:u w:val="single"/>
        </w:rPr>
        <w:t>（项目编号：</w:t>
      </w:r>
      <w:r>
        <w:rPr>
          <w:rFonts w:hint="eastAsia"/>
          <w:color w:val="auto"/>
          <w:szCs w:val="21"/>
          <w:u w:val="single"/>
          <w:lang w:eastAsia="zh-CN"/>
        </w:rPr>
        <w:t xml:space="preserve">ZB202605 </w:t>
      </w:r>
      <w:r>
        <w:rPr>
          <w:color w:val="auto"/>
          <w:szCs w:val="21"/>
        </w:rPr>
        <w:t>）由</w:t>
      </w:r>
      <w:r>
        <w:rPr>
          <w:rFonts w:hint="eastAsia"/>
          <w:color w:val="auto"/>
          <w:szCs w:val="21"/>
          <w:u w:val="single"/>
        </w:rPr>
        <w:t>广东南方报业传媒控股有限公司印务分公司</w:t>
      </w:r>
      <w:r>
        <w:rPr>
          <w:rFonts w:hint="eastAsia"/>
          <w:color w:val="auto"/>
          <w:szCs w:val="21"/>
        </w:rPr>
        <w:t>进行招标事宜。</w:t>
      </w:r>
      <w:r>
        <w:rPr>
          <w:rFonts w:hint="eastAsia"/>
          <w:color w:val="auto"/>
        </w:rPr>
        <w:t>项目已具备招标条件，现对该项目进行公开招标。</w:t>
      </w:r>
    </w:p>
    <w:p>
      <w:pPr>
        <w:pStyle w:val="6"/>
        <w:numPr>
          <w:ilvl w:val="0"/>
          <w:numId w:val="1"/>
        </w:numPr>
        <w:spacing w:line="360" w:lineRule="auto"/>
        <w:rPr>
          <w:color w:val="auto"/>
        </w:rPr>
      </w:pPr>
      <w:bookmarkStart w:id="56" w:name="_Toc12429"/>
      <w:bookmarkStart w:id="57" w:name="_Toc3752"/>
      <w:bookmarkStart w:id="58" w:name="_Toc18183"/>
      <w:bookmarkStart w:id="59" w:name="_Toc30191"/>
      <w:bookmarkStart w:id="60" w:name="_Toc3323"/>
      <w:bookmarkStart w:id="61" w:name="_Toc17065"/>
      <w:bookmarkStart w:id="62" w:name="_Toc15186"/>
      <w:bookmarkStart w:id="63" w:name="_Toc15749"/>
      <w:bookmarkStart w:id="64" w:name="_Toc32056"/>
      <w:bookmarkStart w:id="65" w:name="_Toc32350"/>
      <w:bookmarkStart w:id="66" w:name="_Toc15238"/>
      <w:bookmarkStart w:id="67" w:name="_Toc8407_WPSOffice_Level2"/>
      <w:bookmarkStart w:id="68" w:name="_Toc16266_WPSOffice_Level2"/>
      <w:bookmarkStart w:id="69" w:name="_Toc8274"/>
      <w:bookmarkStart w:id="70" w:name="_Toc13429"/>
      <w:bookmarkStart w:id="71" w:name="_Toc3117"/>
      <w:bookmarkStart w:id="72" w:name="_Toc24767"/>
      <w:bookmarkStart w:id="73" w:name="_Toc27702"/>
      <w:bookmarkStart w:id="74" w:name="_Toc11814"/>
      <w:bookmarkStart w:id="75" w:name="_Toc29331"/>
      <w:bookmarkStart w:id="76" w:name="_Toc29494"/>
      <w:bookmarkStart w:id="77" w:name="_Toc24768"/>
      <w:bookmarkStart w:id="78" w:name="_Toc144974481"/>
      <w:bookmarkStart w:id="79" w:name="_Toc246996159"/>
      <w:bookmarkStart w:id="80" w:name="_Toc247085673"/>
      <w:bookmarkStart w:id="81" w:name="_Toc435178353"/>
      <w:bookmarkStart w:id="82" w:name="_Toc179632529"/>
      <w:bookmarkStart w:id="83" w:name="_Toc152045513"/>
      <w:bookmarkStart w:id="84" w:name="_Toc436215710"/>
      <w:bookmarkStart w:id="85" w:name="_Toc246996902"/>
      <w:bookmarkStart w:id="86" w:name="_Toc152042289"/>
      <w:bookmarkStart w:id="87" w:name="_Toc496601920"/>
      <w:bookmarkStart w:id="88" w:name="_Toc9622"/>
      <w:r>
        <w:rPr>
          <w:color w:val="auto"/>
        </w:rPr>
        <w:t>项目概况与招标范围</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78"/>
    <w:bookmarkEnd w:id="79"/>
    <w:bookmarkEnd w:id="80"/>
    <w:bookmarkEnd w:id="81"/>
    <w:bookmarkEnd w:id="82"/>
    <w:bookmarkEnd w:id="83"/>
    <w:bookmarkEnd w:id="84"/>
    <w:bookmarkEnd w:id="85"/>
    <w:bookmarkEnd w:id="86"/>
    <w:bookmarkEnd w:id="87"/>
    <w:bookmarkEnd w:id="88"/>
    <w:p>
      <w:pPr>
        <w:spacing w:line="360" w:lineRule="auto"/>
        <w:ind w:firstLine="420" w:firstLineChars="200"/>
        <w:jc w:val="left"/>
        <w:rPr>
          <w:color w:val="auto"/>
        </w:rPr>
      </w:pPr>
      <w:bookmarkStart w:id="89" w:name="_Toc12965"/>
      <w:bookmarkStart w:id="90" w:name="_Toc1499"/>
      <w:bookmarkStart w:id="91" w:name="_Toc11789_WPSOffice_Level2"/>
      <w:bookmarkStart w:id="92" w:name="_Toc3337"/>
      <w:bookmarkStart w:id="93" w:name="_Toc8052"/>
      <w:bookmarkStart w:id="94" w:name="_Toc9528"/>
      <w:bookmarkStart w:id="95" w:name="_Toc12809"/>
      <w:bookmarkStart w:id="96" w:name="_Toc436215711"/>
      <w:bookmarkStart w:id="97" w:name="_Toc8531"/>
      <w:bookmarkStart w:id="98" w:name="_Toc22829"/>
      <w:bookmarkStart w:id="99" w:name="_Toc8929_WPSOffice_Level2"/>
      <w:bookmarkStart w:id="100" w:name="_Toc2584"/>
      <w:bookmarkStart w:id="101" w:name="_Toc1926"/>
      <w:bookmarkStart w:id="102" w:name="_Toc435178354"/>
      <w:bookmarkStart w:id="103" w:name="_Toc7700"/>
      <w:bookmarkStart w:id="104" w:name="_Toc28652"/>
      <w:bookmarkStart w:id="105" w:name="_Toc4593"/>
      <w:bookmarkStart w:id="106" w:name="_Toc4377"/>
      <w:bookmarkStart w:id="107" w:name="_Toc28461"/>
      <w:bookmarkStart w:id="108" w:name="_Toc9245"/>
      <w:bookmarkStart w:id="109" w:name="_Toc9785"/>
      <w:bookmarkStart w:id="110" w:name="_Toc496601921"/>
      <w:bookmarkStart w:id="111" w:name="_Toc6384"/>
      <w:bookmarkStart w:id="112" w:name="_Toc21745"/>
      <w:bookmarkStart w:id="113" w:name="_Toc3112"/>
      <w:r>
        <w:rPr>
          <w:rFonts w:hint="eastAsia" w:ascii="宋体" w:hAnsi="宋体"/>
          <w:color w:val="auto"/>
        </w:rPr>
        <w:t>本公司现拟对</w:t>
      </w:r>
      <w:r>
        <w:rPr>
          <w:rFonts w:hint="eastAsia"/>
          <w:color w:val="auto"/>
          <w:szCs w:val="21"/>
        </w:rPr>
        <w:t>南方报业印务分公司</w:t>
      </w:r>
      <w:r>
        <w:rPr>
          <w:rFonts w:hint="eastAsia"/>
          <w:color w:val="auto"/>
          <w:szCs w:val="21"/>
          <w:lang w:eastAsia="zh-CN"/>
        </w:rPr>
        <w:t>2026年</w:t>
      </w:r>
      <w:r>
        <w:rPr>
          <w:rFonts w:hint="eastAsia"/>
          <w:color w:val="auto"/>
          <w:szCs w:val="21"/>
        </w:rPr>
        <w:t>商业印刷合作单位</w:t>
      </w:r>
      <w:r>
        <w:rPr>
          <w:rFonts w:hint="eastAsia" w:ascii="宋体" w:hAnsi="宋体"/>
          <w:color w:val="auto"/>
        </w:rPr>
        <w:t>进行公开招标。本项目合同期一年。本项目选取</w:t>
      </w:r>
      <w:r>
        <w:rPr>
          <w:rFonts w:hint="eastAsia" w:ascii="宋体" w:hAnsi="宋体"/>
          <w:color w:val="auto"/>
          <w:lang w:val="en-US" w:eastAsia="zh-CN"/>
        </w:rPr>
        <w:t>三</w:t>
      </w:r>
      <w:r>
        <w:rPr>
          <w:rFonts w:hint="eastAsia" w:ascii="宋体" w:hAnsi="宋体"/>
          <w:color w:val="auto"/>
        </w:rPr>
        <w:t>个中标人，招标人有权根据业务需要调配中标人的承印业务。</w:t>
      </w:r>
      <w:r>
        <w:rPr>
          <w:rFonts w:hint="eastAsia" w:ascii="宋体" w:hAnsi="宋体"/>
          <w:color w:val="auto"/>
          <w:lang w:val="en-US" w:eastAsia="zh-CN"/>
        </w:rPr>
        <w:t>本项目</w:t>
      </w:r>
      <w:r>
        <w:rPr>
          <w:color w:val="auto"/>
        </w:rPr>
        <w:t>自合同生效之日起</w:t>
      </w:r>
      <w:r>
        <w:rPr>
          <w:rFonts w:hint="eastAsia"/>
          <w:color w:val="auto"/>
          <w:lang w:val="en-US" w:eastAsia="zh-CN"/>
        </w:rPr>
        <w:t>一年</w:t>
      </w:r>
      <w:r>
        <w:rPr>
          <w:color w:val="auto"/>
        </w:rPr>
        <w:t>或项目累计结算总额达到预算金额</w:t>
      </w:r>
      <w:r>
        <w:rPr>
          <w:rFonts w:hint="eastAsia"/>
          <w:color w:val="auto"/>
          <w:lang w:eastAsia="zh-CN"/>
        </w:rPr>
        <w:t>（</w:t>
      </w:r>
      <w:r>
        <w:rPr>
          <w:rFonts w:hint="eastAsia"/>
          <w:color w:val="auto"/>
          <w:lang w:val="en-US" w:eastAsia="zh-CN"/>
        </w:rPr>
        <w:t>230万元</w:t>
      </w:r>
      <w:r>
        <w:rPr>
          <w:rFonts w:hint="eastAsia"/>
          <w:color w:val="auto"/>
          <w:lang w:eastAsia="zh-CN"/>
        </w:rPr>
        <w:t>）</w:t>
      </w:r>
      <w:r>
        <w:rPr>
          <w:color w:val="auto"/>
        </w:rPr>
        <w:t>时终止（二者中以条件先</w:t>
      </w:r>
      <w:r>
        <w:rPr>
          <w:rFonts w:hint="eastAsia"/>
          <w:color w:val="auto"/>
          <w:lang w:val="en-US" w:eastAsia="zh-CN"/>
        </w:rPr>
        <w:t>达到</w:t>
      </w:r>
      <w:r>
        <w:rPr>
          <w:color w:val="auto"/>
        </w:rPr>
        <w:t>者为准）。</w:t>
      </w:r>
      <w:r>
        <w:rPr>
          <w:rFonts w:hint="eastAsia" w:ascii="宋体" w:hAnsi="宋体"/>
          <w:color w:val="auto"/>
        </w:rPr>
        <w:t>具体信息详见招标文件。</w:t>
      </w:r>
    </w:p>
    <w:p>
      <w:pPr>
        <w:pStyle w:val="6"/>
        <w:spacing w:line="360" w:lineRule="auto"/>
        <w:rPr>
          <w:color w:val="auto"/>
        </w:rPr>
      </w:pPr>
      <w:r>
        <w:rPr>
          <w:rFonts w:hint="eastAsia"/>
          <w:color w:val="auto"/>
        </w:rPr>
        <w:t>3</w:t>
      </w:r>
      <w:r>
        <w:rPr>
          <w:color w:val="auto"/>
        </w:rPr>
        <w:t>.</w:t>
      </w:r>
      <w:r>
        <w:rPr>
          <w:rFonts w:hint="eastAsia"/>
          <w:color w:val="auto"/>
        </w:rPr>
        <w:t xml:space="preserve"> </w:t>
      </w:r>
      <w:r>
        <w:rPr>
          <w:color w:val="auto"/>
        </w:rPr>
        <w:t>投标人资格要求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3"/>
        <w:tabs>
          <w:tab w:val="left" w:pos="6780"/>
        </w:tabs>
        <w:spacing w:line="360" w:lineRule="auto"/>
        <w:ind w:firstLine="420" w:firstLineChars="200"/>
        <w:rPr>
          <w:rFonts w:ascii="宋体" w:hAnsi="宋体"/>
          <w:color w:val="auto"/>
        </w:rPr>
      </w:pPr>
      <w:bookmarkStart w:id="114" w:name="_Toc435178355"/>
      <w:bookmarkStart w:id="115" w:name="_Toc436215712"/>
      <w:bookmarkStart w:id="116" w:name="_Toc246996903"/>
      <w:bookmarkStart w:id="117" w:name="_Toc152042290"/>
      <w:bookmarkStart w:id="118" w:name="_Toc144974482"/>
      <w:bookmarkStart w:id="119" w:name="_Toc179632530"/>
      <w:bookmarkStart w:id="120" w:name="_Toc246996160"/>
      <w:bookmarkStart w:id="121" w:name="_Toc247085674"/>
      <w:bookmarkStart w:id="122" w:name="_Toc152045514"/>
      <w:r>
        <w:rPr>
          <w:rFonts w:hint="eastAsia" w:ascii="宋体" w:hAnsi="宋体"/>
          <w:color w:val="auto"/>
        </w:rPr>
        <w:t>3.1</w:t>
      </w:r>
      <w:r>
        <w:rPr>
          <w:rFonts w:ascii="宋体" w:hAnsi="宋体"/>
          <w:color w:val="auto"/>
        </w:rPr>
        <w:t>在中华人民共和国境内注册的具有独立承担民事责任能力的法人或其他组织（分公司投标须总公司授权）；</w:t>
      </w:r>
    </w:p>
    <w:p>
      <w:pPr>
        <w:numPr>
          <w:ilvl w:val="0"/>
          <w:numId w:val="0"/>
        </w:numPr>
        <w:topLinePunct/>
        <w:spacing w:line="360" w:lineRule="auto"/>
        <w:ind w:firstLine="420" w:firstLineChars="200"/>
        <w:textAlignment w:val="baseline"/>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3.2</w:t>
      </w:r>
      <w:r>
        <w:rPr>
          <w:rFonts w:hint="eastAsia"/>
          <w:color w:val="auto"/>
          <w:kern w:val="28"/>
        </w:rPr>
        <w:t>投标人在“信用中国”网站（www.creditchina.gov.cn）、中国政府采购网（www.ccgp.gov.cn）没有被列入失信被执行人或重大税收违法案件当事人名单或政府采购严重违法失信行为记录名单（以投标截止日当天在“信用中国”网站（www.creditchina.gov.cn）及中国政府采购网(www.ccgp.gov.cn)查询结果为准，如相关失信记录已失效，投标人需提供相关证明资料）；</w:t>
      </w:r>
    </w:p>
    <w:p>
      <w:pPr>
        <w:pStyle w:val="4"/>
        <w:ind w:firstLine="420" w:firstLineChars="200"/>
        <w:rPr>
          <w:rFonts w:hint="default" w:eastAsia="黑体"/>
          <w:b w:val="0"/>
          <w:bCs w:val="0"/>
          <w:color w:val="auto"/>
          <w:sz w:val="21"/>
          <w:szCs w:val="21"/>
          <w:lang w:val="en-US" w:eastAsia="zh-CN"/>
        </w:rPr>
      </w:pPr>
      <w:r>
        <w:rPr>
          <w:rFonts w:hint="eastAsia" w:ascii="宋体" w:hAnsi="宋体"/>
          <w:b w:val="0"/>
          <w:bCs w:val="0"/>
          <w:color w:val="auto"/>
          <w:sz w:val="21"/>
          <w:szCs w:val="21"/>
          <w:lang w:val="en-US" w:eastAsia="zh-CN"/>
        </w:rPr>
        <w:t>3.3</w:t>
      </w:r>
      <w:r>
        <w:rPr>
          <w:rFonts w:hint="eastAsia" w:asciiTheme="minorEastAsia" w:hAnsiTheme="minorEastAsia" w:eastAsiaTheme="minorEastAsia" w:cstheme="minorEastAsia"/>
          <w:b w:val="0"/>
          <w:bCs w:val="0"/>
          <w:color w:val="auto"/>
          <w:sz w:val="21"/>
          <w:szCs w:val="21"/>
          <w:lang w:val="en-US" w:eastAsia="zh-CN"/>
        </w:rPr>
        <w:t>投标人须</w:t>
      </w:r>
      <w:r>
        <w:rPr>
          <w:rFonts w:hint="default" w:ascii="宋体" w:hAnsi="宋体" w:eastAsia="宋体"/>
          <w:b w:val="0"/>
          <w:bCs w:val="0"/>
          <w:color w:val="auto"/>
          <w:sz w:val="21"/>
          <w:szCs w:val="21"/>
          <w:lang w:val="en-US" w:eastAsia="zh-CN"/>
        </w:rPr>
        <w:t>具</w:t>
      </w:r>
      <w:r>
        <w:rPr>
          <w:rFonts w:hint="eastAsia" w:ascii="宋体" w:hAnsi="宋体" w:eastAsia="宋体"/>
          <w:b w:val="0"/>
          <w:bCs w:val="0"/>
          <w:color w:val="auto"/>
          <w:sz w:val="21"/>
          <w:szCs w:val="21"/>
          <w:lang w:val="en-US" w:eastAsia="zh-CN"/>
        </w:rPr>
        <w:t>备</w:t>
      </w:r>
      <w:r>
        <w:rPr>
          <w:rFonts w:hint="default" w:ascii="宋体" w:hAnsi="宋体" w:eastAsia="宋体"/>
          <w:b w:val="0"/>
          <w:bCs w:val="0"/>
          <w:color w:val="auto"/>
          <w:sz w:val="21"/>
          <w:szCs w:val="21"/>
          <w:lang w:val="en-US" w:eastAsia="zh-CN"/>
        </w:rPr>
        <w:t>对开四色平张机数量在2台(含)以上</w:t>
      </w:r>
      <w:r>
        <w:rPr>
          <w:rFonts w:hint="eastAsia" w:ascii="宋体" w:hAnsi="宋体" w:eastAsia="宋体"/>
          <w:b w:val="0"/>
          <w:bCs w:val="0"/>
          <w:color w:val="auto"/>
          <w:sz w:val="21"/>
          <w:szCs w:val="21"/>
          <w:lang w:val="en-US" w:eastAsia="zh-CN"/>
        </w:rPr>
        <w:t>或商业轮转机数量在1台（含）以上</w:t>
      </w:r>
      <w:r>
        <w:rPr>
          <w:rFonts w:hint="default" w:ascii="宋体" w:hAnsi="宋体" w:eastAsia="宋体"/>
          <w:b w:val="0"/>
          <w:bCs w:val="0"/>
          <w:color w:val="auto"/>
          <w:sz w:val="21"/>
          <w:szCs w:val="21"/>
          <w:lang w:val="en-US" w:eastAsia="zh-CN"/>
        </w:rPr>
        <w:t>；</w:t>
      </w:r>
    </w:p>
    <w:p>
      <w:pPr>
        <w:pStyle w:val="3"/>
        <w:tabs>
          <w:tab w:val="left" w:pos="6780"/>
        </w:tabs>
        <w:spacing w:line="360" w:lineRule="auto"/>
        <w:ind w:firstLine="420" w:firstLineChars="200"/>
        <w:rPr>
          <w:rFonts w:ascii="宋体" w:hAnsi="宋体"/>
          <w:color w:val="auto"/>
        </w:rPr>
      </w:pPr>
      <w:r>
        <w:rPr>
          <w:rFonts w:hint="eastAsia" w:ascii="宋体" w:hAnsi="宋体"/>
          <w:color w:val="auto"/>
        </w:rPr>
        <w:t>3.</w:t>
      </w:r>
      <w:r>
        <w:rPr>
          <w:rFonts w:hint="eastAsia" w:ascii="宋体" w:hAnsi="宋体"/>
          <w:color w:val="auto"/>
          <w:lang w:val="en-US" w:eastAsia="zh-CN"/>
        </w:rPr>
        <w:t>4</w:t>
      </w:r>
      <w:r>
        <w:rPr>
          <w:rFonts w:ascii="宋体" w:hAnsi="宋体"/>
          <w:color w:val="auto"/>
        </w:rPr>
        <w:t>投标人须具备</w:t>
      </w:r>
      <w:r>
        <w:rPr>
          <w:rFonts w:hint="eastAsia" w:ascii="宋体" w:hAnsi="宋体"/>
          <w:color w:val="auto"/>
          <w:lang w:val="en-US" w:eastAsia="zh-CN"/>
        </w:rPr>
        <w:t>有效期内的</w:t>
      </w:r>
      <w:r>
        <w:rPr>
          <w:rFonts w:ascii="宋体" w:hAnsi="宋体"/>
          <w:color w:val="auto"/>
        </w:rPr>
        <w:t>《印刷经营许可证》，且《印刷经营许可证》中的经营范围须包含出版物印刷；</w:t>
      </w:r>
    </w:p>
    <w:p>
      <w:pPr>
        <w:topLinePunct/>
        <w:spacing w:line="360" w:lineRule="auto"/>
        <w:ind w:firstLine="420" w:firstLineChars="200"/>
        <w:textAlignment w:val="baseline"/>
        <w:rPr>
          <w:rFonts w:ascii="宋体" w:hAnsi="宋体"/>
          <w:color w:val="auto"/>
        </w:rPr>
      </w:pPr>
      <w:r>
        <w:rPr>
          <w:rFonts w:hint="eastAsia" w:ascii="宋体" w:hAnsi="宋体"/>
          <w:color w:val="auto"/>
        </w:rPr>
        <w:t>3.</w:t>
      </w:r>
      <w:r>
        <w:rPr>
          <w:rFonts w:hint="eastAsia" w:ascii="宋体" w:hAnsi="宋体"/>
          <w:color w:val="auto"/>
          <w:lang w:val="en-US" w:eastAsia="zh-CN"/>
        </w:rPr>
        <w:t>5</w:t>
      </w:r>
      <w:r>
        <w:rPr>
          <w:rFonts w:hint="eastAsia" w:ascii="宋体" w:hAnsi="宋体"/>
          <w:color w:val="auto"/>
        </w:rPr>
        <w:t>本项目不接受联合体投标。</w:t>
      </w:r>
    </w:p>
    <w:bookmarkEnd w:id="114"/>
    <w:bookmarkEnd w:id="115"/>
    <w:p>
      <w:pPr>
        <w:pStyle w:val="6"/>
        <w:spacing w:line="360" w:lineRule="auto"/>
        <w:rPr>
          <w:color w:val="auto"/>
        </w:rPr>
      </w:pPr>
      <w:bookmarkStart w:id="123" w:name="_Toc435178357"/>
      <w:bookmarkStart w:id="124" w:name="_Toc496601923"/>
      <w:bookmarkStart w:id="125" w:name="_Toc436215714"/>
      <w:bookmarkStart w:id="126" w:name="_Toc29213"/>
      <w:bookmarkStart w:id="127" w:name="_Toc31133"/>
      <w:bookmarkStart w:id="128" w:name="_Toc31009"/>
      <w:bookmarkStart w:id="129" w:name="_Toc21998"/>
      <w:bookmarkStart w:id="130" w:name="_Toc25619"/>
      <w:bookmarkStart w:id="131" w:name="_Toc16829"/>
      <w:bookmarkStart w:id="132" w:name="_Toc32034"/>
      <w:bookmarkStart w:id="133" w:name="_Toc30617"/>
      <w:bookmarkStart w:id="134" w:name="_Toc21375"/>
      <w:bookmarkStart w:id="135" w:name="_Toc16202"/>
      <w:bookmarkStart w:id="136" w:name="_Toc29194_WPSOffice_Level2"/>
      <w:bookmarkStart w:id="137" w:name="_Toc20374"/>
      <w:bookmarkStart w:id="138" w:name="_Toc10941_WPSOffice_Level2"/>
      <w:bookmarkStart w:id="139" w:name="_Toc24474"/>
      <w:bookmarkStart w:id="140" w:name="_Toc17064"/>
      <w:bookmarkStart w:id="141" w:name="_Toc25487"/>
      <w:bookmarkStart w:id="142" w:name="_Toc30262"/>
      <w:bookmarkStart w:id="143" w:name="_Toc11064"/>
      <w:bookmarkStart w:id="144" w:name="_Toc20065"/>
      <w:bookmarkStart w:id="145" w:name="_Toc31961"/>
      <w:bookmarkStart w:id="146" w:name="_Toc26242"/>
      <w:bookmarkStart w:id="147" w:name="_Toc19546"/>
      <w:r>
        <w:rPr>
          <w:rFonts w:hint="eastAsia"/>
          <w:color w:val="auto"/>
        </w:rPr>
        <w:t xml:space="preserve">4. </w:t>
      </w:r>
      <w:bookmarkEnd w:id="123"/>
      <w:bookmarkEnd w:id="124"/>
      <w:bookmarkEnd w:id="125"/>
      <w:r>
        <w:rPr>
          <w:rFonts w:hint="eastAsia"/>
          <w:color w:val="auto"/>
        </w:rPr>
        <w:t>招标文件的获取</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tabs>
          <w:tab w:val="left" w:pos="360"/>
        </w:tabs>
        <w:spacing w:line="360" w:lineRule="auto"/>
        <w:ind w:firstLine="420" w:firstLineChars="200"/>
        <w:rPr>
          <w:rFonts w:hint="eastAsia"/>
          <w:color w:val="auto"/>
          <w:szCs w:val="21"/>
        </w:rPr>
      </w:pPr>
      <w:r>
        <w:rPr>
          <w:rFonts w:hint="eastAsia"/>
          <w:color w:val="auto"/>
          <w:szCs w:val="21"/>
        </w:rPr>
        <w:t>符合资格的投标人应登录招标人网站（</w:t>
      </w:r>
      <w:r>
        <w:rPr>
          <w:rFonts w:hint="eastAsia"/>
          <w:color w:val="auto"/>
          <w:szCs w:val="21"/>
          <w:lang w:eastAsia="zh-CN"/>
        </w:rPr>
        <w:t>http://zbtb.southcn.com/</w:t>
      </w:r>
      <w:r>
        <w:rPr>
          <w:rFonts w:hint="eastAsia"/>
          <w:color w:val="auto"/>
          <w:szCs w:val="21"/>
        </w:rPr>
        <w:t>）下载电子招标文件。</w:t>
      </w:r>
    </w:p>
    <w:p>
      <w:pPr>
        <w:pStyle w:val="2"/>
        <w:ind w:left="0" w:leftChars="0" w:firstLine="0" w:firstLineChars="0"/>
        <w:rPr>
          <w:color w:val="auto"/>
        </w:rPr>
      </w:pPr>
    </w:p>
    <w:p>
      <w:pPr>
        <w:numPr>
          <w:ilvl w:val="0"/>
          <w:numId w:val="2"/>
        </w:numPr>
        <w:tabs>
          <w:tab w:val="left" w:pos="360"/>
        </w:tabs>
        <w:spacing w:line="360" w:lineRule="auto"/>
        <w:ind w:left="0" w:firstLine="426"/>
        <w:rPr>
          <w:b/>
          <w:color w:val="auto"/>
          <w:szCs w:val="21"/>
        </w:rPr>
      </w:pPr>
      <w:r>
        <w:rPr>
          <w:rStyle w:val="103"/>
          <w:color w:val="auto"/>
          <w:szCs w:val="21"/>
        </w:rPr>
        <w:t>标书款缴纳：投标人应以自有对公账户将标书款（招标文件每套售价</w:t>
      </w:r>
      <w:r>
        <w:rPr>
          <w:rStyle w:val="103"/>
          <w:color w:val="auto"/>
          <w:szCs w:val="21"/>
          <w:u w:val="single"/>
        </w:rPr>
        <w:t xml:space="preserve"> </w:t>
      </w:r>
      <w:r>
        <w:rPr>
          <w:rStyle w:val="103"/>
          <w:rFonts w:hint="eastAsia"/>
          <w:color w:val="auto"/>
          <w:szCs w:val="21"/>
          <w:u w:val="single"/>
          <w:lang w:val="en-US" w:eastAsia="zh-CN"/>
        </w:rPr>
        <w:t>200</w:t>
      </w:r>
      <w:r>
        <w:rPr>
          <w:rStyle w:val="103"/>
          <w:color w:val="auto"/>
          <w:szCs w:val="21"/>
        </w:rPr>
        <w:t>元，售后不退）转账至以下招标人账户。汇款时，需在汇款单备注栏添加“</w:t>
      </w:r>
      <w:r>
        <w:rPr>
          <w:rStyle w:val="103"/>
          <w:rFonts w:hint="eastAsia"/>
          <w:color w:val="auto"/>
          <w:szCs w:val="21"/>
          <w:lang w:eastAsia="zh-CN"/>
        </w:rPr>
        <w:t xml:space="preserve">ZB202605 </w:t>
      </w:r>
      <w:r>
        <w:rPr>
          <w:rStyle w:val="103"/>
          <w:color w:val="auto"/>
          <w:szCs w:val="21"/>
        </w:rPr>
        <w:t>、纳税人识别号（或统一社会信用代码）”</w:t>
      </w:r>
      <w:r>
        <w:rPr>
          <w:rStyle w:val="103"/>
          <w:b/>
          <w:color w:val="auto"/>
          <w:szCs w:val="21"/>
        </w:rPr>
        <w:t xml:space="preserve">（请确保备注内容填写完整）。  </w:t>
      </w:r>
    </w:p>
    <w:p>
      <w:pPr>
        <w:tabs>
          <w:tab w:val="left" w:pos="360"/>
        </w:tabs>
        <w:spacing w:line="360" w:lineRule="auto"/>
        <w:ind w:firstLine="420"/>
        <w:rPr>
          <w:color w:val="auto"/>
          <w:szCs w:val="21"/>
        </w:rPr>
      </w:pPr>
      <w:r>
        <w:rPr>
          <w:rFonts w:hint="eastAsia"/>
          <w:color w:val="auto"/>
          <w:szCs w:val="21"/>
        </w:rPr>
        <w:t xml:space="preserve">招标人账户： </w:t>
      </w:r>
    </w:p>
    <w:p>
      <w:pPr>
        <w:tabs>
          <w:tab w:val="left" w:pos="360"/>
        </w:tabs>
        <w:spacing w:line="360" w:lineRule="auto"/>
        <w:ind w:firstLine="420"/>
        <w:rPr>
          <w:color w:val="auto"/>
          <w:szCs w:val="21"/>
        </w:rPr>
      </w:pPr>
      <w:r>
        <w:rPr>
          <w:rFonts w:hint="eastAsia"/>
          <w:color w:val="auto"/>
          <w:szCs w:val="21"/>
        </w:rPr>
        <w:t>单 位：广东南方报业传媒控股有限公司印务分公司</w:t>
      </w:r>
    </w:p>
    <w:p>
      <w:pPr>
        <w:topLinePunct/>
        <w:spacing w:line="360" w:lineRule="auto"/>
        <w:ind w:firstLine="420" w:firstLineChars="200"/>
        <w:rPr>
          <w:color w:val="auto"/>
          <w:szCs w:val="21"/>
        </w:rPr>
      </w:pPr>
      <w:r>
        <w:rPr>
          <w:color w:val="auto"/>
          <w:szCs w:val="21"/>
        </w:rPr>
        <w:t>开户银行：</w:t>
      </w:r>
      <w:r>
        <w:rPr>
          <w:rFonts w:hint="eastAsia" w:ascii="宋体" w:hAnsi="宋体"/>
          <w:color w:val="auto"/>
          <w:u w:val="single"/>
        </w:rPr>
        <w:t>中国农业银行股份有限公司佛山南海南宝支行</w:t>
      </w:r>
      <w:r>
        <w:rPr>
          <w:color w:val="auto"/>
          <w:szCs w:val="21"/>
        </w:rPr>
        <w:t xml:space="preserve">       </w:t>
      </w:r>
    </w:p>
    <w:p>
      <w:pPr>
        <w:pStyle w:val="2"/>
        <w:spacing w:after="0" w:line="360" w:lineRule="auto"/>
        <w:ind w:firstLineChars="200"/>
        <w:rPr>
          <w:rFonts w:ascii="宋体" w:hAnsi="宋体"/>
          <w:color w:val="auto"/>
          <w:u w:val="single"/>
        </w:rPr>
      </w:pPr>
      <w:r>
        <w:rPr>
          <w:rFonts w:hint="eastAsia"/>
          <w:color w:val="auto"/>
          <w:szCs w:val="21"/>
        </w:rPr>
        <w:t>账</w:t>
      </w:r>
      <w:r>
        <w:rPr>
          <w:color w:val="auto"/>
          <w:szCs w:val="21"/>
        </w:rPr>
        <w:t xml:space="preserve">    号：</w:t>
      </w:r>
      <w:r>
        <w:rPr>
          <w:rFonts w:ascii="宋体" w:hAnsi="宋体"/>
          <w:color w:val="auto"/>
          <w:u w:val="single"/>
        </w:rPr>
        <w:t>44522101040007697</w:t>
      </w:r>
    </w:p>
    <w:p>
      <w:pPr>
        <w:pStyle w:val="3"/>
        <w:widowControl/>
        <w:spacing w:after="0" w:line="360" w:lineRule="auto"/>
        <w:ind w:firstLine="420" w:firstLineChars="200"/>
        <w:rPr>
          <w:color w:val="auto"/>
        </w:rPr>
      </w:pPr>
      <w:bookmarkStart w:id="148" w:name="_Toc26061"/>
      <w:bookmarkStart w:id="149" w:name="_Toc30778_WPSOffice_Level2"/>
      <w:bookmarkStart w:id="150" w:name="_Toc512502655"/>
      <w:bookmarkStart w:id="151" w:name="_Toc12524"/>
      <w:bookmarkStart w:id="152" w:name="_Toc23998"/>
      <w:bookmarkStart w:id="153" w:name="_Toc29511_WPSOffice_Level2"/>
      <w:bookmarkStart w:id="154" w:name="_Toc1180_WPSOffice_Level2"/>
      <w:bookmarkStart w:id="155" w:name="_Toc31248"/>
      <w:bookmarkStart w:id="156" w:name="_Toc7724"/>
      <w:bookmarkStart w:id="157" w:name="_Toc436215716"/>
      <w:bookmarkStart w:id="158" w:name="_Toc31066"/>
      <w:bookmarkStart w:id="159" w:name="_Toc24516"/>
      <w:bookmarkStart w:id="160" w:name="_Toc29063"/>
      <w:bookmarkStart w:id="161" w:name="_Toc9322"/>
      <w:bookmarkStart w:id="162" w:name="_Toc496601925"/>
      <w:bookmarkStart w:id="163" w:name="_Toc10536"/>
      <w:bookmarkStart w:id="164" w:name="_Toc10467"/>
      <w:bookmarkStart w:id="165" w:name="_Toc435178359"/>
      <w:bookmarkStart w:id="166" w:name="_Toc17426"/>
      <w:bookmarkStart w:id="167" w:name="_Toc31616"/>
      <w:bookmarkStart w:id="168" w:name="_Toc21877"/>
      <w:bookmarkStart w:id="169" w:name="_Toc7939"/>
      <w:bookmarkStart w:id="170" w:name="_Toc22295"/>
      <w:bookmarkStart w:id="171" w:name="_Toc1944"/>
      <w:bookmarkStart w:id="172" w:name="_Toc4296"/>
      <w:bookmarkStart w:id="173" w:name="_Toc29363"/>
      <w:bookmarkStart w:id="174" w:name="_Toc15281"/>
      <w:bookmarkStart w:id="175" w:name="_Toc719"/>
      <w:r>
        <w:rPr>
          <w:rFonts w:hint="eastAsia"/>
          <w:color w:val="auto"/>
        </w:rPr>
        <w:t xml:space="preserve">4.2 </w:t>
      </w:r>
      <w:r>
        <w:rPr>
          <w:rFonts w:hint="eastAsia"/>
          <w:color w:val="auto"/>
          <w:shd w:val="clear" w:color="auto" w:fill="FFFFFF"/>
        </w:rPr>
        <w:t>投标登记</w:t>
      </w:r>
      <w:r>
        <w:rPr>
          <w:rFonts w:hint="eastAsia"/>
          <w:color w:val="auto"/>
        </w:rPr>
        <w:t>：</w:t>
      </w:r>
      <w:r>
        <w:rPr>
          <w:rFonts w:hint="eastAsia"/>
          <w:color w:val="auto"/>
          <w:shd w:val="clear" w:color="auto" w:fill="FFFFFF"/>
        </w:rPr>
        <w:t>拟参加本项目的投标人，应</w:t>
      </w:r>
      <w:r>
        <w:rPr>
          <w:rFonts w:hint="eastAsia"/>
          <w:color w:val="auto"/>
        </w:rPr>
        <w:t>填写投标</w:t>
      </w:r>
      <w:r>
        <w:rPr>
          <w:rFonts w:hint="eastAsia"/>
          <w:color w:val="auto"/>
          <w:shd w:val="clear" w:color="auto" w:fill="FFFFFF"/>
        </w:rPr>
        <w:t>登记</w:t>
      </w:r>
      <w:r>
        <w:rPr>
          <w:rFonts w:hint="eastAsia"/>
          <w:color w:val="auto"/>
        </w:rPr>
        <w:t>表（格式见本招标文件第一章附表）并加盖法人公章，扫描成PDF格式文件发送至招标</w:t>
      </w:r>
      <w:r>
        <w:rPr>
          <w:rFonts w:hint="eastAsia"/>
          <w:color w:val="auto"/>
          <w:lang w:val="en-US" w:eastAsia="zh-CN"/>
        </w:rPr>
        <w:t>人</w:t>
      </w:r>
      <w:r>
        <w:rPr>
          <w:rFonts w:hint="eastAsia"/>
          <w:color w:val="auto"/>
        </w:rPr>
        <w:t>邮箱</w:t>
      </w:r>
      <w:r>
        <w:rPr>
          <w:rFonts w:hint="eastAsia"/>
          <w:color w:val="auto"/>
          <w:shd w:val="clear" w:color="auto" w:fill="FFFFFF"/>
        </w:rPr>
        <w:t>，以便招标人联系</w:t>
      </w:r>
      <w:r>
        <w:rPr>
          <w:rFonts w:hint="eastAsia"/>
          <w:color w:val="auto"/>
        </w:rPr>
        <w:t>。招标</w:t>
      </w:r>
      <w:r>
        <w:rPr>
          <w:rFonts w:hint="eastAsia"/>
          <w:color w:val="auto"/>
          <w:lang w:val="en-US" w:eastAsia="zh-CN"/>
        </w:rPr>
        <w:t>人</w:t>
      </w:r>
      <w:r>
        <w:rPr>
          <w:rFonts w:hint="eastAsia"/>
          <w:color w:val="auto"/>
        </w:rPr>
        <w:t>邮箱：nfywztb@nfmedia.com</w:t>
      </w:r>
      <w:r>
        <w:rPr>
          <w:rFonts w:hint="eastAsia"/>
          <w:color w:val="auto"/>
          <w:shd w:val="clear" w:color="auto" w:fill="FFFFFF"/>
        </w:rPr>
        <w:t>。</w:t>
      </w:r>
    </w:p>
    <w:p>
      <w:pPr>
        <w:pStyle w:val="6"/>
        <w:spacing w:line="360" w:lineRule="auto"/>
        <w:rPr>
          <w:color w:val="auto"/>
        </w:rPr>
      </w:pPr>
      <w:r>
        <w:rPr>
          <w:rFonts w:hint="eastAsia"/>
          <w:color w:val="auto"/>
        </w:rPr>
        <w:t>5</w:t>
      </w:r>
      <w:r>
        <w:rPr>
          <w:color w:val="auto"/>
        </w:rPr>
        <w:t>.</w:t>
      </w:r>
      <w:r>
        <w:rPr>
          <w:rFonts w:hint="eastAsia"/>
          <w:color w:val="auto"/>
        </w:rPr>
        <w:t>投标文件递交</w:t>
      </w:r>
      <w:bookmarkEnd w:id="148"/>
    </w:p>
    <w:p>
      <w:pPr>
        <w:numPr>
          <w:ilvl w:val="0"/>
          <w:numId w:val="3"/>
        </w:numPr>
        <w:spacing w:line="360" w:lineRule="auto"/>
        <w:ind w:left="0" w:firstLine="426"/>
        <w:jc w:val="left"/>
        <w:rPr>
          <w:rStyle w:val="103"/>
          <w:rFonts w:hint="eastAsia" w:ascii="宋体" w:hAnsi="宋体" w:eastAsia="宋体" w:cs="宋体"/>
          <w:color w:val="auto"/>
          <w:kern w:val="0"/>
          <w:szCs w:val="21"/>
          <w:highlight w:val="none"/>
        </w:rPr>
      </w:pPr>
      <w:bookmarkStart w:id="176" w:name="_Toc30656"/>
      <w:bookmarkStart w:id="177" w:name="_Toc11151_WPSOffice_Level2"/>
      <w:bookmarkStart w:id="178" w:name="_Toc22843_WPSOffice_Level2"/>
      <w:bookmarkStart w:id="179" w:name="_Toc29987"/>
      <w:bookmarkStart w:id="180" w:name="_Toc23199"/>
      <w:bookmarkStart w:id="181" w:name="_Toc6190_WPSOffice_Level2"/>
      <w:bookmarkStart w:id="182" w:name="_Toc512502654"/>
      <w:bookmarkStart w:id="183" w:name="_Toc14948"/>
      <w:bookmarkStart w:id="184" w:name="_Toc19561"/>
      <w:r>
        <w:rPr>
          <w:rStyle w:val="103"/>
          <w:rFonts w:ascii="宋体" w:hAnsi="宋体"/>
          <w:color w:val="auto"/>
          <w:kern w:val="0"/>
          <w:szCs w:val="21"/>
          <w:highlight w:val="none"/>
        </w:rPr>
        <w:t>投标文件递交时间</w:t>
      </w:r>
      <w:r>
        <w:rPr>
          <w:rStyle w:val="103"/>
          <w:rFonts w:hint="eastAsia" w:ascii="宋体" w:hAnsi="宋体"/>
          <w:color w:val="auto"/>
          <w:kern w:val="0"/>
          <w:szCs w:val="21"/>
          <w:highlight w:val="none"/>
          <w:lang w:val="en-US" w:eastAsia="zh-CN"/>
        </w:rPr>
        <w:t>为</w:t>
      </w:r>
      <w:r>
        <w:rPr>
          <w:rStyle w:val="103"/>
          <w:rFonts w:hint="eastAsia" w:ascii="宋体" w:hAnsi="宋体" w:eastAsia="宋体" w:cs="宋体"/>
          <w:color w:val="auto"/>
          <w:szCs w:val="21"/>
          <w:highlight w:val="none"/>
          <w:u w:val="single"/>
        </w:rPr>
        <w:t>2026年</w:t>
      </w:r>
      <w:r>
        <w:rPr>
          <w:rStyle w:val="103"/>
          <w:rFonts w:hint="eastAsia" w:ascii="宋体" w:hAnsi="宋体" w:eastAsia="宋体" w:cs="宋体"/>
          <w:color w:val="auto"/>
          <w:szCs w:val="21"/>
          <w:highlight w:val="none"/>
          <w:u w:val="single"/>
          <w:lang w:val="en-US" w:eastAsia="zh-CN"/>
        </w:rPr>
        <w:t>6</w:t>
      </w:r>
      <w:r>
        <w:rPr>
          <w:rStyle w:val="103"/>
          <w:rFonts w:hint="eastAsia" w:ascii="宋体" w:hAnsi="宋体" w:eastAsia="宋体" w:cs="宋体"/>
          <w:color w:val="auto"/>
          <w:szCs w:val="21"/>
          <w:highlight w:val="none"/>
          <w:u w:val="single"/>
        </w:rPr>
        <w:t>月</w:t>
      </w:r>
      <w:r>
        <w:rPr>
          <w:rStyle w:val="103"/>
          <w:rFonts w:hint="eastAsia" w:ascii="宋体" w:hAnsi="宋体" w:cs="宋体"/>
          <w:color w:val="auto"/>
          <w:szCs w:val="21"/>
          <w:highlight w:val="none"/>
          <w:u w:val="single"/>
          <w:lang w:val="en-US" w:eastAsia="zh-CN"/>
        </w:rPr>
        <w:t>5</w:t>
      </w:r>
      <w:r>
        <w:rPr>
          <w:rStyle w:val="103"/>
          <w:rFonts w:hint="eastAsia" w:ascii="宋体" w:hAnsi="宋体" w:eastAsia="宋体" w:cs="宋体"/>
          <w:color w:val="auto"/>
          <w:szCs w:val="21"/>
          <w:highlight w:val="none"/>
          <w:u w:val="single"/>
        </w:rPr>
        <w:t>日</w:t>
      </w:r>
      <w:r>
        <w:rPr>
          <w:rStyle w:val="103"/>
          <w:rFonts w:hint="eastAsia" w:ascii="宋体" w:hAnsi="宋体" w:eastAsia="宋体" w:cs="宋体"/>
          <w:color w:val="auto"/>
          <w:szCs w:val="21"/>
          <w:highlight w:val="none"/>
          <w:u w:val="single"/>
          <w:lang w:val="en-US" w:eastAsia="zh-CN"/>
        </w:rPr>
        <w:t>10</w:t>
      </w:r>
      <w:r>
        <w:rPr>
          <w:rStyle w:val="103"/>
          <w:rFonts w:hint="eastAsia" w:ascii="宋体" w:hAnsi="宋体" w:eastAsia="宋体" w:cs="宋体"/>
          <w:color w:val="auto"/>
          <w:szCs w:val="21"/>
          <w:highlight w:val="none"/>
          <w:u w:val="single"/>
        </w:rPr>
        <w:t>时</w:t>
      </w:r>
      <w:r>
        <w:rPr>
          <w:rStyle w:val="103"/>
          <w:rFonts w:hint="eastAsia" w:ascii="宋体" w:hAnsi="宋体" w:eastAsia="宋体" w:cs="宋体"/>
          <w:color w:val="auto"/>
          <w:szCs w:val="21"/>
          <w:highlight w:val="none"/>
          <w:u w:val="single"/>
          <w:lang w:val="en-US" w:eastAsia="zh-CN"/>
        </w:rPr>
        <w:t>00</w:t>
      </w:r>
      <w:r>
        <w:rPr>
          <w:rStyle w:val="103"/>
          <w:rFonts w:hint="eastAsia" w:ascii="宋体" w:hAnsi="宋体" w:eastAsia="宋体" w:cs="宋体"/>
          <w:color w:val="auto"/>
          <w:szCs w:val="21"/>
          <w:highlight w:val="none"/>
          <w:u w:val="single"/>
        </w:rPr>
        <w:t>分</w:t>
      </w:r>
      <w:r>
        <w:rPr>
          <w:rStyle w:val="103"/>
          <w:rFonts w:hint="eastAsia" w:ascii="宋体" w:hAnsi="宋体" w:eastAsia="宋体" w:cs="宋体"/>
          <w:color w:val="auto"/>
          <w:szCs w:val="21"/>
          <w:highlight w:val="none"/>
        </w:rPr>
        <w:t>至</w:t>
      </w:r>
      <w:r>
        <w:rPr>
          <w:rStyle w:val="103"/>
          <w:rFonts w:hint="eastAsia" w:ascii="宋体" w:hAnsi="宋体" w:eastAsia="宋体" w:cs="宋体"/>
          <w:color w:val="auto"/>
          <w:szCs w:val="21"/>
          <w:highlight w:val="none"/>
          <w:u w:val="single"/>
        </w:rPr>
        <w:t>2026年</w:t>
      </w:r>
      <w:r>
        <w:rPr>
          <w:rStyle w:val="103"/>
          <w:rFonts w:hint="eastAsia" w:ascii="宋体" w:hAnsi="宋体" w:eastAsia="宋体" w:cs="宋体"/>
          <w:color w:val="auto"/>
          <w:szCs w:val="21"/>
          <w:highlight w:val="none"/>
          <w:u w:val="single"/>
          <w:lang w:val="en-US" w:eastAsia="zh-CN"/>
        </w:rPr>
        <w:t>6</w:t>
      </w:r>
      <w:r>
        <w:rPr>
          <w:rStyle w:val="103"/>
          <w:rFonts w:hint="eastAsia" w:ascii="宋体" w:hAnsi="宋体" w:eastAsia="宋体" w:cs="宋体"/>
          <w:color w:val="auto"/>
          <w:szCs w:val="21"/>
          <w:highlight w:val="none"/>
          <w:u w:val="single"/>
        </w:rPr>
        <w:t>月</w:t>
      </w:r>
      <w:r>
        <w:rPr>
          <w:rStyle w:val="103"/>
          <w:rFonts w:hint="eastAsia" w:ascii="宋体" w:hAnsi="宋体" w:cs="宋体"/>
          <w:color w:val="auto"/>
          <w:szCs w:val="21"/>
          <w:highlight w:val="none"/>
          <w:u w:val="single"/>
          <w:lang w:val="en-US" w:eastAsia="zh-CN"/>
        </w:rPr>
        <w:t>5</w:t>
      </w:r>
      <w:r>
        <w:rPr>
          <w:rStyle w:val="103"/>
          <w:rFonts w:hint="eastAsia" w:ascii="宋体" w:hAnsi="宋体" w:eastAsia="宋体" w:cs="宋体"/>
          <w:color w:val="auto"/>
          <w:szCs w:val="21"/>
          <w:highlight w:val="none"/>
          <w:u w:val="single"/>
        </w:rPr>
        <w:t>日</w:t>
      </w:r>
      <w:r>
        <w:rPr>
          <w:rStyle w:val="103"/>
          <w:rFonts w:hint="eastAsia" w:ascii="宋体" w:hAnsi="宋体" w:eastAsia="宋体" w:cs="宋体"/>
          <w:color w:val="auto"/>
          <w:szCs w:val="21"/>
          <w:highlight w:val="none"/>
          <w:u w:val="single"/>
          <w:lang w:val="en-US" w:eastAsia="zh-CN"/>
        </w:rPr>
        <w:t>11</w:t>
      </w:r>
      <w:r>
        <w:rPr>
          <w:rStyle w:val="103"/>
          <w:rFonts w:hint="eastAsia" w:ascii="宋体" w:hAnsi="宋体" w:eastAsia="宋体" w:cs="宋体"/>
          <w:color w:val="auto"/>
          <w:szCs w:val="21"/>
          <w:highlight w:val="none"/>
          <w:u w:val="single"/>
        </w:rPr>
        <w:t>时</w:t>
      </w:r>
      <w:r>
        <w:rPr>
          <w:rStyle w:val="103"/>
          <w:rFonts w:hint="eastAsia" w:ascii="宋体" w:hAnsi="宋体" w:eastAsia="宋体" w:cs="宋体"/>
          <w:color w:val="auto"/>
          <w:szCs w:val="21"/>
          <w:highlight w:val="none"/>
          <w:u w:val="single"/>
          <w:lang w:val="en-US" w:eastAsia="zh-CN"/>
        </w:rPr>
        <w:t>00</w:t>
      </w:r>
      <w:r>
        <w:rPr>
          <w:rStyle w:val="103"/>
          <w:rFonts w:hint="eastAsia" w:ascii="宋体" w:hAnsi="宋体" w:eastAsia="宋体" w:cs="宋体"/>
          <w:color w:val="auto"/>
          <w:szCs w:val="21"/>
          <w:highlight w:val="none"/>
          <w:u w:val="single"/>
        </w:rPr>
        <w:t>分</w:t>
      </w:r>
      <w:r>
        <w:rPr>
          <w:rStyle w:val="103"/>
          <w:rFonts w:hint="eastAsia" w:ascii="宋体" w:hAnsi="宋体" w:eastAsia="宋体" w:cs="宋体"/>
          <w:color w:val="auto"/>
          <w:szCs w:val="21"/>
          <w:highlight w:val="none"/>
        </w:rPr>
        <w:t>。</w:t>
      </w:r>
    </w:p>
    <w:p>
      <w:pPr>
        <w:numPr>
          <w:ilvl w:val="0"/>
          <w:numId w:val="3"/>
        </w:numPr>
        <w:spacing w:line="360" w:lineRule="auto"/>
        <w:ind w:left="0" w:firstLine="426"/>
        <w:jc w:val="left"/>
        <w:rPr>
          <w:rStyle w:val="103"/>
          <w:rFonts w:ascii="宋体" w:hAnsi="宋体"/>
          <w:color w:val="auto"/>
          <w:kern w:val="0"/>
          <w:szCs w:val="21"/>
        </w:rPr>
      </w:pPr>
      <w:r>
        <w:rPr>
          <w:rStyle w:val="103"/>
          <w:rFonts w:hint="eastAsia" w:ascii="宋体" w:hAnsi="宋体" w:eastAsia="宋体" w:cs="宋体"/>
          <w:color w:val="auto"/>
          <w:kern w:val="0"/>
          <w:szCs w:val="21"/>
        </w:rPr>
        <w:t>投标文件递交的截止时间（投标截止时间，下同）为</w:t>
      </w:r>
      <w:r>
        <w:rPr>
          <w:rStyle w:val="103"/>
          <w:rFonts w:hint="eastAsia" w:ascii="宋体" w:hAnsi="宋体" w:eastAsia="宋体" w:cs="宋体"/>
          <w:color w:val="auto"/>
          <w:szCs w:val="21"/>
          <w:u w:val="single"/>
        </w:rPr>
        <w:t>2026年</w:t>
      </w:r>
      <w:r>
        <w:rPr>
          <w:rStyle w:val="103"/>
          <w:rFonts w:hint="eastAsia" w:ascii="宋体" w:hAnsi="宋体" w:eastAsia="宋体" w:cs="宋体"/>
          <w:color w:val="auto"/>
          <w:kern w:val="0"/>
          <w:szCs w:val="21"/>
          <w:u w:val="single"/>
          <w:lang w:val="en-US" w:eastAsia="zh-CN"/>
        </w:rPr>
        <w:t>6</w:t>
      </w:r>
      <w:r>
        <w:rPr>
          <w:rStyle w:val="103"/>
          <w:rFonts w:hint="eastAsia" w:ascii="宋体" w:hAnsi="宋体" w:eastAsia="宋体" w:cs="宋体"/>
          <w:color w:val="auto"/>
          <w:kern w:val="0"/>
          <w:szCs w:val="21"/>
          <w:u w:val="single"/>
        </w:rPr>
        <w:t>月</w:t>
      </w:r>
      <w:r>
        <w:rPr>
          <w:rStyle w:val="103"/>
          <w:rFonts w:hint="eastAsia" w:ascii="宋体" w:hAnsi="宋体" w:cs="宋体"/>
          <w:color w:val="auto"/>
          <w:kern w:val="0"/>
          <w:szCs w:val="21"/>
          <w:u w:val="single"/>
          <w:lang w:val="en-US" w:eastAsia="zh-CN"/>
        </w:rPr>
        <w:t>5</w:t>
      </w:r>
      <w:r>
        <w:rPr>
          <w:rStyle w:val="103"/>
          <w:rFonts w:hint="eastAsia" w:ascii="宋体" w:hAnsi="宋体" w:eastAsia="宋体" w:cs="宋体"/>
          <w:color w:val="auto"/>
          <w:kern w:val="0"/>
          <w:szCs w:val="21"/>
          <w:u w:val="single"/>
        </w:rPr>
        <w:t>日</w:t>
      </w:r>
      <w:r>
        <w:rPr>
          <w:rStyle w:val="103"/>
          <w:rFonts w:hint="eastAsia" w:ascii="宋体" w:hAnsi="宋体" w:eastAsia="宋体" w:cs="宋体"/>
          <w:color w:val="auto"/>
          <w:kern w:val="0"/>
          <w:szCs w:val="21"/>
          <w:u w:val="single"/>
          <w:lang w:val="en-US" w:eastAsia="zh-CN"/>
        </w:rPr>
        <w:t>11</w:t>
      </w:r>
      <w:r>
        <w:rPr>
          <w:rStyle w:val="103"/>
          <w:rFonts w:hint="eastAsia" w:ascii="宋体" w:hAnsi="宋体" w:eastAsia="宋体" w:cs="宋体"/>
          <w:color w:val="auto"/>
          <w:kern w:val="0"/>
          <w:szCs w:val="21"/>
          <w:u w:val="single"/>
        </w:rPr>
        <w:t>时</w:t>
      </w:r>
      <w:r>
        <w:rPr>
          <w:rStyle w:val="103"/>
          <w:rFonts w:hint="eastAsia" w:ascii="宋体" w:hAnsi="宋体" w:eastAsia="宋体" w:cs="宋体"/>
          <w:color w:val="auto"/>
          <w:kern w:val="0"/>
          <w:szCs w:val="21"/>
          <w:u w:val="single"/>
          <w:lang w:val="en-US" w:eastAsia="zh-CN"/>
        </w:rPr>
        <w:t>00</w:t>
      </w:r>
      <w:r>
        <w:rPr>
          <w:rStyle w:val="103"/>
          <w:rFonts w:hint="eastAsia" w:ascii="宋体" w:hAnsi="宋体" w:eastAsia="宋体" w:cs="宋体"/>
          <w:color w:val="auto"/>
          <w:kern w:val="0"/>
          <w:szCs w:val="21"/>
          <w:u w:val="single"/>
        </w:rPr>
        <w:t>分</w:t>
      </w:r>
      <w:r>
        <w:rPr>
          <w:rStyle w:val="103"/>
          <w:rFonts w:hint="eastAsia" w:ascii="宋体" w:hAnsi="宋体" w:eastAsia="宋体" w:cs="宋体"/>
          <w:color w:val="auto"/>
          <w:kern w:val="0"/>
          <w:szCs w:val="21"/>
        </w:rPr>
        <w:t>，地点为</w:t>
      </w:r>
      <w:r>
        <w:rPr>
          <w:rFonts w:hint="eastAsia" w:ascii="宋体" w:hAnsi="宋体" w:eastAsia="宋体" w:cs="宋体"/>
          <w:color w:val="auto"/>
          <w:kern w:val="0"/>
          <w:szCs w:val="21"/>
          <w:u w:val="single"/>
        </w:rPr>
        <w:t>广东省</w:t>
      </w:r>
      <w:r>
        <w:rPr>
          <w:rFonts w:hint="eastAsia" w:ascii="宋体" w:hAnsi="宋体" w:eastAsia="宋体" w:cs="宋体"/>
          <w:color w:val="auto"/>
          <w:szCs w:val="21"/>
          <w:u w:val="single"/>
        </w:rPr>
        <w:t>佛山市南海区里和北路8号南方报业传媒产业基地一号厂房会议室</w:t>
      </w:r>
      <w:r>
        <w:rPr>
          <w:rStyle w:val="103"/>
          <w:rFonts w:hint="eastAsia" w:ascii="宋体" w:hAnsi="宋体" w:eastAsia="宋体" w:cs="宋体"/>
          <w:color w:val="auto"/>
          <w:szCs w:val="21"/>
        </w:rPr>
        <w:t>。</w:t>
      </w:r>
      <w:r>
        <w:rPr>
          <w:rStyle w:val="103"/>
          <w:rFonts w:ascii="宋体" w:hAnsi="宋体"/>
          <w:color w:val="auto"/>
          <w:kern w:val="0"/>
          <w:szCs w:val="21"/>
        </w:rPr>
        <w:t xml:space="preserve"> </w:t>
      </w:r>
    </w:p>
    <w:p>
      <w:pPr>
        <w:numPr>
          <w:ilvl w:val="0"/>
          <w:numId w:val="3"/>
        </w:numPr>
        <w:autoSpaceDE w:val="0"/>
        <w:autoSpaceDN w:val="0"/>
        <w:adjustRightInd w:val="0"/>
        <w:spacing w:line="440" w:lineRule="exact"/>
        <w:ind w:left="0" w:firstLine="426"/>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rPr>
        <w:t>本项目接受投标人以快递的形式递交投标文件，</w:t>
      </w:r>
      <w:r>
        <w:rPr>
          <w:rFonts w:hint="eastAsia" w:ascii="宋体" w:hAnsi="宋体" w:eastAsia="宋体" w:cs="宋体"/>
          <w:color w:val="auto"/>
          <w:highlight w:val="none"/>
        </w:rPr>
        <w:t>快递送达时间以招标人签收时间为准</w:t>
      </w:r>
      <w:r>
        <w:rPr>
          <w:rFonts w:hint="eastAsia" w:ascii="宋体" w:hAnsi="宋体" w:eastAsia="宋体" w:cs="宋体"/>
          <w:color w:val="auto"/>
          <w:highlight w:val="none"/>
          <w:lang w:eastAsia="zh-CN"/>
        </w:rPr>
        <w:t>，</w:t>
      </w:r>
      <w:r>
        <w:rPr>
          <w:rFonts w:hint="eastAsia" w:ascii="宋体" w:hAnsi="宋体" w:eastAsia="宋体" w:cs="宋体"/>
          <w:color w:val="auto"/>
          <w:kern w:val="0"/>
          <w:szCs w:val="21"/>
        </w:rPr>
        <w:t>快递逾期到达的，招标人不予接收。</w:t>
      </w:r>
      <w:r>
        <w:rPr>
          <w:rFonts w:hint="eastAsia" w:ascii="宋体" w:hAnsi="宋体" w:eastAsia="宋体" w:cs="宋体"/>
          <w:color w:val="auto"/>
          <w:kern w:val="0"/>
          <w:szCs w:val="21"/>
          <w:lang w:val="en-US" w:eastAsia="zh-CN"/>
        </w:rPr>
        <w:t>快递接收时间为：</w:t>
      </w:r>
      <w:r>
        <w:rPr>
          <w:rStyle w:val="103"/>
          <w:rFonts w:hint="eastAsia" w:ascii="宋体" w:hAnsi="宋体" w:cs="宋体"/>
          <w:color w:val="auto"/>
          <w:szCs w:val="21"/>
          <w:highlight w:val="none"/>
          <w:u w:val="single"/>
        </w:rPr>
        <w:t>2026年</w:t>
      </w:r>
      <w:r>
        <w:rPr>
          <w:rStyle w:val="103"/>
          <w:rFonts w:hint="eastAsia" w:ascii="宋体" w:hAnsi="宋体" w:cs="宋体"/>
          <w:color w:val="auto"/>
          <w:szCs w:val="21"/>
          <w:highlight w:val="none"/>
          <w:u w:val="single"/>
          <w:lang w:val="en-US" w:eastAsia="zh-CN"/>
        </w:rPr>
        <w:t>5</w:t>
      </w:r>
      <w:r>
        <w:rPr>
          <w:rStyle w:val="103"/>
          <w:rFonts w:hint="eastAsia" w:ascii="宋体" w:hAnsi="宋体" w:eastAsia="宋体" w:cs="宋体"/>
          <w:color w:val="auto"/>
          <w:szCs w:val="21"/>
          <w:highlight w:val="none"/>
          <w:u w:val="single"/>
        </w:rPr>
        <w:t>月</w:t>
      </w:r>
      <w:r>
        <w:rPr>
          <w:rStyle w:val="103"/>
          <w:rFonts w:hint="eastAsia" w:ascii="宋体" w:hAnsi="宋体" w:cs="宋体"/>
          <w:color w:val="auto"/>
          <w:szCs w:val="21"/>
          <w:highlight w:val="none"/>
          <w:u w:val="single"/>
          <w:lang w:val="en-US"/>
        </w:rPr>
        <w:t>1</w:t>
      </w:r>
      <w:r>
        <w:rPr>
          <w:rStyle w:val="103"/>
          <w:rFonts w:hint="eastAsia" w:ascii="宋体" w:hAnsi="宋体" w:cs="宋体"/>
          <w:color w:val="auto"/>
          <w:szCs w:val="21"/>
          <w:highlight w:val="none"/>
          <w:u w:val="single"/>
          <w:lang w:val="en-US" w:eastAsia="zh-CN"/>
        </w:rPr>
        <w:t>5日</w:t>
      </w:r>
      <w:r>
        <w:rPr>
          <w:rStyle w:val="103"/>
          <w:rFonts w:hint="eastAsia" w:ascii="宋体" w:hAnsi="宋体" w:eastAsia="宋体" w:cs="宋体"/>
          <w:color w:val="auto"/>
          <w:szCs w:val="21"/>
          <w:highlight w:val="none"/>
          <w:u w:val="single"/>
          <w:lang w:val="en-US" w:eastAsia="zh-CN"/>
        </w:rPr>
        <w:t>1</w:t>
      </w:r>
      <w:r>
        <w:rPr>
          <w:rStyle w:val="103"/>
          <w:rFonts w:hint="eastAsia" w:ascii="宋体" w:hAnsi="宋体" w:cs="宋体"/>
          <w:color w:val="auto"/>
          <w:szCs w:val="21"/>
          <w:highlight w:val="none"/>
          <w:u w:val="single"/>
          <w:lang w:val="en-US" w:eastAsia="zh-CN"/>
        </w:rPr>
        <w:t>1</w:t>
      </w:r>
      <w:r>
        <w:rPr>
          <w:rStyle w:val="103"/>
          <w:rFonts w:hint="eastAsia" w:ascii="宋体" w:hAnsi="宋体" w:eastAsia="宋体" w:cs="宋体"/>
          <w:color w:val="auto"/>
          <w:szCs w:val="21"/>
          <w:highlight w:val="none"/>
          <w:u w:val="single"/>
        </w:rPr>
        <w:t>时</w:t>
      </w:r>
      <w:r>
        <w:rPr>
          <w:rStyle w:val="103"/>
          <w:rFonts w:hint="eastAsia" w:ascii="宋体" w:hAnsi="宋体" w:eastAsia="宋体" w:cs="宋体"/>
          <w:color w:val="auto"/>
          <w:szCs w:val="21"/>
          <w:highlight w:val="none"/>
          <w:u w:val="single"/>
          <w:lang w:val="en-US" w:eastAsia="zh-CN"/>
        </w:rPr>
        <w:t>00</w:t>
      </w:r>
      <w:r>
        <w:rPr>
          <w:rStyle w:val="103"/>
          <w:rFonts w:hint="eastAsia" w:ascii="宋体" w:hAnsi="宋体" w:eastAsia="宋体" w:cs="宋体"/>
          <w:color w:val="auto"/>
          <w:szCs w:val="21"/>
          <w:highlight w:val="none"/>
          <w:u w:val="single"/>
        </w:rPr>
        <w:t>分</w:t>
      </w:r>
      <w:r>
        <w:rPr>
          <w:rStyle w:val="103"/>
          <w:rFonts w:hint="eastAsia" w:ascii="宋体" w:hAnsi="宋体" w:eastAsia="宋体" w:cs="宋体"/>
          <w:color w:val="auto"/>
          <w:szCs w:val="21"/>
          <w:highlight w:val="none"/>
        </w:rPr>
        <w:t>至</w:t>
      </w:r>
      <w:r>
        <w:rPr>
          <w:rStyle w:val="103"/>
          <w:rFonts w:hint="eastAsia" w:ascii="宋体" w:hAnsi="宋体" w:cs="宋体"/>
          <w:color w:val="auto"/>
          <w:szCs w:val="21"/>
          <w:highlight w:val="none"/>
          <w:u w:val="single"/>
        </w:rPr>
        <w:t>2026年</w:t>
      </w:r>
      <w:r>
        <w:rPr>
          <w:rStyle w:val="103"/>
          <w:rFonts w:hint="eastAsia" w:ascii="宋体" w:hAnsi="宋体" w:cs="宋体"/>
          <w:color w:val="auto"/>
          <w:szCs w:val="21"/>
          <w:highlight w:val="none"/>
          <w:u w:val="single"/>
          <w:lang w:val="en-US" w:eastAsia="zh-CN"/>
        </w:rPr>
        <w:t>6</w:t>
      </w:r>
      <w:r>
        <w:rPr>
          <w:rStyle w:val="103"/>
          <w:rFonts w:hint="eastAsia" w:ascii="宋体" w:hAnsi="宋体" w:eastAsia="宋体" w:cs="宋体"/>
          <w:color w:val="auto"/>
          <w:szCs w:val="21"/>
          <w:highlight w:val="none"/>
          <w:u w:val="single"/>
        </w:rPr>
        <w:t>月</w:t>
      </w:r>
      <w:r>
        <w:rPr>
          <w:rStyle w:val="103"/>
          <w:rFonts w:hint="eastAsia" w:ascii="宋体" w:hAnsi="宋体" w:cs="宋体"/>
          <w:color w:val="auto"/>
          <w:szCs w:val="21"/>
          <w:highlight w:val="none"/>
          <w:u w:val="single"/>
          <w:lang w:val="en-US" w:eastAsia="zh-CN"/>
        </w:rPr>
        <w:t>5</w:t>
      </w:r>
      <w:r>
        <w:rPr>
          <w:rStyle w:val="103"/>
          <w:rFonts w:hint="eastAsia" w:ascii="宋体" w:hAnsi="宋体" w:eastAsia="宋体" w:cs="宋体"/>
          <w:color w:val="auto"/>
          <w:szCs w:val="21"/>
          <w:highlight w:val="none"/>
          <w:u w:val="single"/>
        </w:rPr>
        <w:t>日</w:t>
      </w:r>
      <w:r>
        <w:rPr>
          <w:rStyle w:val="103"/>
          <w:rFonts w:hint="eastAsia" w:ascii="宋体" w:hAnsi="宋体" w:eastAsia="宋体" w:cs="宋体"/>
          <w:color w:val="auto"/>
          <w:szCs w:val="21"/>
          <w:highlight w:val="none"/>
          <w:u w:val="single"/>
          <w:lang w:val="en-US" w:eastAsia="zh-CN"/>
        </w:rPr>
        <w:t>1</w:t>
      </w:r>
      <w:r>
        <w:rPr>
          <w:rStyle w:val="103"/>
          <w:rFonts w:hint="eastAsia" w:ascii="宋体" w:hAnsi="宋体" w:cs="宋体"/>
          <w:color w:val="auto"/>
          <w:szCs w:val="21"/>
          <w:highlight w:val="none"/>
          <w:u w:val="single"/>
          <w:lang w:val="en-US" w:eastAsia="zh-CN"/>
        </w:rPr>
        <w:t>1</w:t>
      </w:r>
      <w:r>
        <w:rPr>
          <w:rStyle w:val="103"/>
          <w:rFonts w:hint="eastAsia" w:ascii="宋体" w:hAnsi="宋体" w:eastAsia="宋体" w:cs="宋体"/>
          <w:color w:val="auto"/>
          <w:szCs w:val="21"/>
          <w:highlight w:val="none"/>
          <w:u w:val="single"/>
        </w:rPr>
        <w:t>时</w:t>
      </w:r>
      <w:r>
        <w:rPr>
          <w:rStyle w:val="103"/>
          <w:rFonts w:hint="eastAsia" w:ascii="宋体" w:hAnsi="宋体" w:eastAsia="宋体" w:cs="宋体"/>
          <w:color w:val="auto"/>
          <w:szCs w:val="21"/>
          <w:highlight w:val="none"/>
          <w:u w:val="single"/>
          <w:lang w:val="en-US" w:eastAsia="zh-CN"/>
        </w:rPr>
        <w:t>00</w:t>
      </w:r>
      <w:r>
        <w:rPr>
          <w:rStyle w:val="103"/>
          <w:rFonts w:hint="eastAsia" w:ascii="宋体" w:hAnsi="宋体" w:eastAsia="宋体" w:cs="宋体"/>
          <w:color w:val="auto"/>
          <w:szCs w:val="21"/>
          <w:highlight w:val="none"/>
          <w:u w:val="single"/>
        </w:rPr>
        <w:t>分</w:t>
      </w:r>
      <w:r>
        <w:rPr>
          <w:rStyle w:val="103"/>
          <w:rFonts w:hint="eastAsia" w:ascii="宋体" w:hAnsi="宋体" w:eastAsia="宋体" w:cs="宋体"/>
          <w:color w:val="auto"/>
          <w:szCs w:val="21"/>
          <w:highlight w:val="none"/>
        </w:rPr>
        <w:t>。</w:t>
      </w:r>
      <w:r>
        <w:rPr>
          <w:rFonts w:hint="eastAsia" w:ascii="宋体" w:hAnsi="宋体" w:eastAsia="宋体" w:cs="宋体"/>
          <w:color w:val="auto"/>
          <w:kern w:val="0"/>
          <w:szCs w:val="21"/>
        </w:rPr>
        <w:t>快递收件地点为</w:t>
      </w:r>
      <w:r>
        <w:rPr>
          <w:rFonts w:hint="eastAsia" w:ascii="宋体" w:hAnsi="宋体" w:eastAsia="宋体" w:cs="宋体"/>
          <w:color w:val="auto"/>
          <w:kern w:val="0"/>
          <w:szCs w:val="21"/>
          <w:u w:val="single"/>
        </w:rPr>
        <w:t>广东省佛山市南海区里和北路8号南方报业印务基地公司</w:t>
      </w:r>
      <w:r>
        <w:rPr>
          <w:rFonts w:hint="eastAsia" w:ascii="宋体" w:hAnsi="宋体" w:eastAsia="宋体" w:cs="宋体"/>
          <w:color w:val="auto"/>
          <w:kern w:val="0"/>
          <w:szCs w:val="21"/>
          <w:u w:val="single"/>
          <w:lang w:val="en-US" w:eastAsia="zh-CN"/>
        </w:rPr>
        <w:t>物资</w:t>
      </w:r>
      <w:r>
        <w:rPr>
          <w:rFonts w:hint="eastAsia" w:ascii="宋体" w:hAnsi="宋体" w:eastAsia="宋体" w:cs="宋体"/>
          <w:color w:val="auto"/>
          <w:kern w:val="0"/>
          <w:szCs w:val="21"/>
          <w:u w:val="single"/>
        </w:rPr>
        <w:t>部</w:t>
      </w:r>
      <w:r>
        <w:rPr>
          <w:rFonts w:hint="eastAsia" w:ascii="宋体" w:hAnsi="宋体" w:eastAsia="宋体" w:cs="宋体"/>
          <w:color w:val="auto"/>
          <w:kern w:val="0"/>
          <w:szCs w:val="21"/>
          <w:u w:val="single"/>
          <w:lang w:eastAsia="zh-CN"/>
        </w:rPr>
        <w:t>，</w:t>
      </w:r>
      <w:r>
        <w:rPr>
          <w:rFonts w:hint="eastAsia" w:ascii="宋体" w:hAnsi="宋体" w:eastAsia="宋体" w:cs="宋体"/>
          <w:color w:val="auto"/>
          <w:kern w:val="0"/>
          <w:szCs w:val="21"/>
        </w:rPr>
        <w:t>联系人：</w:t>
      </w:r>
      <w:r>
        <w:rPr>
          <w:rFonts w:hint="eastAsia" w:ascii="宋体" w:hAnsi="宋体" w:eastAsia="宋体" w:cs="宋体"/>
          <w:color w:val="auto"/>
          <w:kern w:val="0"/>
          <w:szCs w:val="21"/>
          <w:lang w:val="en-US" w:eastAsia="zh-CN"/>
        </w:rPr>
        <w:t>黄小姐</w:t>
      </w:r>
      <w:r>
        <w:rPr>
          <w:rFonts w:hint="eastAsia" w:ascii="宋体" w:hAnsi="宋体" w:eastAsia="宋体" w:cs="宋体"/>
          <w:color w:val="auto"/>
          <w:kern w:val="0"/>
          <w:szCs w:val="21"/>
        </w:rPr>
        <w:t>，联系电话：</w:t>
      </w:r>
      <w:r>
        <w:rPr>
          <w:rFonts w:hint="eastAsia" w:ascii="宋体" w:hAnsi="宋体" w:eastAsia="宋体" w:cs="宋体"/>
          <w:color w:val="auto"/>
          <w:kern w:val="0"/>
          <w:szCs w:val="21"/>
          <w:lang w:val="en-US" w:eastAsia="zh-CN"/>
        </w:rPr>
        <w:t>13500229841,</w:t>
      </w:r>
      <w:r>
        <w:rPr>
          <w:rFonts w:hint="eastAsia" w:ascii="宋体" w:hAnsi="宋体" w:eastAsia="宋体" w:cs="宋体"/>
          <w:color w:val="auto"/>
          <w:kern w:val="0"/>
          <w:szCs w:val="21"/>
        </w:rPr>
        <w:t>0757-8512</w:t>
      </w:r>
      <w:r>
        <w:rPr>
          <w:rFonts w:hint="eastAsia" w:ascii="宋体" w:hAnsi="宋体" w:eastAsia="宋体" w:cs="宋体"/>
          <w:color w:val="auto"/>
          <w:kern w:val="0"/>
          <w:szCs w:val="21"/>
          <w:lang w:val="en-US" w:eastAsia="zh-CN"/>
        </w:rPr>
        <w:t>0816</w:t>
      </w:r>
      <w:r>
        <w:rPr>
          <w:rFonts w:hint="eastAsia" w:ascii="宋体" w:hAnsi="宋体" w:eastAsia="宋体" w:cs="宋体"/>
          <w:color w:val="auto"/>
          <w:kern w:val="0"/>
          <w:szCs w:val="21"/>
        </w:rPr>
        <w:t>。</w:t>
      </w:r>
    </w:p>
    <w:p>
      <w:pPr>
        <w:numPr>
          <w:ilvl w:val="0"/>
          <w:numId w:val="3"/>
        </w:numPr>
        <w:autoSpaceDE w:val="0"/>
        <w:autoSpaceDN w:val="0"/>
        <w:adjustRightInd w:val="0"/>
        <w:spacing w:line="440" w:lineRule="exact"/>
        <w:ind w:left="0" w:firstLine="426"/>
        <w:jc w:val="left"/>
        <w:rPr>
          <w:rFonts w:ascii="宋体" w:hAnsi="宋体" w:cs="宋体"/>
          <w:color w:val="auto"/>
          <w:kern w:val="0"/>
          <w:szCs w:val="21"/>
        </w:rPr>
      </w:pPr>
      <w:r>
        <w:rPr>
          <w:rFonts w:ascii="宋体" w:hAnsi="宋体" w:cs="宋体"/>
          <w:color w:val="auto"/>
          <w:kern w:val="0"/>
          <w:szCs w:val="21"/>
        </w:rPr>
        <w:t>逾期送达的、未送达指定地点的或者不按照招标文件要求密封的投标文件，招标人将予以拒收。</w:t>
      </w:r>
    </w:p>
    <w:p>
      <w:pPr>
        <w:pStyle w:val="6"/>
        <w:spacing w:line="360" w:lineRule="auto"/>
        <w:rPr>
          <w:color w:val="auto"/>
        </w:rPr>
      </w:pPr>
      <w:r>
        <w:rPr>
          <w:rFonts w:hint="eastAsia"/>
          <w:color w:val="auto"/>
        </w:rPr>
        <w:t>6. 开标时间与地点</w:t>
      </w:r>
      <w:bookmarkEnd w:id="176"/>
      <w:bookmarkEnd w:id="177"/>
      <w:bookmarkEnd w:id="178"/>
      <w:bookmarkEnd w:id="179"/>
      <w:bookmarkEnd w:id="180"/>
      <w:bookmarkEnd w:id="181"/>
      <w:bookmarkEnd w:id="182"/>
      <w:bookmarkEnd w:id="183"/>
    </w:p>
    <w:p>
      <w:pPr>
        <w:numPr>
          <w:ilvl w:val="1"/>
          <w:numId w:val="4"/>
        </w:numPr>
        <w:autoSpaceDE w:val="0"/>
        <w:autoSpaceDN w:val="0"/>
        <w:adjustRightInd w:val="0"/>
        <w:spacing w:line="440" w:lineRule="exact"/>
        <w:rPr>
          <w:rFonts w:ascii="宋体" w:hAnsi="宋体"/>
          <w:color w:val="auto"/>
          <w:szCs w:val="21"/>
        </w:rPr>
      </w:pPr>
      <w:r>
        <w:rPr>
          <w:rFonts w:hint="eastAsia" w:ascii="宋体" w:hAnsi="宋体" w:cs="宋体"/>
          <w:color w:val="auto"/>
          <w:kern w:val="0"/>
          <w:szCs w:val="21"/>
          <w:lang w:val="zh-CN"/>
        </w:rPr>
        <w:t>开标时间：</w:t>
      </w:r>
      <w:r>
        <w:rPr>
          <w:rFonts w:hint="eastAsia" w:ascii="宋体" w:hAnsi="宋体" w:cs="宋体"/>
          <w:color w:val="auto"/>
          <w:kern w:val="0"/>
          <w:szCs w:val="21"/>
          <w:u w:val="single"/>
          <w:lang w:val="zh-CN"/>
        </w:rPr>
        <w:t>2026年</w:t>
      </w:r>
      <w:r>
        <w:rPr>
          <w:rFonts w:hint="eastAsia" w:ascii="宋体" w:hAnsi="宋体" w:cs="宋体"/>
          <w:color w:val="auto"/>
          <w:kern w:val="0"/>
          <w:szCs w:val="21"/>
          <w:u w:val="single"/>
          <w:lang w:val="en-US" w:eastAsia="zh-CN"/>
        </w:rPr>
        <w:t>6</w:t>
      </w:r>
      <w:r>
        <w:rPr>
          <w:rFonts w:hint="eastAsia" w:ascii="宋体" w:hAnsi="宋体" w:cs="宋体"/>
          <w:color w:val="auto"/>
          <w:kern w:val="0"/>
          <w:szCs w:val="21"/>
          <w:u w:val="single"/>
          <w:lang w:val="zh-CN"/>
        </w:rPr>
        <w:t>月</w:t>
      </w:r>
      <w:r>
        <w:rPr>
          <w:rFonts w:hint="eastAsia" w:ascii="宋体" w:hAnsi="宋体" w:cs="宋体"/>
          <w:color w:val="auto"/>
          <w:kern w:val="0"/>
          <w:szCs w:val="21"/>
          <w:u w:val="single"/>
          <w:lang w:val="en-US" w:eastAsia="zh-CN"/>
        </w:rPr>
        <w:t>5</w:t>
      </w:r>
      <w:r>
        <w:rPr>
          <w:rFonts w:hint="eastAsia" w:ascii="宋体" w:hAnsi="宋体" w:cs="宋体"/>
          <w:color w:val="auto"/>
          <w:kern w:val="0"/>
          <w:szCs w:val="21"/>
          <w:u w:val="single"/>
          <w:lang w:val="zh-CN"/>
        </w:rPr>
        <w:t>日</w:t>
      </w:r>
      <w:r>
        <w:rPr>
          <w:rFonts w:hint="eastAsia" w:ascii="宋体" w:hAnsi="宋体" w:cs="宋体"/>
          <w:color w:val="auto"/>
          <w:kern w:val="0"/>
          <w:szCs w:val="21"/>
          <w:u w:val="single"/>
          <w:lang w:val="en-US" w:eastAsia="zh-CN"/>
        </w:rPr>
        <w:t>11</w:t>
      </w:r>
      <w:r>
        <w:rPr>
          <w:rFonts w:hint="eastAsia" w:ascii="宋体" w:hAnsi="宋体" w:cs="宋体"/>
          <w:color w:val="auto"/>
          <w:kern w:val="0"/>
          <w:szCs w:val="21"/>
          <w:u w:val="single"/>
          <w:lang w:val="zh-CN"/>
        </w:rPr>
        <w:t>时</w:t>
      </w:r>
      <w:r>
        <w:rPr>
          <w:rFonts w:hint="eastAsia" w:ascii="宋体" w:hAnsi="宋体" w:cs="宋体"/>
          <w:color w:val="auto"/>
          <w:kern w:val="0"/>
          <w:szCs w:val="21"/>
          <w:u w:val="single"/>
          <w:lang w:val="en-US" w:eastAsia="zh-CN"/>
        </w:rPr>
        <w:t>00</w:t>
      </w:r>
      <w:r>
        <w:rPr>
          <w:rFonts w:hint="eastAsia" w:ascii="宋体" w:hAnsi="宋体" w:cs="宋体"/>
          <w:color w:val="auto"/>
          <w:kern w:val="0"/>
          <w:szCs w:val="21"/>
          <w:u w:val="single"/>
          <w:lang w:val="zh-CN"/>
        </w:rPr>
        <w:t>分</w:t>
      </w:r>
      <w:r>
        <w:rPr>
          <w:rFonts w:hint="eastAsia" w:ascii="宋体" w:hAnsi="宋体" w:cs="宋体"/>
          <w:color w:val="auto"/>
          <w:kern w:val="0"/>
          <w:szCs w:val="21"/>
          <w:lang w:val="zh-CN"/>
        </w:rPr>
        <w:t>。</w:t>
      </w:r>
    </w:p>
    <w:p>
      <w:pPr>
        <w:numPr>
          <w:ilvl w:val="1"/>
          <w:numId w:val="4"/>
        </w:numPr>
        <w:autoSpaceDE w:val="0"/>
        <w:autoSpaceDN w:val="0"/>
        <w:adjustRightInd w:val="0"/>
        <w:spacing w:line="440" w:lineRule="exact"/>
        <w:rPr>
          <w:rFonts w:ascii="宋体" w:hAnsi="宋体" w:cs="宋体"/>
          <w:color w:val="auto"/>
          <w:kern w:val="0"/>
          <w:szCs w:val="21"/>
          <w:lang w:val="zh-CN"/>
        </w:rPr>
      </w:pPr>
      <w:r>
        <w:rPr>
          <w:rFonts w:hint="eastAsia" w:ascii="宋体" w:hAnsi="宋体" w:cs="宋体"/>
          <w:color w:val="auto"/>
          <w:kern w:val="0"/>
          <w:szCs w:val="21"/>
          <w:lang w:val="zh-CN"/>
        </w:rPr>
        <w:t>开标地点：</w:t>
      </w:r>
      <w:r>
        <w:rPr>
          <w:rFonts w:hint="eastAsia" w:ascii="宋体" w:hAnsi="宋体" w:cs="宋体"/>
          <w:color w:val="auto"/>
          <w:kern w:val="0"/>
          <w:szCs w:val="21"/>
          <w:u w:val="single"/>
          <w:lang w:val="zh-CN"/>
        </w:rPr>
        <w:t>广东省</w:t>
      </w:r>
      <w:r>
        <w:rPr>
          <w:rFonts w:hint="eastAsia"/>
          <w:color w:val="auto"/>
          <w:szCs w:val="21"/>
          <w:u w:val="single"/>
        </w:rPr>
        <w:t>佛山市南海区里和北路8号南方报业传媒产业基地一号厂房会议室</w:t>
      </w:r>
      <w:r>
        <w:rPr>
          <w:rFonts w:ascii="宋体" w:hAnsi="宋体" w:cs="宋体"/>
          <w:color w:val="auto"/>
          <w:kern w:val="0"/>
          <w:szCs w:val="21"/>
          <w:lang w:val="zh-CN"/>
        </w:rPr>
        <w:t>。</w:t>
      </w:r>
    </w:p>
    <w:p>
      <w:pPr>
        <w:pStyle w:val="6"/>
        <w:spacing w:line="360" w:lineRule="auto"/>
        <w:rPr>
          <w:color w:val="auto"/>
        </w:rPr>
      </w:pPr>
      <w:r>
        <w:rPr>
          <w:rFonts w:hint="eastAsia"/>
          <w:color w:val="auto"/>
        </w:rPr>
        <w:t>7. 发布公告的媒介</w:t>
      </w:r>
      <w:bookmarkEnd w:id="184"/>
    </w:p>
    <w:bookmarkEnd w:id="149"/>
    <w:bookmarkEnd w:id="150"/>
    <w:bookmarkEnd w:id="151"/>
    <w:bookmarkEnd w:id="152"/>
    <w:bookmarkEnd w:id="153"/>
    <w:bookmarkEnd w:id="154"/>
    <w:bookmarkEnd w:id="155"/>
    <w:p>
      <w:pPr>
        <w:spacing w:line="440" w:lineRule="exact"/>
        <w:ind w:firstLine="420" w:firstLineChars="200"/>
        <w:rPr>
          <w:color w:val="auto"/>
        </w:rPr>
      </w:pPr>
      <w:bookmarkStart w:id="185" w:name="_Toc4859"/>
      <w:bookmarkStart w:id="186" w:name="_Toc2906_WPSOffice_Level2"/>
      <w:bookmarkStart w:id="187" w:name="_Toc16722"/>
      <w:bookmarkStart w:id="188" w:name="_Toc512502656"/>
      <w:bookmarkStart w:id="189" w:name="_Toc26280_WPSOffice_Level2"/>
      <w:bookmarkStart w:id="190" w:name="_Toc4954"/>
      <w:bookmarkStart w:id="191" w:name="_Toc4466"/>
      <w:bookmarkStart w:id="192" w:name="_Toc21623"/>
      <w:bookmarkStart w:id="193" w:name="_Toc19675_WPSOffice_Level2"/>
      <w:r>
        <w:rPr>
          <w:rFonts w:hint="eastAsia"/>
          <w:color w:val="auto"/>
        </w:rPr>
        <w:t>本次招标公告同时在</w:t>
      </w:r>
      <w:r>
        <w:rPr>
          <w:rFonts w:hint="eastAsia"/>
          <w:color w:val="auto"/>
          <w:u w:val="single"/>
        </w:rPr>
        <w:t>南方日报、</w:t>
      </w:r>
      <w:r>
        <w:rPr>
          <w:rFonts w:hint="eastAsia"/>
          <w:color w:val="auto"/>
          <w:u w:val="single"/>
          <w:lang w:val="en-US" w:eastAsia="zh-CN"/>
        </w:rPr>
        <w:t>南方＋客户端（https://t.nfnews.com/1ulo）、</w:t>
      </w:r>
      <w:r>
        <w:rPr>
          <w:rFonts w:hint="eastAsia"/>
          <w:color w:val="auto"/>
          <w:u w:val="single"/>
        </w:rPr>
        <w:t>招标人门户网站（</w:t>
      </w:r>
      <w:r>
        <w:rPr>
          <w:rFonts w:hint="eastAsia"/>
          <w:color w:val="auto"/>
          <w:u w:val="single"/>
          <w:lang w:eastAsia="zh-CN"/>
        </w:rPr>
        <w:t>http://zbtb.southcn.com/</w:t>
      </w:r>
      <w:r>
        <w:rPr>
          <w:rFonts w:hint="eastAsia"/>
          <w:color w:val="auto"/>
          <w:u w:val="single"/>
        </w:rPr>
        <w:t>）、中国招投标公共服务平台（</w:t>
      </w:r>
      <w:r>
        <w:rPr>
          <w:rFonts w:hint="eastAsia"/>
          <w:color w:val="auto"/>
          <w:u w:val="single"/>
          <w:lang w:eastAsia="zh-CN"/>
        </w:rPr>
        <w:t>http://www.cebpubservice.com</w:t>
      </w:r>
      <w:r>
        <w:rPr>
          <w:rFonts w:hint="eastAsia"/>
          <w:color w:val="auto"/>
          <w:u w:val="single"/>
        </w:rPr>
        <w:t>）</w:t>
      </w:r>
      <w:r>
        <w:rPr>
          <w:rFonts w:hint="eastAsia"/>
          <w:color w:val="auto"/>
        </w:rPr>
        <w:t>上发布。</w:t>
      </w:r>
    </w:p>
    <w:p>
      <w:pPr>
        <w:pStyle w:val="6"/>
        <w:spacing w:line="360" w:lineRule="auto"/>
        <w:rPr>
          <w:color w:val="auto"/>
        </w:rPr>
      </w:pPr>
      <w:r>
        <w:rPr>
          <w:rFonts w:hint="eastAsia"/>
          <w:color w:val="auto"/>
        </w:rPr>
        <w:t>8</w:t>
      </w:r>
      <w:r>
        <w:rPr>
          <w:color w:val="auto"/>
        </w:rPr>
        <w:t>. 联系方式</w:t>
      </w:r>
      <w:bookmarkEnd w:id="185"/>
      <w:bookmarkEnd w:id="186"/>
      <w:bookmarkEnd w:id="187"/>
      <w:bookmarkEnd w:id="188"/>
      <w:bookmarkEnd w:id="189"/>
      <w:bookmarkEnd w:id="190"/>
      <w:bookmarkEnd w:id="191"/>
      <w:bookmarkEnd w:id="192"/>
      <w:bookmarkEnd w:id="193"/>
    </w:p>
    <w:p>
      <w:pPr>
        <w:topLinePunct/>
        <w:spacing w:line="360" w:lineRule="auto"/>
        <w:ind w:firstLine="420" w:firstLineChars="200"/>
        <w:rPr>
          <w:color w:val="auto"/>
          <w:szCs w:val="21"/>
        </w:rPr>
      </w:pPr>
      <w:r>
        <w:rPr>
          <w:color w:val="auto"/>
          <w:szCs w:val="21"/>
        </w:rPr>
        <w:t>招 标 人：</w:t>
      </w:r>
      <w:r>
        <w:rPr>
          <w:rFonts w:hint="eastAsia"/>
          <w:color w:val="auto"/>
          <w:szCs w:val="21"/>
          <w:u w:val="single"/>
        </w:rPr>
        <w:t>广东南方报业传媒控股有限公司印务分公司</w:t>
      </w:r>
      <w:r>
        <w:rPr>
          <w:color w:val="auto"/>
          <w:szCs w:val="21"/>
        </w:rPr>
        <w:t xml:space="preserve">         </w:t>
      </w:r>
    </w:p>
    <w:p>
      <w:pPr>
        <w:topLinePunct/>
        <w:spacing w:line="360" w:lineRule="auto"/>
        <w:ind w:firstLine="420" w:firstLineChars="200"/>
        <w:rPr>
          <w:color w:val="auto"/>
          <w:szCs w:val="21"/>
        </w:rPr>
      </w:pPr>
      <w:r>
        <w:rPr>
          <w:color w:val="auto"/>
          <w:szCs w:val="21"/>
        </w:rPr>
        <w:t>地    址：</w:t>
      </w:r>
      <w:r>
        <w:rPr>
          <w:rFonts w:hint="eastAsia"/>
          <w:color w:val="auto"/>
          <w:szCs w:val="21"/>
          <w:u w:val="single"/>
        </w:rPr>
        <w:t>广东省佛山市南海区里水镇里和北路8号</w:t>
      </w:r>
      <w:r>
        <w:rPr>
          <w:color w:val="auto"/>
          <w:szCs w:val="21"/>
        </w:rPr>
        <w:tab/>
      </w:r>
      <w:r>
        <w:rPr>
          <w:rFonts w:hint="eastAsia"/>
          <w:color w:val="auto"/>
          <w:szCs w:val="21"/>
        </w:rPr>
        <w:t xml:space="preserve"> </w:t>
      </w:r>
      <w:r>
        <w:rPr>
          <w:color w:val="auto"/>
          <w:szCs w:val="21"/>
        </w:rPr>
        <w:t xml:space="preserve">    </w:t>
      </w:r>
    </w:p>
    <w:p>
      <w:pPr>
        <w:topLinePunct/>
        <w:spacing w:line="360" w:lineRule="auto"/>
        <w:ind w:firstLine="420" w:firstLineChars="200"/>
        <w:rPr>
          <w:color w:val="auto"/>
          <w:szCs w:val="21"/>
        </w:rPr>
      </w:pPr>
      <w:r>
        <w:rPr>
          <w:color w:val="auto"/>
          <w:szCs w:val="21"/>
        </w:rPr>
        <w:t>邮    编：</w:t>
      </w:r>
      <w:r>
        <w:rPr>
          <w:color w:val="auto"/>
          <w:szCs w:val="21"/>
          <w:u w:val="single"/>
        </w:rPr>
        <w:t xml:space="preserve"> 528241           </w:t>
      </w:r>
      <w:r>
        <w:rPr>
          <w:color w:val="auto"/>
          <w:szCs w:val="21"/>
        </w:rPr>
        <w:t xml:space="preserve">        </w:t>
      </w:r>
    </w:p>
    <w:p>
      <w:pPr>
        <w:topLinePunct/>
        <w:spacing w:line="360" w:lineRule="auto"/>
        <w:ind w:firstLine="420" w:firstLineChars="200"/>
        <w:rPr>
          <w:rStyle w:val="103"/>
          <w:color w:val="auto"/>
          <w:szCs w:val="21"/>
        </w:rPr>
      </w:pPr>
      <w:r>
        <w:rPr>
          <w:rStyle w:val="103"/>
          <w:color w:val="auto"/>
          <w:szCs w:val="21"/>
        </w:rPr>
        <w:t>联 系 人：</w:t>
      </w:r>
      <w:r>
        <w:rPr>
          <w:rStyle w:val="103"/>
          <w:rFonts w:hint="eastAsia"/>
          <w:color w:val="auto"/>
          <w:szCs w:val="21"/>
          <w:u w:val="single"/>
          <w:lang w:val="en-US" w:eastAsia="zh-CN"/>
        </w:rPr>
        <w:t>严</w:t>
      </w:r>
      <w:r>
        <w:rPr>
          <w:rStyle w:val="103"/>
          <w:color w:val="auto"/>
          <w:szCs w:val="21"/>
          <w:u w:val="single"/>
        </w:rPr>
        <w:t xml:space="preserve">先生        </w:t>
      </w:r>
      <w:r>
        <w:rPr>
          <w:rStyle w:val="103"/>
          <w:color w:val="auto"/>
          <w:szCs w:val="21"/>
        </w:rPr>
        <w:t xml:space="preserve">    </w:t>
      </w:r>
    </w:p>
    <w:p>
      <w:pPr>
        <w:topLinePunct/>
        <w:spacing w:line="360" w:lineRule="auto"/>
        <w:ind w:firstLine="420" w:firstLineChars="200"/>
        <w:rPr>
          <w:rStyle w:val="103"/>
          <w:rFonts w:hint="default" w:eastAsia="宋体"/>
          <w:color w:val="auto"/>
          <w:szCs w:val="21"/>
          <w:lang w:val="en-US" w:eastAsia="zh-CN"/>
        </w:rPr>
      </w:pPr>
      <w:r>
        <w:rPr>
          <w:rStyle w:val="103"/>
          <w:color w:val="auto"/>
          <w:szCs w:val="21"/>
        </w:rPr>
        <w:t>电    话：</w:t>
      </w:r>
      <w:r>
        <w:rPr>
          <w:rStyle w:val="103"/>
          <w:color w:val="auto"/>
          <w:szCs w:val="21"/>
          <w:u w:val="single"/>
        </w:rPr>
        <w:t xml:space="preserve"> 0757-8512</w:t>
      </w:r>
      <w:r>
        <w:rPr>
          <w:rStyle w:val="103"/>
          <w:rFonts w:hint="eastAsia"/>
          <w:color w:val="auto"/>
          <w:szCs w:val="21"/>
          <w:u w:val="single"/>
          <w:lang w:val="en-US" w:eastAsia="zh-CN"/>
        </w:rPr>
        <w:t>0813</w:t>
      </w:r>
    </w:p>
    <w:p>
      <w:pPr>
        <w:topLinePunct/>
        <w:spacing w:line="360" w:lineRule="auto"/>
        <w:ind w:firstLine="420" w:firstLineChars="200"/>
        <w:rPr>
          <w:rStyle w:val="103"/>
          <w:color w:val="auto"/>
          <w:szCs w:val="21"/>
        </w:rPr>
      </w:pPr>
      <w:r>
        <w:rPr>
          <w:rStyle w:val="103"/>
          <w:color w:val="auto"/>
          <w:szCs w:val="21"/>
        </w:rPr>
        <w:t>电子邮件：</w:t>
      </w:r>
      <w:r>
        <w:rPr>
          <w:rStyle w:val="103"/>
          <w:rFonts w:hint="eastAsia"/>
          <w:color w:val="auto"/>
          <w:szCs w:val="21"/>
          <w:u w:val="single"/>
        </w:rPr>
        <w:t>nfywztb@nfmedia.com</w:t>
      </w:r>
      <w:r>
        <w:rPr>
          <w:rStyle w:val="103"/>
          <w:color w:val="auto"/>
          <w:szCs w:val="21"/>
          <w:u w:val="single"/>
        </w:rPr>
        <w:t xml:space="preserve">   </w:t>
      </w:r>
      <w:r>
        <w:rPr>
          <w:rStyle w:val="103"/>
          <w:color w:val="auto"/>
          <w:szCs w:val="21"/>
        </w:rPr>
        <w:t xml:space="preserve">    </w:t>
      </w:r>
    </w:p>
    <w:p>
      <w:pPr>
        <w:topLinePunct/>
        <w:spacing w:line="360" w:lineRule="auto"/>
        <w:ind w:firstLine="420" w:firstLineChars="200"/>
        <w:rPr>
          <w:color w:val="auto"/>
          <w:szCs w:val="21"/>
        </w:rPr>
      </w:pPr>
      <w:r>
        <w:rPr>
          <w:rStyle w:val="103"/>
          <w:color w:val="auto"/>
          <w:szCs w:val="21"/>
        </w:rPr>
        <w:t>网    址：</w:t>
      </w:r>
      <w:r>
        <w:rPr>
          <w:rStyle w:val="103"/>
          <w:color w:val="auto"/>
          <w:szCs w:val="21"/>
          <w:u w:val="single"/>
        </w:rPr>
        <w:t xml:space="preserve"> </w:t>
      </w:r>
      <w:r>
        <w:rPr>
          <w:rFonts w:hint="eastAsia"/>
          <w:color w:val="auto"/>
          <w:u w:val="single"/>
          <w:lang w:eastAsia="zh-CN"/>
        </w:rPr>
        <w:t>http://zbtb.southcn.com/</w:t>
      </w:r>
      <w:r>
        <w:rPr>
          <w:rStyle w:val="103"/>
          <w:color w:val="auto"/>
          <w:szCs w:val="21"/>
          <w:u w:val="single"/>
        </w:rPr>
        <w:t xml:space="preserve">  </w:t>
      </w:r>
      <w:r>
        <w:rPr>
          <w:rStyle w:val="103"/>
          <w:color w:val="auto"/>
          <w:szCs w:val="21"/>
        </w:rPr>
        <w:t xml:space="preserve">     </w:t>
      </w:r>
      <w:r>
        <w:rPr>
          <w:color w:val="auto"/>
          <w:szCs w:val="21"/>
        </w:rPr>
        <w:t xml:space="preserve">     </w:t>
      </w:r>
    </w:p>
    <w:p>
      <w:pPr>
        <w:topLinePunct/>
        <w:spacing w:line="360" w:lineRule="auto"/>
        <w:ind w:firstLine="420" w:firstLineChars="200"/>
        <w:rPr>
          <w:color w:val="auto"/>
          <w:szCs w:val="21"/>
        </w:rPr>
      </w:pPr>
      <w:r>
        <w:rPr>
          <w:color w:val="auto"/>
          <w:szCs w:val="21"/>
        </w:rPr>
        <w:t>开户银行：</w:t>
      </w:r>
      <w:r>
        <w:rPr>
          <w:color w:val="auto"/>
          <w:szCs w:val="21"/>
          <w:u w:val="single"/>
        </w:rPr>
        <w:t xml:space="preserve">  </w:t>
      </w:r>
      <w:r>
        <w:rPr>
          <w:rFonts w:hint="eastAsia" w:ascii="宋体" w:hAnsi="宋体"/>
          <w:color w:val="auto"/>
          <w:u w:val="single"/>
        </w:rPr>
        <w:t>中国农业银行股份有限公司佛山南海南宝支行</w:t>
      </w:r>
      <w:r>
        <w:rPr>
          <w:color w:val="auto"/>
          <w:szCs w:val="21"/>
        </w:rPr>
        <w:t xml:space="preserve">       </w:t>
      </w:r>
    </w:p>
    <w:p>
      <w:pPr>
        <w:spacing w:line="360" w:lineRule="auto"/>
        <w:ind w:firstLine="420" w:firstLineChars="200"/>
        <w:rPr>
          <w:color w:val="auto"/>
          <w:szCs w:val="21"/>
        </w:rPr>
      </w:pPr>
      <w:r>
        <w:rPr>
          <w:rFonts w:hint="eastAsia"/>
          <w:color w:val="auto"/>
          <w:szCs w:val="21"/>
        </w:rPr>
        <w:t>账</w:t>
      </w:r>
      <w:r>
        <w:rPr>
          <w:color w:val="auto"/>
          <w:szCs w:val="21"/>
        </w:rPr>
        <w:t xml:space="preserve">    号：</w:t>
      </w:r>
      <w:r>
        <w:rPr>
          <w:color w:val="auto"/>
          <w:szCs w:val="21"/>
          <w:u w:val="single"/>
        </w:rPr>
        <w:t xml:space="preserve">  </w:t>
      </w:r>
      <w:r>
        <w:rPr>
          <w:rFonts w:ascii="宋体" w:hAnsi="宋体"/>
          <w:color w:val="auto"/>
          <w:u w:val="single"/>
        </w:rPr>
        <w:t>44522101040007697</w:t>
      </w:r>
      <w:r>
        <w:rPr>
          <w:color w:val="auto"/>
          <w:szCs w:val="21"/>
          <w:u w:val="single"/>
        </w:rPr>
        <w:t xml:space="preserve">      </w:t>
      </w:r>
      <w:r>
        <w:rPr>
          <w:color w:val="auto"/>
          <w:szCs w:val="21"/>
        </w:rPr>
        <w:t xml:space="preserve">        </w:t>
      </w:r>
    </w:p>
    <w:p>
      <w:pPr>
        <w:spacing w:line="360" w:lineRule="auto"/>
        <w:rPr>
          <w:color w:val="auto"/>
          <w:szCs w:val="21"/>
        </w:rPr>
      </w:pPr>
      <w:r>
        <w:rPr>
          <w:color w:val="auto"/>
          <w:szCs w:val="21"/>
        </w:rPr>
        <w:t>　　　　　　　　　　　　　　　　　　　　　　　　</w:t>
      </w:r>
      <w:r>
        <w:rPr>
          <w:rFonts w:hint="eastAsia"/>
          <w:color w:val="auto"/>
          <w:szCs w:val="21"/>
        </w:rPr>
        <w:t xml:space="preserve"> </w:t>
      </w:r>
    </w:p>
    <w:p>
      <w:pPr>
        <w:spacing w:line="360" w:lineRule="auto"/>
        <w:ind w:firstLine="6090" w:firstLineChars="2900"/>
        <w:rPr>
          <w:color w:val="auto"/>
          <w:szCs w:val="21"/>
        </w:rPr>
      </w:pPr>
      <w:r>
        <w:rPr>
          <w:rFonts w:hint="eastAsia"/>
          <w:color w:val="auto"/>
          <w:szCs w:val="21"/>
          <w:lang w:eastAsia="zh-CN"/>
        </w:rPr>
        <w:t xml:space="preserve"> 2026年</w:t>
      </w:r>
      <w:r>
        <w:rPr>
          <w:rFonts w:hint="eastAsia"/>
          <w:color w:val="auto"/>
          <w:szCs w:val="21"/>
          <w:lang w:val="en-US" w:eastAsia="zh-CN"/>
        </w:rPr>
        <w:t>5</w:t>
      </w:r>
      <w:r>
        <w:rPr>
          <w:color w:val="auto"/>
          <w:szCs w:val="21"/>
        </w:rPr>
        <w:t>月</w:t>
      </w:r>
      <w:r>
        <w:rPr>
          <w:rFonts w:hint="eastAsia"/>
          <w:color w:val="auto"/>
          <w:szCs w:val="21"/>
          <w:lang w:val="en-US" w:eastAsia="zh-CN"/>
        </w:rPr>
        <w:t>14</w:t>
      </w:r>
      <w:r>
        <w:rPr>
          <w:color w:val="auto"/>
          <w:szCs w:val="21"/>
        </w:rPr>
        <w:t>日</w:t>
      </w:r>
      <w:bookmarkEnd w:id="116"/>
      <w:bookmarkEnd w:id="117"/>
      <w:bookmarkEnd w:id="118"/>
      <w:bookmarkEnd w:id="119"/>
      <w:bookmarkEnd w:id="120"/>
      <w:bookmarkEnd w:id="121"/>
      <w:bookmarkEnd w:id="12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2"/>
        <w:ind w:firstLine="210"/>
        <w:rPr>
          <w:color w:val="auto"/>
          <w:szCs w:val="21"/>
        </w:rPr>
      </w:pPr>
    </w:p>
    <w:p>
      <w:pPr>
        <w:pStyle w:val="2"/>
        <w:ind w:firstLine="210"/>
        <w:rPr>
          <w:color w:val="auto"/>
          <w:szCs w:val="21"/>
        </w:rPr>
      </w:pPr>
    </w:p>
    <w:p>
      <w:pPr>
        <w:pStyle w:val="2"/>
        <w:ind w:firstLine="210"/>
        <w:rPr>
          <w:color w:val="auto"/>
          <w:szCs w:val="21"/>
        </w:rPr>
      </w:pPr>
    </w:p>
    <w:p>
      <w:pPr>
        <w:pStyle w:val="2"/>
        <w:ind w:firstLine="210"/>
        <w:rPr>
          <w:color w:val="auto"/>
          <w:szCs w:val="21"/>
        </w:rPr>
      </w:pPr>
    </w:p>
    <w:p>
      <w:pPr>
        <w:pStyle w:val="2"/>
        <w:ind w:left="0" w:leftChars="0" w:firstLine="0" w:firstLineChars="0"/>
        <w:rPr>
          <w:color w:val="auto"/>
          <w:szCs w:val="21"/>
        </w:rPr>
      </w:pPr>
    </w:p>
    <w:p>
      <w:pPr>
        <w:pStyle w:val="2"/>
        <w:ind w:left="0" w:leftChars="0" w:firstLine="0" w:firstLineChars="0"/>
        <w:rPr>
          <w:color w:val="auto"/>
          <w:szCs w:val="21"/>
        </w:rPr>
      </w:pPr>
    </w:p>
    <w:p>
      <w:pPr>
        <w:pStyle w:val="7"/>
        <w:rPr>
          <w:color w:val="auto"/>
        </w:rPr>
      </w:pPr>
      <w:bookmarkStart w:id="194" w:name="_Toc14504_WPSOffice_Level2"/>
      <w:bookmarkStart w:id="195" w:name="_Toc17430"/>
      <w:bookmarkStart w:id="196" w:name="_Toc8637"/>
      <w:bookmarkStart w:id="197" w:name="_Toc11898"/>
      <w:bookmarkStart w:id="198" w:name="_Toc14895_WPSOffice_Level2"/>
      <w:bookmarkStart w:id="199" w:name="_Toc25648"/>
      <w:bookmarkStart w:id="200" w:name="_Toc15627"/>
      <w:bookmarkStart w:id="201" w:name="_Toc26927"/>
      <w:bookmarkStart w:id="202" w:name="_Toc14234_WPSOffice_Level2"/>
      <w:bookmarkStart w:id="203" w:name="_Toc31384"/>
      <w:bookmarkStart w:id="204" w:name="_Toc25270"/>
      <w:bookmarkStart w:id="205" w:name="_Toc1546"/>
      <w:bookmarkStart w:id="206" w:name="_Toc4542"/>
      <w:bookmarkStart w:id="207" w:name="_Toc496601929"/>
      <w:bookmarkStart w:id="208" w:name="_Toc26802"/>
      <w:bookmarkStart w:id="209" w:name="_Toc9017"/>
      <w:r>
        <w:rPr>
          <w:rFonts w:hint="eastAsia"/>
          <w:color w:val="auto"/>
        </w:rPr>
        <w:t>附件：投标登记表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pStyle w:val="7"/>
        <w:jc w:val="center"/>
        <w:rPr>
          <w:color w:val="auto"/>
        </w:rPr>
      </w:pPr>
      <w:bookmarkStart w:id="210" w:name="_Toc437348603"/>
      <w:bookmarkStart w:id="211" w:name="_Toc5760"/>
      <w:bookmarkStart w:id="212" w:name="_Toc421608092"/>
      <w:bookmarkStart w:id="213" w:name="_Toc9037"/>
      <w:bookmarkStart w:id="214" w:name="_Toc436212715"/>
      <w:bookmarkStart w:id="215" w:name="_Toc390852122"/>
      <w:bookmarkStart w:id="216" w:name="_Toc496601930"/>
      <w:bookmarkStart w:id="217" w:name="_Toc437351949"/>
      <w:bookmarkStart w:id="218" w:name="_Toc435178363"/>
      <w:bookmarkStart w:id="219" w:name="_Toc514745769"/>
      <w:bookmarkStart w:id="220" w:name="_Toc13961"/>
      <w:bookmarkStart w:id="221" w:name="_Toc30737"/>
      <w:bookmarkStart w:id="222" w:name="_Toc433812703"/>
      <w:bookmarkStart w:id="223" w:name="_Toc20238"/>
      <w:bookmarkStart w:id="224" w:name="_Toc23909"/>
      <w:bookmarkStart w:id="225" w:name="_Toc19842"/>
      <w:bookmarkStart w:id="226" w:name="_Toc370403120"/>
      <w:bookmarkStart w:id="227" w:name="_Toc29039"/>
      <w:bookmarkStart w:id="228" w:name="_Toc426113934"/>
      <w:bookmarkStart w:id="229" w:name="_Toc10431"/>
      <w:bookmarkStart w:id="230" w:name="_Toc8341"/>
      <w:bookmarkStart w:id="231" w:name="_Toc8045"/>
      <w:bookmarkStart w:id="232" w:name="_Toc370404319"/>
      <w:bookmarkStart w:id="233" w:name="_Toc436215720"/>
      <w:bookmarkStart w:id="234" w:name="_Toc14041"/>
      <w:bookmarkStart w:id="235" w:name="_Toc437351808"/>
      <w:bookmarkStart w:id="236" w:name="_Toc431226068"/>
      <w:bookmarkStart w:id="237" w:name="_Toc387136949"/>
      <w:r>
        <w:rPr>
          <w:rFonts w:hint="eastAsia"/>
          <w:color w:val="auto"/>
        </w:rPr>
        <w:t>投标登记表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91"/>
        <w:spacing w:line="360" w:lineRule="auto"/>
        <w:rPr>
          <w:color w:val="auto"/>
          <w:szCs w:val="21"/>
        </w:rPr>
      </w:pPr>
      <w:r>
        <w:rPr>
          <w:rFonts w:hint="eastAsia"/>
          <w:color w:val="auto"/>
          <w:szCs w:val="21"/>
        </w:rPr>
        <w:t>广东南方报业传媒控股有限公司印务分公司：</w:t>
      </w:r>
    </w:p>
    <w:p>
      <w:pPr>
        <w:spacing w:line="360" w:lineRule="auto"/>
        <w:ind w:firstLine="420"/>
        <w:rPr>
          <w:color w:val="auto"/>
          <w:szCs w:val="21"/>
        </w:rPr>
      </w:pPr>
      <w:r>
        <w:rPr>
          <w:rFonts w:hint="eastAsia" w:ascii="黑体" w:eastAsia="黑体"/>
          <w:color w:val="auto"/>
          <w:szCs w:val="28"/>
        </w:rPr>
        <w:t xml:space="preserve">  </w:t>
      </w:r>
      <w:r>
        <w:rPr>
          <w:rFonts w:hint="eastAsia"/>
          <w:color w:val="auto"/>
          <w:szCs w:val="21"/>
        </w:rPr>
        <w:t>我公司已认真阅读本项目招标公告及相关资料,并确信已完全符合招标公告所列的报名条件和要求,愿以积极认真的态度参与投标，投标登记资料如下：</w:t>
      </w:r>
    </w:p>
    <w:p>
      <w:pPr>
        <w:spacing w:line="360" w:lineRule="auto"/>
        <w:rPr>
          <w:color w:val="auto"/>
          <w:szCs w:val="21"/>
        </w:rPr>
      </w:pPr>
    </w:p>
    <w:tbl>
      <w:tblPr>
        <w:tblStyle w:val="4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48" w:type="dxa"/>
            <w:vAlign w:val="center"/>
          </w:tcPr>
          <w:p>
            <w:pPr>
              <w:spacing w:line="360" w:lineRule="auto"/>
              <w:rPr>
                <w:color w:val="auto"/>
                <w:szCs w:val="30"/>
              </w:rPr>
            </w:pPr>
            <w:r>
              <w:rPr>
                <w:rFonts w:hint="eastAsia"/>
                <w:color w:val="auto"/>
                <w:szCs w:val="30"/>
              </w:rPr>
              <w:t>项目编号</w:t>
            </w:r>
          </w:p>
        </w:tc>
        <w:tc>
          <w:tcPr>
            <w:tcW w:w="6074" w:type="dxa"/>
            <w:vAlign w:val="center"/>
          </w:tcPr>
          <w:p>
            <w:pPr>
              <w:spacing w:line="360" w:lineRule="auto"/>
              <w:rPr>
                <w:rFonts w:hint="eastAsia" w:eastAsia="宋体"/>
                <w:color w:val="auto"/>
                <w:szCs w:val="30"/>
                <w:lang w:val="en-US" w:eastAsia="zh-CN"/>
              </w:rPr>
            </w:pPr>
            <w:r>
              <w:rPr>
                <w:rFonts w:hint="eastAsia"/>
                <w:color w:val="auto"/>
                <w:szCs w:val="30"/>
                <w:lang w:eastAsia="zh-CN"/>
              </w:rPr>
              <w:t xml:space="preserve">ZB202605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auto"/>
                <w:szCs w:val="30"/>
              </w:rPr>
            </w:pPr>
            <w:r>
              <w:rPr>
                <w:rFonts w:hint="eastAsia"/>
                <w:color w:val="auto"/>
                <w:szCs w:val="30"/>
              </w:rPr>
              <w:t>项目名称</w:t>
            </w:r>
          </w:p>
        </w:tc>
        <w:tc>
          <w:tcPr>
            <w:tcW w:w="6074" w:type="dxa"/>
            <w:vAlign w:val="center"/>
          </w:tcPr>
          <w:p>
            <w:pPr>
              <w:spacing w:line="360" w:lineRule="auto"/>
              <w:rPr>
                <w:rFonts w:hint="eastAsia" w:eastAsia="宋体"/>
                <w:color w:val="auto"/>
                <w:szCs w:val="30"/>
                <w:lang w:eastAsia="zh-CN"/>
              </w:rPr>
            </w:pPr>
            <w:r>
              <w:rPr>
                <w:rFonts w:hint="eastAsia"/>
                <w:color w:val="auto"/>
                <w:szCs w:val="21"/>
                <w:lang w:eastAsia="zh-CN"/>
              </w:rPr>
              <w:t>南方报业印务分公司2026年商业印刷合作单位采购项目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auto"/>
                <w:szCs w:val="30"/>
              </w:rPr>
            </w:pPr>
            <w:r>
              <w:rPr>
                <w:rFonts w:hint="eastAsia"/>
                <w:color w:val="auto"/>
                <w:szCs w:val="30"/>
              </w:rPr>
              <w:t>投标人全称</w:t>
            </w:r>
          </w:p>
        </w:tc>
        <w:tc>
          <w:tcPr>
            <w:tcW w:w="6074" w:type="dxa"/>
            <w:vAlign w:val="center"/>
          </w:tcPr>
          <w:p>
            <w:pPr>
              <w:spacing w:line="360" w:lineRule="auto"/>
              <w:rPr>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auto"/>
                <w:szCs w:val="30"/>
              </w:rPr>
            </w:pPr>
            <w:r>
              <w:rPr>
                <w:rFonts w:hint="eastAsia"/>
                <w:color w:val="auto"/>
                <w:szCs w:val="21"/>
              </w:rPr>
              <w:t>纳税人识别号（或统一社会信用代码）</w:t>
            </w:r>
          </w:p>
        </w:tc>
        <w:tc>
          <w:tcPr>
            <w:tcW w:w="6074" w:type="dxa"/>
            <w:vAlign w:val="center"/>
          </w:tcPr>
          <w:p>
            <w:pPr>
              <w:spacing w:line="360" w:lineRule="auto"/>
              <w:rPr>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auto"/>
                <w:szCs w:val="30"/>
              </w:rPr>
            </w:pPr>
            <w:r>
              <w:rPr>
                <w:rFonts w:hint="eastAsia"/>
                <w:color w:val="auto"/>
                <w:szCs w:val="30"/>
              </w:rPr>
              <w:t>联系人</w:t>
            </w:r>
          </w:p>
        </w:tc>
        <w:tc>
          <w:tcPr>
            <w:tcW w:w="6074" w:type="dxa"/>
            <w:vAlign w:val="center"/>
          </w:tcPr>
          <w:p>
            <w:pPr>
              <w:spacing w:line="360" w:lineRule="auto"/>
              <w:rPr>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48" w:type="dxa"/>
            <w:vAlign w:val="center"/>
          </w:tcPr>
          <w:p>
            <w:pPr>
              <w:spacing w:line="360" w:lineRule="auto"/>
              <w:rPr>
                <w:color w:val="auto"/>
                <w:szCs w:val="30"/>
              </w:rPr>
            </w:pPr>
            <w:r>
              <w:rPr>
                <w:rFonts w:hint="eastAsia"/>
                <w:color w:val="auto"/>
                <w:szCs w:val="30"/>
              </w:rPr>
              <w:t>联系电话</w:t>
            </w:r>
          </w:p>
        </w:tc>
        <w:tc>
          <w:tcPr>
            <w:tcW w:w="6074" w:type="dxa"/>
            <w:vAlign w:val="center"/>
          </w:tcPr>
          <w:p>
            <w:pPr>
              <w:spacing w:line="360" w:lineRule="auto"/>
              <w:rPr>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48" w:type="dxa"/>
            <w:vAlign w:val="center"/>
          </w:tcPr>
          <w:p>
            <w:pPr>
              <w:spacing w:line="360" w:lineRule="auto"/>
              <w:rPr>
                <w:color w:val="auto"/>
                <w:szCs w:val="30"/>
              </w:rPr>
            </w:pPr>
            <w:r>
              <w:rPr>
                <w:rFonts w:hint="eastAsia"/>
                <w:color w:val="auto"/>
                <w:szCs w:val="30"/>
              </w:rPr>
              <w:t>电子邮箱</w:t>
            </w:r>
          </w:p>
        </w:tc>
        <w:tc>
          <w:tcPr>
            <w:tcW w:w="6074" w:type="dxa"/>
            <w:vAlign w:val="center"/>
          </w:tcPr>
          <w:p>
            <w:pPr>
              <w:spacing w:line="360" w:lineRule="auto"/>
              <w:rPr>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448" w:type="dxa"/>
            <w:vAlign w:val="center"/>
          </w:tcPr>
          <w:p>
            <w:pPr>
              <w:spacing w:line="360" w:lineRule="auto"/>
              <w:rPr>
                <w:color w:val="auto"/>
                <w:szCs w:val="30"/>
              </w:rPr>
            </w:pPr>
            <w:r>
              <w:rPr>
                <w:rFonts w:hint="eastAsia"/>
                <w:color w:val="auto"/>
                <w:szCs w:val="30"/>
              </w:rPr>
              <w:t>手机</w:t>
            </w:r>
          </w:p>
        </w:tc>
        <w:tc>
          <w:tcPr>
            <w:tcW w:w="6074" w:type="dxa"/>
            <w:vAlign w:val="center"/>
          </w:tcPr>
          <w:p>
            <w:pPr>
              <w:spacing w:line="360" w:lineRule="auto"/>
              <w:rPr>
                <w:color w:val="auto"/>
                <w:szCs w:val="30"/>
              </w:rPr>
            </w:pPr>
          </w:p>
        </w:tc>
      </w:tr>
    </w:tbl>
    <w:p>
      <w:pPr>
        <w:spacing w:line="360" w:lineRule="auto"/>
        <w:ind w:firstLine="5460" w:firstLineChars="2600"/>
        <w:rPr>
          <w:color w:val="auto"/>
          <w:szCs w:val="30"/>
        </w:rPr>
      </w:pPr>
      <w:r>
        <w:rPr>
          <w:rFonts w:hint="eastAsia"/>
          <w:color w:val="auto"/>
          <w:szCs w:val="30"/>
        </w:rPr>
        <w:t>投标人（盖章）：</w:t>
      </w:r>
    </w:p>
    <w:p>
      <w:pPr>
        <w:spacing w:line="360" w:lineRule="auto"/>
        <w:ind w:firstLine="5880" w:firstLineChars="2800"/>
        <w:rPr>
          <w:color w:val="auto"/>
          <w:szCs w:val="30"/>
        </w:rPr>
      </w:pPr>
    </w:p>
    <w:p>
      <w:pPr>
        <w:spacing w:line="360" w:lineRule="auto"/>
        <w:ind w:firstLine="5670" w:firstLineChars="2700"/>
        <w:rPr>
          <w:color w:val="auto"/>
          <w:szCs w:val="30"/>
        </w:rPr>
      </w:pPr>
      <w:r>
        <w:rPr>
          <w:rFonts w:hint="eastAsia"/>
          <w:color w:val="auto"/>
          <w:szCs w:val="30"/>
        </w:rPr>
        <w:t xml:space="preserve"> 年   月   日</w:t>
      </w:r>
    </w:p>
    <w:p>
      <w:pPr>
        <w:pStyle w:val="3"/>
        <w:rPr>
          <w:color w:val="auto"/>
          <w:szCs w:val="21"/>
        </w:rPr>
      </w:pPr>
    </w:p>
    <w:p>
      <w:pPr>
        <w:pStyle w:val="3"/>
        <w:rPr>
          <w:color w:val="auto"/>
          <w:szCs w:val="21"/>
        </w:rPr>
        <w:sectPr>
          <w:footerReference r:id="rId7" w:type="default"/>
          <w:pgSz w:w="11906" w:h="16838"/>
          <w:pgMar w:top="1320" w:right="1797" w:bottom="2078" w:left="1797" w:header="851" w:footer="992" w:gutter="0"/>
          <w:pgNumType w:fmt="numberInDash"/>
          <w:cols w:space="720" w:num="1"/>
          <w:docGrid w:type="lines" w:linePitch="312" w:charSpace="0"/>
        </w:sectPr>
      </w:pPr>
    </w:p>
    <w:p>
      <w:pPr>
        <w:pStyle w:val="5"/>
        <w:jc w:val="center"/>
        <w:rPr>
          <w:color w:val="auto"/>
        </w:rPr>
      </w:pPr>
      <w:bookmarkStart w:id="238" w:name="_Toc7555"/>
      <w:bookmarkStart w:id="239" w:name="_Toc496601931"/>
      <w:bookmarkStart w:id="240" w:name="_Toc24093"/>
      <w:bookmarkStart w:id="241" w:name="_Toc2198"/>
      <w:bookmarkStart w:id="242" w:name="_Toc12851"/>
      <w:bookmarkStart w:id="243" w:name="_Toc15119"/>
      <w:bookmarkStart w:id="244" w:name="_Toc4312_WPSOffice_Level1"/>
      <w:bookmarkStart w:id="245" w:name="_Toc30519"/>
      <w:bookmarkStart w:id="246" w:name="_Toc25851_WPSOffice_Level1"/>
      <w:bookmarkStart w:id="247" w:name="_Toc246996173"/>
      <w:bookmarkStart w:id="248" w:name="_Toc6294"/>
      <w:bookmarkStart w:id="249" w:name="_Toc10112"/>
      <w:bookmarkStart w:id="250" w:name="_Toc435178364"/>
      <w:bookmarkStart w:id="251" w:name="_Toc436215721"/>
      <w:bookmarkStart w:id="252" w:name="_Toc247085687"/>
      <w:bookmarkStart w:id="253" w:name="_Toc179632544"/>
      <w:bookmarkStart w:id="254" w:name="_Toc22981"/>
      <w:bookmarkStart w:id="255" w:name="_Toc13223"/>
      <w:bookmarkStart w:id="256" w:name="_Toc24976"/>
      <w:bookmarkStart w:id="257" w:name="_Toc152045527"/>
      <w:bookmarkStart w:id="258" w:name="_Toc144974495"/>
      <w:bookmarkStart w:id="259" w:name="_Toc19000"/>
      <w:bookmarkStart w:id="260" w:name="_Toc16304"/>
      <w:bookmarkStart w:id="261" w:name="_Toc8781"/>
      <w:bookmarkStart w:id="262" w:name="_Toc246996916"/>
      <w:bookmarkStart w:id="263" w:name="_Toc14320"/>
      <w:bookmarkStart w:id="264" w:name="_Toc152042303"/>
      <w:bookmarkStart w:id="265" w:name="_Toc3504"/>
      <w:bookmarkStart w:id="266" w:name="_Toc29177"/>
      <w:bookmarkStart w:id="267" w:name="_Toc24852"/>
      <w:bookmarkStart w:id="268" w:name="_Toc22531"/>
      <w:bookmarkStart w:id="269" w:name="_Toc2829"/>
      <w:r>
        <w:rPr>
          <w:rFonts w:hint="eastAsia"/>
          <w:color w:val="auto"/>
        </w:rPr>
        <w:t>第二章 投标人须知</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pStyle w:val="6"/>
        <w:rPr>
          <w:color w:val="auto"/>
        </w:rPr>
      </w:pPr>
      <w:bookmarkStart w:id="270" w:name="_Toc1166"/>
      <w:bookmarkStart w:id="271" w:name="_Toc23952"/>
      <w:bookmarkStart w:id="272" w:name="_Toc11731"/>
      <w:bookmarkStart w:id="273" w:name="_Toc12842"/>
      <w:bookmarkStart w:id="274" w:name="_Toc8365"/>
      <w:bookmarkStart w:id="275" w:name="_Toc7974"/>
      <w:bookmarkStart w:id="276" w:name="_Toc152042304"/>
      <w:bookmarkStart w:id="277" w:name="_Toc27429"/>
      <w:bookmarkStart w:id="278" w:name="_Toc144974496"/>
      <w:bookmarkStart w:id="279" w:name="_Toc4962"/>
      <w:bookmarkStart w:id="280" w:name="_Toc14079"/>
      <w:bookmarkStart w:id="281" w:name="_Toc16844"/>
      <w:bookmarkStart w:id="282" w:name="_Toc24591"/>
      <w:bookmarkStart w:id="283" w:name="_Toc496601932"/>
      <w:bookmarkStart w:id="284" w:name="_Toc10410_WPSOffice_Level2"/>
      <w:bookmarkStart w:id="285" w:name="_Toc30229"/>
      <w:bookmarkStart w:id="286" w:name="_Toc17667"/>
      <w:bookmarkStart w:id="287" w:name="_Toc9372"/>
      <w:bookmarkStart w:id="288" w:name="_Toc12448"/>
      <w:bookmarkStart w:id="289" w:name="_Toc29728"/>
      <w:bookmarkStart w:id="290" w:name="_Toc246996917"/>
      <w:bookmarkStart w:id="291" w:name="_Toc27276"/>
      <w:bookmarkStart w:id="292" w:name="_Toc152045528"/>
      <w:bookmarkStart w:id="293" w:name="_Toc11311_WPSOffice_Level2"/>
      <w:bookmarkStart w:id="294" w:name="_Toc21568"/>
      <w:bookmarkStart w:id="295" w:name="_Toc435178365"/>
      <w:bookmarkStart w:id="296" w:name="_Toc436215722"/>
      <w:bookmarkStart w:id="297" w:name="_Toc68"/>
      <w:bookmarkStart w:id="298" w:name="_Toc179632545"/>
      <w:bookmarkStart w:id="299" w:name="_Toc20824"/>
      <w:bookmarkStart w:id="300" w:name="_Toc246996174"/>
      <w:bookmarkStart w:id="301" w:name="_Toc247085688"/>
      <w:r>
        <w:rPr>
          <w:rFonts w:hint="eastAsia"/>
          <w:color w:val="auto"/>
        </w:rPr>
        <w:t>投标人须知前附表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tbl>
      <w:tblPr>
        <w:tblStyle w:val="41"/>
        <w:tblW w:w="8340" w:type="dxa"/>
        <w:tblInd w:w="0" w:type="dxa"/>
        <w:tblLayout w:type="fixed"/>
        <w:tblCellMar>
          <w:top w:w="0" w:type="dxa"/>
          <w:left w:w="108" w:type="dxa"/>
          <w:bottom w:w="0" w:type="dxa"/>
          <w:right w:w="108" w:type="dxa"/>
        </w:tblCellMar>
      </w:tblPr>
      <w:tblGrid>
        <w:gridCol w:w="2558"/>
        <w:gridCol w:w="5782"/>
      </w:tblGrid>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auto"/>
                <w:szCs w:val="21"/>
              </w:rPr>
            </w:pPr>
            <w:r>
              <w:rPr>
                <w:b/>
                <w:color w:val="auto"/>
                <w:szCs w:val="21"/>
              </w:rPr>
              <w:t>条  款  名  称</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auto"/>
                <w:szCs w:val="21"/>
              </w:rPr>
            </w:pPr>
            <w:r>
              <w:rPr>
                <w:b/>
                <w:color w:val="auto"/>
                <w:szCs w:val="21"/>
              </w:rPr>
              <w:t xml:space="preserve"> 内  容</w:t>
            </w:r>
          </w:p>
        </w:tc>
      </w:tr>
      <w:tr>
        <w:tblPrEx>
          <w:tblCellMar>
            <w:top w:w="0" w:type="dxa"/>
            <w:left w:w="108" w:type="dxa"/>
            <w:bottom w:w="0" w:type="dxa"/>
            <w:right w:w="108" w:type="dxa"/>
          </w:tblCellMar>
        </w:tblPrEx>
        <w:trPr>
          <w:trHeight w:val="1755"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招标人</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名称：</w:t>
            </w:r>
            <w:r>
              <w:rPr>
                <w:rFonts w:hint="eastAsia"/>
                <w:color w:val="auto"/>
                <w:szCs w:val="21"/>
              </w:rPr>
              <w:t>广东南方报业传媒控股有限公司印务分公司</w:t>
            </w:r>
          </w:p>
          <w:p>
            <w:pPr>
              <w:spacing w:line="360" w:lineRule="auto"/>
              <w:rPr>
                <w:rStyle w:val="103"/>
                <w:rFonts w:ascii="宋体" w:hAnsi="宋体"/>
                <w:color w:val="auto"/>
              </w:rPr>
            </w:pPr>
            <w:r>
              <w:rPr>
                <w:rStyle w:val="103"/>
                <w:color w:val="auto"/>
                <w:szCs w:val="21"/>
              </w:rPr>
              <w:t>地址：广东省佛山市南海区里水镇里和北路8号</w:t>
            </w:r>
          </w:p>
          <w:p>
            <w:pPr>
              <w:spacing w:line="360" w:lineRule="auto"/>
              <w:rPr>
                <w:rStyle w:val="103"/>
                <w:rFonts w:hint="default" w:eastAsia="宋体"/>
                <w:color w:val="auto"/>
                <w:szCs w:val="21"/>
                <w:lang w:val="en-US" w:eastAsia="zh-CN"/>
              </w:rPr>
            </w:pPr>
            <w:r>
              <w:rPr>
                <w:rStyle w:val="103"/>
                <w:color w:val="auto"/>
                <w:szCs w:val="21"/>
              </w:rPr>
              <w:t>联系人：</w:t>
            </w:r>
            <w:r>
              <w:rPr>
                <w:rStyle w:val="103"/>
                <w:rFonts w:hint="eastAsia"/>
                <w:color w:val="auto"/>
                <w:szCs w:val="21"/>
                <w:lang w:val="en-US" w:eastAsia="zh-CN"/>
              </w:rPr>
              <w:t>严</w:t>
            </w:r>
            <w:r>
              <w:rPr>
                <w:rStyle w:val="103"/>
                <w:color w:val="auto"/>
                <w:szCs w:val="21"/>
              </w:rPr>
              <w:t>先生</w:t>
            </w:r>
          </w:p>
          <w:p>
            <w:pPr>
              <w:topLinePunct/>
              <w:spacing w:line="360" w:lineRule="auto"/>
              <w:jc w:val="left"/>
              <w:rPr>
                <w:color w:val="auto"/>
                <w:szCs w:val="21"/>
              </w:rPr>
            </w:pPr>
            <w:r>
              <w:rPr>
                <w:rStyle w:val="103"/>
                <w:color w:val="auto"/>
                <w:szCs w:val="21"/>
              </w:rPr>
              <w:t>电话：0757-8512</w:t>
            </w:r>
            <w:r>
              <w:rPr>
                <w:rStyle w:val="103"/>
                <w:rFonts w:hint="eastAsia"/>
                <w:color w:val="auto"/>
                <w:szCs w:val="21"/>
                <w:lang w:val="en-US" w:eastAsia="zh-CN"/>
              </w:rPr>
              <w:t>0813</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项目名称</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auto"/>
                <w:szCs w:val="21"/>
                <w:lang w:eastAsia="zh-CN"/>
              </w:rPr>
            </w:pPr>
            <w:r>
              <w:rPr>
                <w:rFonts w:hint="eastAsia"/>
                <w:color w:val="auto"/>
                <w:szCs w:val="21"/>
                <w:lang w:eastAsia="zh-CN"/>
              </w:rPr>
              <w:t>南方报业印务分公司2026年商业印刷合作单位采购项目</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投标人资</w:t>
            </w:r>
            <w:r>
              <w:rPr>
                <w:rFonts w:hint="eastAsia"/>
                <w:color w:val="auto"/>
                <w:szCs w:val="21"/>
              </w:rPr>
              <w:t>格要求</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见招标公告投标人资格要求。</w:t>
            </w:r>
          </w:p>
        </w:tc>
      </w:tr>
      <w:tr>
        <w:tblPrEx>
          <w:tblCellMar>
            <w:top w:w="0" w:type="dxa"/>
            <w:left w:w="108" w:type="dxa"/>
            <w:bottom w:w="0" w:type="dxa"/>
            <w:right w:w="108" w:type="dxa"/>
          </w:tblCellMar>
        </w:tblPrEx>
        <w:trPr>
          <w:trHeight w:val="1755"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投标人提出问题的截止时间</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疑问提交截止时间</w:t>
            </w:r>
            <w:r>
              <w:rPr>
                <w:rFonts w:hint="eastAsia" w:ascii="宋体" w:hAnsi="宋体"/>
                <w:b/>
                <w:bCs/>
                <w:color w:val="auto"/>
              </w:rPr>
              <w:t>：</w:t>
            </w:r>
            <w:r>
              <w:rPr>
                <w:rFonts w:hint="eastAsia" w:ascii="宋体" w:hAnsi="宋体"/>
                <w:color w:val="auto"/>
                <w:u w:val="single"/>
              </w:rPr>
              <w:t>投标截止</w:t>
            </w:r>
            <w:r>
              <w:rPr>
                <w:rFonts w:hint="eastAsia" w:ascii="宋体" w:hAnsi="宋体"/>
                <w:color w:val="auto"/>
                <w:u w:val="single"/>
                <w:lang w:val="en-US" w:eastAsia="zh-CN"/>
              </w:rPr>
              <w:t>时间</w:t>
            </w:r>
            <w:r>
              <w:rPr>
                <w:rFonts w:hint="eastAsia" w:ascii="宋体" w:hAnsi="宋体"/>
                <w:color w:val="auto"/>
                <w:u w:val="single"/>
              </w:rPr>
              <w:t>前5天。</w:t>
            </w:r>
          </w:p>
          <w:p>
            <w:pPr>
              <w:spacing w:line="360" w:lineRule="auto"/>
              <w:rPr>
                <w:rFonts w:ascii="宋体" w:hAnsi="宋体"/>
                <w:color w:val="auto"/>
              </w:rPr>
            </w:pPr>
            <w:r>
              <w:rPr>
                <w:rFonts w:hint="eastAsia" w:ascii="宋体" w:hAnsi="宋体"/>
                <w:color w:val="auto"/>
              </w:rPr>
              <w:t>提交疑问方式：发送电子邮件</w:t>
            </w:r>
          </w:p>
          <w:p>
            <w:pPr>
              <w:spacing w:line="360" w:lineRule="auto"/>
              <w:rPr>
                <w:rFonts w:ascii="宋体" w:hAnsi="宋体"/>
                <w:color w:val="auto"/>
              </w:rPr>
            </w:pPr>
            <w:r>
              <w:rPr>
                <w:rFonts w:hint="eastAsia" w:ascii="宋体" w:hAnsi="宋体"/>
                <w:color w:val="auto"/>
              </w:rPr>
              <w:t>文件格式要求：PDF格式</w:t>
            </w:r>
          </w:p>
          <w:p>
            <w:pPr>
              <w:spacing w:line="360" w:lineRule="auto"/>
              <w:rPr>
                <w:color w:val="auto"/>
                <w:szCs w:val="21"/>
              </w:rPr>
            </w:pPr>
            <w:r>
              <w:rPr>
                <w:rStyle w:val="103"/>
                <w:rFonts w:ascii="宋体" w:hAnsi="宋体"/>
                <w:color w:val="auto"/>
              </w:rPr>
              <w:t>招标人邮箱：</w:t>
            </w:r>
            <w:r>
              <w:rPr>
                <w:rStyle w:val="103"/>
                <w:rFonts w:hint="eastAsia" w:ascii="宋体" w:hAnsi="宋体"/>
                <w:color w:val="auto"/>
              </w:rPr>
              <w:t>nfywztb@nfmedia.com</w:t>
            </w:r>
            <w:r>
              <w:rPr>
                <w:rStyle w:val="103"/>
                <w:color w:val="auto"/>
                <w:szCs w:val="21"/>
                <w:u w:val="single"/>
              </w:rPr>
              <w:t xml:space="preserve"> </w:t>
            </w:r>
          </w:p>
        </w:tc>
      </w:tr>
      <w:tr>
        <w:tblPrEx>
          <w:tblCellMar>
            <w:top w:w="0" w:type="dxa"/>
            <w:left w:w="108" w:type="dxa"/>
            <w:bottom w:w="0" w:type="dxa"/>
            <w:right w:w="108" w:type="dxa"/>
          </w:tblCellMar>
        </w:tblPrEx>
        <w:trPr>
          <w:trHeight w:val="883"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eastAsia="宋体"/>
                <w:color w:val="auto"/>
                <w:szCs w:val="21"/>
                <w:lang w:val="en-US" w:eastAsia="zh-CN"/>
              </w:rPr>
            </w:pPr>
            <w:r>
              <w:rPr>
                <w:rFonts w:hint="eastAsia"/>
                <w:color w:val="auto"/>
                <w:szCs w:val="21"/>
                <w:lang w:val="en-US" w:eastAsia="zh-CN"/>
              </w:rPr>
              <w:t>投标响应时间</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lang w:val="en-US" w:eastAsia="zh-CN"/>
              </w:rPr>
            </w:pPr>
            <w:r>
              <w:rPr>
                <w:rFonts w:hint="eastAsia" w:ascii="宋体" w:hAnsi="宋体"/>
                <w:color w:val="auto"/>
                <w:lang w:eastAsia="zh-CN"/>
              </w:rPr>
              <w:t>投标截止时间前</w:t>
            </w:r>
            <w:r>
              <w:rPr>
                <w:rFonts w:hint="eastAsia" w:ascii="宋体" w:hAnsi="宋体"/>
                <w:color w:val="auto"/>
                <w:lang w:val="en-US" w:eastAsia="zh-CN"/>
              </w:rPr>
              <w:t>10天发送《投标登记表》至招标人邮箱</w:t>
            </w:r>
          </w:p>
        </w:tc>
      </w:tr>
      <w:tr>
        <w:tblPrEx>
          <w:tblCellMar>
            <w:top w:w="0" w:type="dxa"/>
            <w:left w:w="108" w:type="dxa"/>
            <w:bottom w:w="0" w:type="dxa"/>
            <w:right w:w="108" w:type="dxa"/>
          </w:tblCellMar>
        </w:tblPrEx>
        <w:trPr>
          <w:trHeight w:val="883"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招标人澄清</w:t>
            </w:r>
            <w:r>
              <w:rPr>
                <w:rFonts w:hint="eastAsia"/>
                <w:color w:val="auto"/>
                <w:szCs w:val="21"/>
              </w:rPr>
              <w:t>/修改</w:t>
            </w:r>
            <w:r>
              <w:rPr>
                <w:color w:val="auto"/>
                <w:szCs w:val="21"/>
              </w:rPr>
              <w:t>招标文件的截止时间</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招标人澄清、修改或答疑期限：在投标截止</w:t>
            </w:r>
            <w:r>
              <w:rPr>
                <w:rFonts w:hint="eastAsia" w:ascii="宋体" w:hAnsi="宋体"/>
                <w:color w:val="auto"/>
                <w:lang w:val="en-US" w:eastAsia="zh-CN"/>
              </w:rPr>
              <w:t>时间</w:t>
            </w:r>
            <w:r>
              <w:rPr>
                <w:rFonts w:hint="eastAsia" w:ascii="宋体" w:hAnsi="宋体"/>
                <w:color w:val="auto"/>
              </w:rPr>
              <w:t>前3 天；</w:t>
            </w:r>
          </w:p>
          <w:p>
            <w:pPr>
              <w:spacing w:line="360" w:lineRule="auto"/>
              <w:rPr>
                <w:rFonts w:ascii="宋体" w:hAnsi="宋体"/>
                <w:color w:val="auto"/>
              </w:rPr>
            </w:pPr>
            <w:r>
              <w:rPr>
                <w:rFonts w:hint="eastAsia" w:ascii="宋体" w:hAnsi="宋体"/>
                <w:color w:val="auto"/>
              </w:rPr>
              <w:t>招标人澄清、修改或答疑方式：网上答疑。</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投标截止时间</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见招标公告</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最高投标限价</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Style w:val="103"/>
                <w:rFonts w:ascii="宋体" w:cs="宋体"/>
                <w:b/>
                <w:bCs/>
                <w:color w:val="auto"/>
                <w:kern w:val="0"/>
                <w:szCs w:val="21"/>
              </w:rPr>
              <w:t>本项目不设最高投标限价</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rPr>
              <w:t>投标报价的其他要求</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s="宋体"/>
                <w:color w:val="auto"/>
                <w:kern w:val="0"/>
                <w:szCs w:val="21"/>
                <w:lang w:val="zh-CN"/>
              </w:rPr>
            </w:pPr>
            <w:r>
              <w:rPr>
                <w:rFonts w:hint="eastAsia" w:ascii="宋体" w:cs="宋体"/>
                <w:color w:val="auto"/>
                <w:kern w:val="0"/>
                <w:szCs w:val="21"/>
                <w:lang w:val="zh-CN"/>
              </w:rPr>
              <w:t>无</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投标有效期</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90天</w:t>
            </w:r>
          </w:p>
        </w:tc>
      </w:tr>
      <w:tr>
        <w:tblPrEx>
          <w:tblCellMar>
            <w:top w:w="0" w:type="dxa"/>
            <w:left w:w="108" w:type="dxa"/>
            <w:bottom w:w="0" w:type="dxa"/>
            <w:right w:w="108" w:type="dxa"/>
          </w:tblCellMar>
        </w:tblPrEx>
        <w:trPr>
          <w:trHeight w:val="1028"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投标保证金</w:t>
            </w:r>
          </w:p>
        </w:tc>
        <w:tc>
          <w:tcPr>
            <w:tcW w:w="5782" w:type="dxa"/>
            <w:tcBorders>
              <w:top w:val="single" w:color="auto" w:sz="4" w:space="0"/>
              <w:left w:val="single" w:color="auto" w:sz="4" w:space="0"/>
              <w:bottom w:val="single" w:color="auto" w:sz="4" w:space="0"/>
              <w:right w:val="single" w:color="auto" w:sz="4" w:space="0"/>
            </w:tcBorders>
            <w:vAlign w:val="center"/>
          </w:tcPr>
          <w:p>
            <w:pPr>
              <w:pStyle w:val="16"/>
              <w:topLinePunct/>
              <w:spacing w:line="360" w:lineRule="auto"/>
              <w:rPr>
                <w:rFonts w:ascii="Times New Roman"/>
                <w:color w:val="auto"/>
                <w:sz w:val="21"/>
                <w:szCs w:val="21"/>
              </w:rPr>
            </w:pPr>
            <w:r>
              <w:rPr>
                <w:rFonts w:ascii="Times New Roman"/>
                <w:color w:val="auto"/>
                <w:sz w:val="32"/>
                <w:szCs w:val="32"/>
              </w:rPr>
              <w:sym w:font="Wingdings 2" w:char="00A3"/>
            </w:r>
            <w:r>
              <w:rPr>
                <w:rFonts w:hint="eastAsia" w:ascii="Times New Roman"/>
                <w:color w:val="auto"/>
                <w:sz w:val="21"/>
                <w:szCs w:val="21"/>
              </w:rPr>
              <w:t>不要求递交投标保证金</w:t>
            </w:r>
          </w:p>
          <w:p>
            <w:pPr>
              <w:spacing w:line="360" w:lineRule="auto"/>
              <w:rPr>
                <w:color w:val="auto"/>
                <w:szCs w:val="21"/>
              </w:rPr>
            </w:pPr>
            <w:r>
              <w:rPr>
                <w:rFonts w:ascii="宋体" w:hAnsi="宋体"/>
                <w:b/>
                <w:color w:val="auto"/>
              </w:rPr>
              <w:fldChar w:fldCharType="begin"/>
            </w:r>
            <w:r>
              <w:rPr>
                <w:rFonts w:ascii="宋体" w:hAnsi="宋体"/>
                <w:b/>
                <w:color w:val="auto"/>
              </w:rPr>
              <w:instrText xml:space="preserve"> eq \o\ac(□</w:instrText>
            </w:r>
            <w:r>
              <w:rPr>
                <w:rFonts w:hint="eastAsia" w:ascii="宋体" w:hAnsi="宋体"/>
                <w:b/>
                <w:color w:val="auto"/>
              </w:rPr>
              <w:instrText xml:space="preserve">,</w:instrText>
            </w:r>
            <w:r>
              <w:rPr>
                <w:rFonts w:hint="eastAsia" w:ascii="宋体" w:hAnsi="宋体"/>
                <w:b/>
                <w:color w:val="auto"/>
                <w:position w:val="2"/>
                <w:sz w:val="13"/>
              </w:rPr>
              <w:instrText xml:space="preserve">√</w:instrText>
            </w:r>
            <w:r>
              <w:rPr>
                <w:rFonts w:ascii="宋体" w:hAnsi="宋体"/>
                <w:b/>
                <w:color w:val="auto"/>
              </w:rPr>
              <w:instrText xml:space="preserve">,</w:instrText>
            </w:r>
            <w:r>
              <w:rPr>
                <w:rFonts w:hint="eastAsia" w:ascii="宋体" w:hAnsi="宋体"/>
                <w:b/>
                <w:color w:val="auto"/>
                <w:position w:val="2"/>
              </w:rPr>
              <w:instrText xml:space="preserve">√</w:instrText>
            </w:r>
            <w:r>
              <w:rPr>
                <w:rFonts w:ascii="宋体" w:hAnsi="宋体"/>
                <w:b/>
                <w:color w:val="auto"/>
              </w:rPr>
              <w:instrText xml:space="preserve">)</w:instrText>
            </w:r>
            <w:r>
              <w:rPr>
                <w:rFonts w:ascii="宋体" w:hAnsi="宋体"/>
                <w:b/>
                <w:color w:val="auto"/>
              </w:rPr>
              <w:fldChar w:fldCharType="end"/>
            </w:r>
            <w:r>
              <w:rPr>
                <w:rFonts w:hint="eastAsia"/>
                <w:color w:val="auto"/>
                <w:szCs w:val="21"/>
              </w:rPr>
              <w:t>要求递交投标保证金</w:t>
            </w:r>
          </w:p>
          <w:p>
            <w:pPr>
              <w:spacing w:line="360" w:lineRule="auto"/>
              <w:rPr>
                <w:rStyle w:val="103"/>
                <w:color w:val="auto"/>
                <w:szCs w:val="21"/>
              </w:rPr>
            </w:pPr>
            <w:r>
              <w:rPr>
                <w:rStyle w:val="103"/>
                <w:color w:val="auto"/>
                <w:szCs w:val="21"/>
              </w:rPr>
              <w:t>投标保证金的形式：银行转账</w:t>
            </w:r>
            <w:r>
              <w:rPr>
                <w:rStyle w:val="103"/>
                <w:rFonts w:hint="eastAsia"/>
                <w:color w:val="auto"/>
                <w:szCs w:val="21"/>
                <w:lang w:val="en-US" w:eastAsia="zh-CN"/>
              </w:rPr>
              <w:t>或银行保函</w:t>
            </w:r>
            <w:r>
              <w:rPr>
                <w:rStyle w:val="103"/>
                <w:color w:val="auto"/>
                <w:szCs w:val="21"/>
              </w:rPr>
              <w:t>，应在投标文件递交截止时间之前到达招标人保证金账户。保证金必须由投标人自有对公账户转出，不允许代缴，不接受银行柜台缴纳现金方式。</w:t>
            </w:r>
          </w:p>
          <w:p>
            <w:pPr>
              <w:tabs>
                <w:tab w:val="left" w:pos="360"/>
              </w:tabs>
              <w:spacing w:line="360" w:lineRule="auto"/>
              <w:rPr>
                <w:color w:val="auto"/>
                <w:szCs w:val="21"/>
              </w:rPr>
            </w:pPr>
            <w:r>
              <w:rPr>
                <w:rStyle w:val="103"/>
                <w:color w:val="auto"/>
                <w:szCs w:val="21"/>
              </w:rPr>
              <w:t>投标保证金的金额：</w:t>
            </w:r>
            <w:r>
              <w:rPr>
                <w:rStyle w:val="103"/>
                <w:color w:val="auto"/>
                <w:szCs w:val="21"/>
                <w:highlight w:val="none"/>
              </w:rPr>
              <w:t>人民币</w:t>
            </w:r>
            <w:r>
              <w:rPr>
                <w:rStyle w:val="103"/>
                <w:rFonts w:hint="eastAsia"/>
                <w:color w:val="auto"/>
                <w:szCs w:val="21"/>
                <w:highlight w:val="none"/>
                <w:lang w:val="en-US" w:eastAsia="zh-CN"/>
              </w:rPr>
              <w:t>1</w:t>
            </w:r>
            <w:r>
              <w:rPr>
                <w:rStyle w:val="103"/>
                <w:color w:val="auto"/>
                <w:szCs w:val="21"/>
                <w:highlight w:val="none"/>
              </w:rPr>
              <w:t>0,000元（大写：壹万元整）</w:t>
            </w:r>
            <w:r>
              <w:rPr>
                <w:rFonts w:hint="eastAsia"/>
                <w:color w:val="auto"/>
                <w:szCs w:val="21"/>
              </w:rPr>
              <w:t xml:space="preserve">招标人账户： </w:t>
            </w:r>
          </w:p>
          <w:p>
            <w:pPr>
              <w:tabs>
                <w:tab w:val="left" w:pos="360"/>
              </w:tabs>
              <w:spacing w:line="360" w:lineRule="auto"/>
              <w:ind w:firstLine="420"/>
              <w:rPr>
                <w:color w:val="auto"/>
                <w:szCs w:val="21"/>
              </w:rPr>
            </w:pPr>
            <w:r>
              <w:rPr>
                <w:rFonts w:hint="eastAsia"/>
                <w:color w:val="auto"/>
                <w:szCs w:val="21"/>
              </w:rPr>
              <w:t>单 位：广东南方报业传媒控股有限公司印务分公司</w:t>
            </w:r>
          </w:p>
          <w:p>
            <w:pPr>
              <w:topLinePunct/>
              <w:spacing w:line="360" w:lineRule="auto"/>
              <w:ind w:firstLine="420" w:firstLineChars="200"/>
              <w:rPr>
                <w:color w:val="auto"/>
                <w:szCs w:val="21"/>
              </w:rPr>
            </w:pPr>
            <w:r>
              <w:rPr>
                <w:color w:val="auto"/>
                <w:szCs w:val="21"/>
              </w:rPr>
              <w:t>开户银行：</w:t>
            </w:r>
            <w:r>
              <w:rPr>
                <w:rFonts w:hint="eastAsia" w:ascii="宋体" w:hAnsi="宋体"/>
                <w:color w:val="auto"/>
                <w:u w:val="single"/>
              </w:rPr>
              <w:t>中国农业银行股份有限公司佛山南海南宝支行</w:t>
            </w:r>
            <w:r>
              <w:rPr>
                <w:color w:val="auto"/>
                <w:szCs w:val="21"/>
              </w:rPr>
              <w:t xml:space="preserve">       </w:t>
            </w:r>
          </w:p>
          <w:p>
            <w:pPr>
              <w:pStyle w:val="2"/>
              <w:spacing w:after="0" w:line="360" w:lineRule="auto"/>
              <w:ind w:firstLineChars="200"/>
              <w:rPr>
                <w:rFonts w:ascii="宋体" w:hAnsi="宋体"/>
                <w:color w:val="auto"/>
                <w:u w:val="single"/>
              </w:rPr>
            </w:pPr>
            <w:r>
              <w:rPr>
                <w:rFonts w:hint="eastAsia"/>
                <w:color w:val="auto"/>
                <w:szCs w:val="21"/>
              </w:rPr>
              <w:t>账</w:t>
            </w:r>
            <w:r>
              <w:rPr>
                <w:color w:val="auto"/>
                <w:szCs w:val="21"/>
              </w:rPr>
              <w:t xml:space="preserve">    号：</w:t>
            </w:r>
            <w:r>
              <w:rPr>
                <w:rFonts w:ascii="宋体" w:hAnsi="宋体"/>
                <w:color w:val="auto"/>
                <w:u w:val="single"/>
              </w:rPr>
              <w:t>44522101040007697</w:t>
            </w:r>
          </w:p>
          <w:p>
            <w:pPr>
              <w:pStyle w:val="2"/>
              <w:spacing w:after="0" w:line="360" w:lineRule="auto"/>
              <w:ind w:firstLineChars="200"/>
              <w:rPr>
                <w:color w:val="auto"/>
                <w:szCs w:val="21"/>
              </w:rPr>
            </w:pPr>
            <w:r>
              <w:rPr>
                <w:rFonts w:hint="eastAsia"/>
                <w:color w:val="auto"/>
                <w:szCs w:val="21"/>
              </w:rPr>
              <w:t>投标人汇投标保证金时，需在填写汇款备注栏时添加 “</w:t>
            </w:r>
            <w:r>
              <w:rPr>
                <w:rFonts w:hint="eastAsia"/>
                <w:color w:val="auto"/>
                <w:szCs w:val="21"/>
                <w:lang w:eastAsia="zh-CN"/>
              </w:rPr>
              <w:t xml:space="preserve">ZB202605 </w:t>
            </w:r>
            <w:r>
              <w:rPr>
                <w:rFonts w:hint="eastAsia"/>
                <w:color w:val="auto"/>
                <w:szCs w:val="21"/>
              </w:rPr>
              <w:t>投标保证金”。</w:t>
            </w:r>
            <w:r>
              <w:rPr>
                <w:rStyle w:val="65"/>
                <w:rFonts w:hint="eastAsia"/>
                <w:color w:val="auto"/>
                <w:szCs w:val="21"/>
              </w:rPr>
              <w:t> </w:t>
            </w:r>
          </w:p>
        </w:tc>
      </w:tr>
      <w:tr>
        <w:tblPrEx>
          <w:tblCellMar>
            <w:top w:w="0" w:type="dxa"/>
            <w:left w:w="108" w:type="dxa"/>
            <w:bottom w:w="0" w:type="dxa"/>
            <w:right w:w="108" w:type="dxa"/>
          </w:tblCellMar>
        </w:tblPrEx>
        <w:trPr>
          <w:trHeight w:val="883"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资格审查资料的特殊要求</w:t>
            </w:r>
          </w:p>
        </w:tc>
        <w:tc>
          <w:tcPr>
            <w:tcW w:w="5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Times New Roman"/>
                <w:color w:val="auto"/>
                <w:sz w:val="32"/>
                <w:szCs w:val="32"/>
              </w:rPr>
            </w:pPr>
            <w:r>
              <w:rPr>
                <w:rFonts w:hAnsi="宋体"/>
                <w:b/>
                <w:color w:val="auto"/>
              </w:rPr>
              <w:fldChar w:fldCharType="begin"/>
            </w:r>
            <w:r>
              <w:rPr>
                <w:rFonts w:hAnsi="宋体"/>
                <w:b/>
                <w:color w:val="auto"/>
              </w:rPr>
              <w:instrText xml:space="preserve"> eq \o\ac(□,</w:instrText>
            </w:r>
            <w:r>
              <w:rPr>
                <w:rFonts w:hint="eastAsia" w:hAnsi="宋体"/>
                <w:b/>
                <w:color w:val="auto"/>
                <w:position w:val="2"/>
              </w:rPr>
              <w:instrText xml:space="preserve">√</w:instrText>
            </w:r>
            <w:r>
              <w:rPr>
                <w:rFonts w:hAnsi="宋体"/>
                <w:b/>
                <w:color w:val="auto"/>
              </w:rPr>
              <w:instrText xml:space="preserve">)</w:instrText>
            </w:r>
            <w:r>
              <w:rPr>
                <w:rFonts w:hAnsi="宋体"/>
                <w:b/>
                <w:color w:val="auto"/>
              </w:rPr>
              <w:fldChar w:fldCharType="end"/>
            </w:r>
            <w:r>
              <w:rPr>
                <w:rFonts w:ascii="宋体" w:hAnsi="宋体" w:cs="宋体"/>
                <w:color w:val="auto"/>
                <w:kern w:val="0"/>
                <w:szCs w:val="21"/>
              </w:rPr>
              <w:t>无</w:t>
            </w:r>
            <w:r>
              <w:rPr>
                <w:rFonts w:hint="eastAsia" w:ascii="宋体" w:hAnsi="宋体" w:cs="宋体"/>
                <w:color w:val="auto"/>
                <w:kern w:val="0"/>
                <w:szCs w:val="21"/>
                <w:lang w:val="en-US" w:eastAsia="zh-CN"/>
              </w:rPr>
              <w:t xml:space="preserve">   </w:t>
            </w:r>
            <w:r>
              <w:rPr>
                <w:color w:val="auto"/>
                <w:sz w:val="32"/>
                <w:szCs w:val="32"/>
              </w:rPr>
              <w:t>□</w:t>
            </w:r>
            <w:r>
              <w:rPr>
                <w:rFonts w:hAnsi="宋体" w:cs="宋体"/>
                <w:color w:val="auto"/>
                <w:kern w:val="0"/>
                <w:sz w:val="21"/>
                <w:szCs w:val="21"/>
              </w:rPr>
              <w:t>有，具体要求：</w:t>
            </w:r>
          </w:p>
        </w:tc>
      </w:tr>
      <w:tr>
        <w:tblPrEx>
          <w:tblCellMar>
            <w:top w:w="0" w:type="dxa"/>
            <w:left w:w="108" w:type="dxa"/>
            <w:bottom w:w="0" w:type="dxa"/>
            <w:right w:w="108" w:type="dxa"/>
          </w:tblCellMar>
        </w:tblPrEx>
        <w:trPr>
          <w:trHeight w:val="1028" w:hRule="atLeast"/>
        </w:trPr>
        <w:tc>
          <w:tcPr>
            <w:tcW w:w="2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color w:val="auto"/>
                <w:szCs w:val="21"/>
              </w:rPr>
            </w:pPr>
            <w:r>
              <w:rPr>
                <w:rFonts w:ascii="宋体" w:hAnsi="宋体" w:cs="宋体"/>
                <w:color w:val="auto"/>
                <w:kern w:val="0"/>
                <w:szCs w:val="21"/>
              </w:rPr>
              <w:t>是否允许递交备选投标方案</w:t>
            </w:r>
          </w:p>
        </w:tc>
        <w:tc>
          <w:tcPr>
            <w:tcW w:w="5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color w:val="auto"/>
                <w:kern w:val="0"/>
                <w:szCs w:val="21"/>
              </w:rPr>
            </w:pPr>
            <w:r>
              <w:rPr>
                <w:rFonts w:hAnsi="宋体"/>
                <w:b/>
                <w:color w:val="auto"/>
              </w:rPr>
              <w:fldChar w:fldCharType="begin"/>
            </w:r>
            <w:r>
              <w:rPr>
                <w:rFonts w:hAnsi="宋体"/>
                <w:b/>
                <w:color w:val="auto"/>
              </w:rPr>
              <w:instrText xml:space="preserve"> eq \o\ac(□,</w:instrText>
            </w:r>
            <w:r>
              <w:rPr>
                <w:rFonts w:hint="eastAsia" w:hAnsi="宋体"/>
                <w:b/>
                <w:color w:val="auto"/>
                <w:position w:val="2"/>
              </w:rPr>
              <w:instrText xml:space="preserve">√</w:instrText>
            </w:r>
            <w:r>
              <w:rPr>
                <w:rFonts w:hAnsi="宋体"/>
                <w:b/>
                <w:color w:val="auto"/>
              </w:rPr>
              <w:instrText xml:space="preserve">)</w:instrText>
            </w:r>
            <w:r>
              <w:rPr>
                <w:rFonts w:hAnsi="宋体"/>
                <w:b/>
                <w:color w:val="auto"/>
              </w:rPr>
              <w:fldChar w:fldCharType="end"/>
            </w:r>
            <w:r>
              <w:rPr>
                <w:color w:val="auto"/>
                <w:kern w:val="0"/>
                <w:szCs w:val="21"/>
              </w:rPr>
              <w:t>不允许</w:t>
            </w:r>
            <w:r>
              <w:rPr>
                <w:rFonts w:hint="eastAsia"/>
                <w:color w:val="auto"/>
                <w:kern w:val="0"/>
                <w:szCs w:val="21"/>
                <w:lang w:val="en-US" w:eastAsia="zh-CN"/>
              </w:rPr>
              <w:t xml:space="preserve">      </w:t>
            </w:r>
            <w:r>
              <w:rPr>
                <w:color w:val="auto"/>
                <w:sz w:val="32"/>
                <w:szCs w:val="32"/>
              </w:rPr>
              <w:sym w:font="Wingdings 2" w:char="00A3"/>
            </w:r>
            <w:r>
              <w:rPr>
                <w:rFonts w:hint="eastAsia"/>
                <w:color w:val="auto"/>
                <w:kern w:val="0"/>
                <w:szCs w:val="21"/>
              </w:rPr>
              <w:t>允许</w:t>
            </w:r>
          </w:p>
        </w:tc>
      </w:tr>
      <w:tr>
        <w:tblPrEx>
          <w:tblCellMar>
            <w:top w:w="0" w:type="dxa"/>
            <w:left w:w="108" w:type="dxa"/>
            <w:bottom w:w="0" w:type="dxa"/>
            <w:right w:w="108" w:type="dxa"/>
          </w:tblCellMar>
        </w:tblPrEx>
        <w:trPr>
          <w:trHeight w:val="883"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投标文件数量</w:t>
            </w:r>
          </w:p>
        </w:tc>
        <w:tc>
          <w:tcPr>
            <w:tcW w:w="5782" w:type="dxa"/>
            <w:tcBorders>
              <w:top w:val="single" w:color="auto" w:sz="4" w:space="0"/>
              <w:left w:val="single" w:color="auto" w:sz="4" w:space="0"/>
              <w:bottom w:val="single" w:color="auto" w:sz="4" w:space="0"/>
              <w:right w:val="single" w:color="auto" w:sz="4" w:space="0"/>
            </w:tcBorders>
            <w:vAlign w:val="center"/>
          </w:tcPr>
          <w:p>
            <w:pPr>
              <w:pStyle w:val="16"/>
              <w:topLinePunct/>
              <w:spacing w:line="360" w:lineRule="auto"/>
              <w:rPr>
                <w:rFonts w:ascii="Times New Roman"/>
                <w:color w:val="auto"/>
                <w:sz w:val="32"/>
                <w:szCs w:val="32"/>
              </w:rPr>
            </w:pPr>
            <w:r>
              <w:rPr>
                <w:rStyle w:val="103"/>
                <w:rFonts w:ascii="Times New Roman"/>
                <w:color w:val="auto"/>
                <w:sz w:val="21"/>
                <w:szCs w:val="21"/>
              </w:rPr>
              <w:t xml:space="preserve">投标文件正本一份, </w:t>
            </w:r>
            <w:r>
              <w:rPr>
                <w:rStyle w:val="103"/>
                <w:rFonts w:hint="eastAsia" w:ascii="Times New Roman"/>
                <w:color w:val="auto"/>
                <w:sz w:val="21"/>
                <w:szCs w:val="21"/>
                <w:highlight w:val="none"/>
                <w:lang w:eastAsia="zh-CN"/>
              </w:rPr>
              <w:t>副本</w:t>
            </w:r>
            <w:r>
              <w:rPr>
                <w:rStyle w:val="103"/>
                <w:rFonts w:hint="eastAsia" w:ascii="Times New Roman"/>
                <w:color w:val="auto"/>
                <w:sz w:val="21"/>
                <w:szCs w:val="21"/>
                <w:highlight w:val="none"/>
                <w:lang w:val="en-US" w:eastAsia="zh-CN"/>
              </w:rPr>
              <w:t>一</w:t>
            </w:r>
            <w:r>
              <w:rPr>
                <w:rStyle w:val="103"/>
                <w:rFonts w:hint="eastAsia" w:ascii="Times New Roman"/>
                <w:color w:val="auto"/>
                <w:sz w:val="21"/>
                <w:szCs w:val="21"/>
                <w:highlight w:val="none"/>
                <w:lang w:eastAsia="zh-CN"/>
              </w:rPr>
              <w:t>份</w:t>
            </w:r>
            <w:r>
              <w:rPr>
                <w:rStyle w:val="103"/>
                <w:rFonts w:ascii="Times New Roman"/>
                <w:color w:val="auto"/>
                <w:sz w:val="21"/>
                <w:szCs w:val="21"/>
              </w:rPr>
              <w:t>；电子文档一份（投标人</w:t>
            </w:r>
            <w:r>
              <w:rPr>
                <w:rStyle w:val="103"/>
                <w:rFonts w:hint="eastAsia" w:ascii="Times New Roman"/>
                <w:color w:val="auto"/>
                <w:sz w:val="21"/>
                <w:szCs w:val="21"/>
              </w:rPr>
              <w:t>可提交U盘或</w:t>
            </w:r>
            <w:r>
              <w:rPr>
                <w:rStyle w:val="103"/>
                <w:rFonts w:ascii="Times New Roman"/>
                <w:color w:val="auto"/>
                <w:sz w:val="21"/>
                <w:szCs w:val="21"/>
              </w:rPr>
              <w:t>在开标后将电子文档发至招标人）；唱标信封一份</w:t>
            </w:r>
            <w:r>
              <w:rPr>
                <w:rStyle w:val="103"/>
                <w:rFonts w:hint="eastAsia" w:ascii="Times New Roman"/>
                <w:color w:val="auto"/>
                <w:sz w:val="21"/>
                <w:szCs w:val="21"/>
              </w:rPr>
              <w:t>。</w:t>
            </w:r>
          </w:p>
        </w:tc>
      </w:tr>
      <w:tr>
        <w:tblPrEx>
          <w:tblCellMar>
            <w:top w:w="0" w:type="dxa"/>
            <w:left w:w="108" w:type="dxa"/>
            <w:bottom w:w="0" w:type="dxa"/>
            <w:right w:w="108" w:type="dxa"/>
          </w:tblCellMar>
        </w:tblPrEx>
        <w:trPr>
          <w:trHeight w:val="2192"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封套上</w:t>
            </w:r>
            <w:r>
              <w:rPr>
                <w:rFonts w:hint="eastAsia"/>
                <w:color w:val="auto"/>
                <w:szCs w:val="21"/>
              </w:rPr>
              <w:t>应载明的信息</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招标人名称：</w:t>
            </w:r>
            <w:r>
              <w:rPr>
                <w:rFonts w:hint="eastAsia"/>
                <w:color w:val="auto"/>
                <w:szCs w:val="21"/>
              </w:rPr>
              <w:t>广东南方报业传媒控股有限公司印务分公司</w:t>
            </w:r>
          </w:p>
          <w:p>
            <w:pPr>
              <w:spacing w:line="360" w:lineRule="auto"/>
              <w:rPr>
                <w:color w:val="auto"/>
              </w:rPr>
            </w:pPr>
            <w:r>
              <w:rPr>
                <w:color w:val="auto"/>
              </w:rPr>
              <w:t>项目名称</w:t>
            </w:r>
            <w:r>
              <w:rPr>
                <w:rFonts w:hint="eastAsia"/>
                <w:color w:val="auto"/>
              </w:rPr>
              <w:t>（</w:t>
            </w:r>
            <w:r>
              <w:rPr>
                <w:color w:val="auto"/>
              </w:rPr>
              <w:t>投标文件</w:t>
            </w:r>
            <w:r>
              <w:rPr>
                <w:rFonts w:hint="eastAsia"/>
                <w:color w:val="auto"/>
              </w:rPr>
              <w:t>）：</w:t>
            </w:r>
            <w:r>
              <w:rPr>
                <w:rFonts w:hint="eastAsia"/>
                <w:color w:val="auto"/>
                <w:lang w:eastAsia="zh-CN"/>
              </w:rPr>
              <w:t>南方报业印务分公司2026年商业印刷合作单位采购项目</w:t>
            </w:r>
            <w:r>
              <w:rPr>
                <w:rFonts w:hint="eastAsia"/>
                <w:color w:val="auto"/>
              </w:rPr>
              <w:t xml:space="preserve">     </w:t>
            </w:r>
          </w:p>
          <w:p>
            <w:pPr>
              <w:spacing w:line="360" w:lineRule="auto"/>
              <w:rPr>
                <w:color w:val="auto"/>
              </w:rPr>
            </w:pPr>
            <w:r>
              <w:rPr>
                <w:rFonts w:hint="eastAsia"/>
                <w:color w:val="auto"/>
              </w:rPr>
              <w:t>项目编号：</w:t>
            </w:r>
            <w:r>
              <w:rPr>
                <w:rFonts w:hint="eastAsia"/>
                <w:color w:val="auto"/>
                <w:lang w:eastAsia="zh-CN"/>
              </w:rPr>
              <w:t xml:space="preserve">ZB202605 </w:t>
            </w:r>
          </w:p>
          <w:p>
            <w:pPr>
              <w:pStyle w:val="2"/>
              <w:spacing w:after="0" w:line="360" w:lineRule="auto"/>
              <w:ind w:firstLine="0" w:firstLineChars="0"/>
              <w:rPr>
                <w:rFonts w:ascii="宋体" w:hAnsi="宋体"/>
                <w:color w:val="auto"/>
              </w:rPr>
            </w:pPr>
            <w:r>
              <w:rPr>
                <w:rFonts w:hint="eastAsia" w:ascii="宋体" w:hAnsi="宋体"/>
                <w:color w:val="auto"/>
              </w:rPr>
              <w:t>投标人名称：</w:t>
            </w:r>
          </w:p>
          <w:p>
            <w:pPr>
              <w:spacing w:line="360" w:lineRule="auto"/>
              <w:rPr>
                <w:color w:val="auto"/>
                <w:szCs w:val="21"/>
              </w:rPr>
            </w:pPr>
            <w:r>
              <w:rPr>
                <w:rFonts w:hint="eastAsia"/>
                <w:color w:val="auto"/>
              </w:rPr>
              <w:t>投标人地址：</w:t>
            </w:r>
          </w:p>
        </w:tc>
      </w:tr>
      <w:tr>
        <w:tblPrEx>
          <w:tblCellMar>
            <w:top w:w="0" w:type="dxa"/>
            <w:left w:w="108" w:type="dxa"/>
            <w:bottom w:w="0" w:type="dxa"/>
            <w:right w:w="108" w:type="dxa"/>
          </w:tblCellMar>
        </w:tblPrEx>
        <w:trPr>
          <w:trHeight w:val="90"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递交投标文件地点</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见招标公告</w:t>
            </w:r>
          </w:p>
        </w:tc>
      </w:tr>
      <w:tr>
        <w:tblPrEx>
          <w:tblCellMar>
            <w:top w:w="0" w:type="dxa"/>
            <w:left w:w="108" w:type="dxa"/>
            <w:bottom w:w="0" w:type="dxa"/>
            <w:right w:w="108" w:type="dxa"/>
          </w:tblCellMar>
        </w:tblPrEx>
        <w:trPr>
          <w:trHeight w:val="623"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是否退还投标文件</w:t>
            </w:r>
          </w:p>
        </w:tc>
        <w:tc>
          <w:tcPr>
            <w:tcW w:w="5782" w:type="dxa"/>
            <w:tcBorders>
              <w:top w:val="single" w:color="auto" w:sz="4" w:space="0"/>
              <w:left w:val="single" w:color="auto" w:sz="4" w:space="0"/>
              <w:bottom w:val="single" w:color="auto" w:sz="4" w:space="0"/>
              <w:right w:val="single" w:color="auto" w:sz="4" w:space="0"/>
            </w:tcBorders>
            <w:vAlign w:val="center"/>
          </w:tcPr>
          <w:p>
            <w:pPr>
              <w:pStyle w:val="16"/>
              <w:topLinePunct/>
              <w:spacing w:line="360" w:lineRule="auto"/>
              <w:rPr>
                <w:color w:val="auto"/>
                <w:szCs w:val="21"/>
              </w:rPr>
            </w:pPr>
            <w:r>
              <w:rPr>
                <w:rFonts w:hAnsi="宋体"/>
                <w:b/>
                <w:color w:val="auto"/>
              </w:rPr>
              <w:fldChar w:fldCharType="begin"/>
            </w:r>
            <w:r>
              <w:rPr>
                <w:rFonts w:hAnsi="宋体"/>
                <w:b/>
                <w:color w:val="auto"/>
              </w:rPr>
              <w:instrText xml:space="preserve"> eq \o\ac(□,</w:instrText>
            </w:r>
            <w:r>
              <w:rPr>
                <w:rFonts w:hint="eastAsia" w:hAnsi="宋体"/>
                <w:b/>
                <w:color w:val="auto"/>
                <w:position w:val="2"/>
              </w:rPr>
              <w:instrText xml:space="preserve">√</w:instrText>
            </w:r>
            <w:r>
              <w:rPr>
                <w:rFonts w:hAnsi="宋体"/>
                <w:b/>
                <w:color w:val="auto"/>
              </w:rPr>
              <w:instrText xml:space="preserve">)</w:instrText>
            </w:r>
            <w:r>
              <w:rPr>
                <w:rFonts w:hAnsi="宋体"/>
                <w:b/>
                <w:color w:val="auto"/>
              </w:rPr>
              <w:fldChar w:fldCharType="end"/>
            </w:r>
            <w:r>
              <w:rPr>
                <w:rFonts w:hint="eastAsia" w:ascii="Times New Roman"/>
                <w:color w:val="auto"/>
                <w:sz w:val="21"/>
                <w:szCs w:val="21"/>
              </w:rPr>
              <w:t>否</w:t>
            </w:r>
            <w:r>
              <w:rPr>
                <w:rFonts w:hint="eastAsia" w:ascii="Times New Roman"/>
                <w:color w:val="auto"/>
                <w:sz w:val="21"/>
                <w:szCs w:val="21"/>
                <w:lang w:val="en-US" w:eastAsia="zh-CN"/>
              </w:rPr>
              <w:t xml:space="preserve">    </w:t>
            </w:r>
            <w:r>
              <w:rPr>
                <w:color w:val="auto"/>
                <w:sz w:val="32"/>
                <w:szCs w:val="32"/>
              </w:rPr>
              <w:sym w:font="Wingdings 2" w:char="00A3"/>
            </w:r>
            <w:r>
              <w:rPr>
                <w:rFonts w:hint="eastAsia"/>
                <w:color w:val="auto"/>
                <w:szCs w:val="21"/>
              </w:rPr>
              <w:t>是</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right w:val="single" w:color="auto" w:sz="4" w:space="0"/>
            </w:tcBorders>
            <w:vAlign w:val="center"/>
          </w:tcPr>
          <w:p>
            <w:pPr>
              <w:spacing w:line="360" w:lineRule="auto"/>
              <w:jc w:val="center"/>
              <w:rPr>
                <w:color w:val="auto"/>
                <w:szCs w:val="21"/>
              </w:rPr>
            </w:pPr>
            <w:r>
              <w:rPr>
                <w:rFonts w:hint="eastAsia"/>
                <w:color w:val="auto"/>
                <w:szCs w:val="21"/>
              </w:rPr>
              <w:t>开标时间和地点</w:t>
            </w:r>
          </w:p>
        </w:tc>
        <w:tc>
          <w:tcPr>
            <w:tcW w:w="5782" w:type="dxa"/>
            <w:tcBorders>
              <w:top w:val="single" w:color="auto" w:sz="4" w:space="0"/>
              <w:left w:val="single" w:color="auto" w:sz="4" w:space="0"/>
              <w:right w:val="single" w:color="auto" w:sz="4" w:space="0"/>
            </w:tcBorders>
            <w:vAlign w:val="center"/>
          </w:tcPr>
          <w:p>
            <w:pPr>
              <w:spacing w:line="360" w:lineRule="auto"/>
              <w:rPr>
                <w:color w:val="auto"/>
                <w:szCs w:val="21"/>
              </w:rPr>
            </w:pPr>
            <w:r>
              <w:rPr>
                <w:color w:val="auto"/>
                <w:szCs w:val="21"/>
              </w:rPr>
              <w:t>开标时间</w:t>
            </w:r>
            <w:r>
              <w:rPr>
                <w:rFonts w:hint="eastAsia"/>
                <w:color w:val="auto"/>
                <w:szCs w:val="21"/>
              </w:rPr>
              <w:t>和</w:t>
            </w:r>
            <w:r>
              <w:rPr>
                <w:color w:val="auto"/>
                <w:szCs w:val="21"/>
              </w:rPr>
              <w:t>地点</w:t>
            </w:r>
            <w:r>
              <w:rPr>
                <w:rFonts w:hint="eastAsia"/>
                <w:color w:val="auto"/>
                <w:szCs w:val="21"/>
              </w:rPr>
              <w:t>：见招标公告</w:t>
            </w:r>
          </w:p>
        </w:tc>
      </w:tr>
      <w:tr>
        <w:tblPrEx>
          <w:tblCellMar>
            <w:top w:w="0" w:type="dxa"/>
            <w:left w:w="108" w:type="dxa"/>
            <w:bottom w:w="0" w:type="dxa"/>
            <w:right w:w="108" w:type="dxa"/>
          </w:tblCellMar>
        </w:tblPrEx>
        <w:trPr>
          <w:trHeight w:val="623" w:hRule="atLeast"/>
        </w:trPr>
        <w:tc>
          <w:tcPr>
            <w:tcW w:w="2558" w:type="dxa"/>
            <w:tcBorders>
              <w:top w:val="single" w:color="auto" w:sz="4" w:space="0"/>
              <w:left w:val="single" w:color="auto" w:sz="4" w:space="0"/>
              <w:right w:val="single" w:color="auto" w:sz="4" w:space="0"/>
            </w:tcBorders>
            <w:vAlign w:val="center"/>
          </w:tcPr>
          <w:p>
            <w:pPr>
              <w:spacing w:line="240" w:lineRule="auto"/>
              <w:jc w:val="center"/>
              <w:rPr>
                <w:color w:val="auto"/>
                <w:szCs w:val="21"/>
              </w:rPr>
            </w:pPr>
            <w:r>
              <w:rPr>
                <w:rFonts w:hint="eastAsia"/>
                <w:color w:val="auto"/>
                <w:szCs w:val="21"/>
              </w:rPr>
              <w:t>现场述标</w:t>
            </w:r>
          </w:p>
        </w:tc>
        <w:tc>
          <w:tcPr>
            <w:tcW w:w="5782" w:type="dxa"/>
            <w:tcBorders>
              <w:top w:val="single" w:color="auto" w:sz="4" w:space="0"/>
              <w:left w:val="single" w:color="auto" w:sz="4" w:space="0"/>
              <w:right w:val="single" w:color="auto" w:sz="4" w:space="0"/>
            </w:tcBorders>
            <w:vAlign w:val="center"/>
          </w:tcPr>
          <w:p>
            <w:pPr>
              <w:autoSpaceDE w:val="0"/>
              <w:autoSpaceDN w:val="0"/>
              <w:adjustRightInd w:val="0"/>
              <w:spacing w:line="240" w:lineRule="auto"/>
              <w:jc w:val="left"/>
              <w:rPr>
                <w:color w:val="auto"/>
                <w:szCs w:val="21"/>
              </w:rPr>
            </w:pPr>
            <w:r>
              <w:rPr>
                <w:color w:val="auto"/>
                <w:sz w:val="32"/>
                <w:szCs w:val="32"/>
              </w:rPr>
              <w:sym w:font="Wingdings 2" w:char="0052"/>
            </w:r>
            <w:r>
              <w:rPr>
                <w:rFonts w:hint="eastAsia"/>
                <w:color w:val="auto"/>
                <w:szCs w:val="21"/>
              </w:rPr>
              <w:t>不</w:t>
            </w:r>
            <w:r>
              <w:rPr>
                <w:rFonts w:hint="eastAsia"/>
                <w:color w:val="auto"/>
                <w:kern w:val="0"/>
                <w:szCs w:val="21"/>
              </w:rPr>
              <w:t>述标</w:t>
            </w:r>
            <w:r>
              <w:rPr>
                <w:rFonts w:hint="eastAsia"/>
                <w:color w:val="auto"/>
                <w:kern w:val="0"/>
                <w:szCs w:val="21"/>
                <w:lang w:val="en-US" w:eastAsia="zh-CN"/>
              </w:rPr>
              <w:t xml:space="preserve">     </w:t>
            </w:r>
            <w:r>
              <w:rPr>
                <w:color w:val="auto"/>
                <w:sz w:val="32"/>
                <w:szCs w:val="32"/>
              </w:rPr>
              <w:sym w:font="Wingdings 2" w:char="00A3"/>
            </w:r>
            <w:r>
              <w:rPr>
                <w:rFonts w:hint="eastAsia"/>
                <w:color w:val="auto"/>
                <w:szCs w:val="21"/>
              </w:rPr>
              <w:t>述标，述标时间：由招标人电话通知。</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right w:val="single" w:color="auto" w:sz="4" w:space="0"/>
            </w:tcBorders>
            <w:vAlign w:val="center"/>
          </w:tcPr>
          <w:p>
            <w:pPr>
              <w:spacing w:line="360" w:lineRule="auto"/>
              <w:jc w:val="center"/>
              <w:rPr>
                <w:color w:val="auto"/>
                <w:szCs w:val="21"/>
              </w:rPr>
            </w:pPr>
            <w:r>
              <w:rPr>
                <w:rFonts w:hint="eastAsia" w:ascii="宋体" w:cs="宋体"/>
                <w:color w:val="auto"/>
                <w:kern w:val="0"/>
                <w:szCs w:val="21"/>
                <w:lang w:val="zh-CN"/>
              </w:rPr>
              <w:t>评标委员会组成</w:t>
            </w:r>
          </w:p>
        </w:tc>
        <w:tc>
          <w:tcPr>
            <w:tcW w:w="5782" w:type="dxa"/>
            <w:tcBorders>
              <w:top w:val="single" w:color="auto" w:sz="4" w:space="0"/>
              <w:left w:val="single" w:color="auto" w:sz="4" w:space="0"/>
              <w:right w:val="single" w:color="auto" w:sz="4" w:space="0"/>
            </w:tcBorders>
            <w:vAlign w:val="center"/>
          </w:tcPr>
          <w:p>
            <w:pPr>
              <w:spacing w:line="360" w:lineRule="auto"/>
              <w:rPr>
                <w:color w:val="auto"/>
                <w:sz w:val="24"/>
              </w:rPr>
            </w:pPr>
            <w:r>
              <w:rPr>
                <w:rFonts w:hint="eastAsia"/>
                <w:color w:val="auto"/>
                <w:szCs w:val="21"/>
              </w:rPr>
              <w:t>由招标人自行组建评标委员会</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right w:val="single" w:color="auto" w:sz="4" w:space="0"/>
            </w:tcBorders>
            <w:vAlign w:val="center"/>
          </w:tcPr>
          <w:p>
            <w:pPr>
              <w:spacing w:line="360" w:lineRule="auto"/>
              <w:jc w:val="center"/>
              <w:rPr>
                <w:color w:val="auto"/>
                <w:szCs w:val="21"/>
              </w:rPr>
            </w:pPr>
            <w:r>
              <w:rPr>
                <w:rFonts w:hint="eastAsia" w:ascii="宋体" w:cs="宋体"/>
                <w:color w:val="auto"/>
                <w:kern w:val="0"/>
                <w:szCs w:val="21"/>
                <w:lang w:val="zh-CN"/>
              </w:rPr>
              <w:t>资格审查方式</w:t>
            </w:r>
          </w:p>
        </w:tc>
        <w:tc>
          <w:tcPr>
            <w:tcW w:w="5782" w:type="dxa"/>
            <w:tcBorders>
              <w:top w:val="single" w:color="auto" w:sz="4" w:space="0"/>
              <w:left w:val="single" w:color="auto" w:sz="4" w:space="0"/>
              <w:right w:val="single" w:color="auto" w:sz="4" w:space="0"/>
            </w:tcBorders>
            <w:vAlign w:val="center"/>
          </w:tcPr>
          <w:p>
            <w:pPr>
              <w:spacing w:line="360" w:lineRule="auto"/>
              <w:rPr>
                <w:color w:val="auto"/>
                <w:szCs w:val="21"/>
              </w:rPr>
            </w:pPr>
            <w:r>
              <w:rPr>
                <w:rFonts w:hint="eastAsia"/>
                <w:color w:val="auto"/>
                <w:szCs w:val="21"/>
              </w:rPr>
              <w:t>资格后审</w:t>
            </w:r>
          </w:p>
        </w:tc>
      </w:tr>
      <w:tr>
        <w:tblPrEx>
          <w:tblCellMar>
            <w:top w:w="0" w:type="dxa"/>
            <w:left w:w="108" w:type="dxa"/>
            <w:bottom w:w="0" w:type="dxa"/>
            <w:right w:w="108" w:type="dxa"/>
          </w:tblCellMar>
        </w:tblPrEx>
        <w:trPr>
          <w:trHeight w:val="446" w:hRule="atLeast"/>
        </w:trPr>
        <w:tc>
          <w:tcPr>
            <w:tcW w:w="2558" w:type="dxa"/>
            <w:tcBorders>
              <w:top w:val="single" w:color="auto" w:sz="4" w:space="0"/>
              <w:left w:val="single" w:color="auto" w:sz="4" w:space="0"/>
              <w:right w:val="single" w:color="auto" w:sz="4" w:space="0"/>
            </w:tcBorders>
            <w:vAlign w:val="center"/>
          </w:tcPr>
          <w:p>
            <w:pPr>
              <w:spacing w:line="360" w:lineRule="auto"/>
              <w:jc w:val="center"/>
              <w:rPr>
                <w:color w:val="auto"/>
                <w:szCs w:val="21"/>
              </w:rPr>
            </w:pPr>
            <w:r>
              <w:rPr>
                <w:rFonts w:hint="eastAsia"/>
                <w:color w:val="auto"/>
                <w:szCs w:val="21"/>
              </w:rPr>
              <w:t>评标办法</w:t>
            </w:r>
          </w:p>
        </w:tc>
        <w:tc>
          <w:tcPr>
            <w:tcW w:w="5782" w:type="dxa"/>
            <w:tcBorders>
              <w:top w:val="single" w:color="auto" w:sz="4" w:space="0"/>
              <w:left w:val="single" w:color="auto" w:sz="4" w:space="0"/>
              <w:right w:val="single" w:color="auto" w:sz="4" w:space="0"/>
            </w:tcBorders>
            <w:vAlign w:val="center"/>
          </w:tcPr>
          <w:p>
            <w:pPr>
              <w:spacing w:line="360" w:lineRule="auto"/>
              <w:rPr>
                <w:color w:val="auto"/>
                <w:szCs w:val="21"/>
              </w:rPr>
            </w:pPr>
            <w:r>
              <w:rPr>
                <w:rFonts w:hint="eastAsia"/>
                <w:color w:val="auto"/>
                <w:szCs w:val="21"/>
              </w:rPr>
              <w:t>综合评估法，推荐</w:t>
            </w:r>
            <w:r>
              <w:rPr>
                <w:rFonts w:hint="eastAsia"/>
                <w:color w:val="auto"/>
                <w:szCs w:val="21"/>
                <w:lang w:val="en-US" w:eastAsia="zh-CN"/>
              </w:rPr>
              <w:t>3</w:t>
            </w:r>
            <w:r>
              <w:rPr>
                <w:rFonts w:hint="eastAsia"/>
                <w:color w:val="auto"/>
                <w:szCs w:val="21"/>
              </w:rPr>
              <w:t>名中标候选人</w:t>
            </w:r>
          </w:p>
        </w:tc>
      </w:tr>
      <w:tr>
        <w:tblPrEx>
          <w:tblCellMar>
            <w:top w:w="0" w:type="dxa"/>
            <w:left w:w="108" w:type="dxa"/>
            <w:bottom w:w="0" w:type="dxa"/>
            <w:right w:w="108" w:type="dxa"/>
          </w:tblCellMar>
        </w:tblPrEx>
        <w:trPr>
          <w:trHeight w:val="590" w:hRule="atLeast"/>
        </w:trPr>
        <w:tc>
          <w:tcPr>
            <w:tcW w:w="2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中标候选人公示媒介</w:t>
            </w:r>
          </w:p>
        </w:tc>
        <w:tc>
          <w:tcPr>
            <w:tcW w:w="5782"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32"/>
                <w:szCs w:val="32"/>
              </w:rPr>
            </w:pPr>
            <w:r>
              <w:rPr>
                <w:rFonts w:hint="eastAsia"/>
                <w:color w:val="auto"/>
                <w:lang w:eastAsia="zh-CN"/>
              </w:rPr>
              <w:t>http://zbtb.southcn.com/</w:t>
            </w:r>
          </w:p>
        </w:tc>
      </w:tr>
    </w:tbl>
    <w:p>
      <w:pPr>
        <w:pStyle w:val="6"/>
        <w:spacing w:line="360" w:lineRule="auto"/>
        <w:rPr>
          <w:color w:val="auto"/>
        </w:rPr>
      </w:pPr>
      <w:bookmarkStart w:id="302" w:name="_Toc17805"/>
      <w:bookmarkStart w:id="303" w:name="_Toc15995075"/>
      <w:bookmarkStart w:id="304" w:name="_Toc4848"/>
      <w:bookmarkStart w:id="305" w:name="_Toc23946"/>
      <w:bookmarkStart w:id="306" w:name="_Toc16605"/>
      <w:bookmarkStart w:id="307" w:name="_Toc25576"/>
      <w:bookmarkStart w:id="308" w:name="_Toc14119"/>
      <w:bookmarkStart w:id="309" w:name="_Toc15743"/>
      <w:bookmarkStart w:id="310" w:name="_Toc31969"/>
      <w:bookmarkStart w:id="311" w:name="_Toc3043"/>
      <w:bookmarkStart w:id="312" w:name="_Toc23296"/>
      <w:bookmarkStart w:id="313" w:name="_Toc6389"/>
      <w:bookmarkStart w:id="314" w:name="_Toc12966"/>
      <w:bookmarkStart w:id="315" w:name="_Toc2867_WPSOffice_Level2"/>
      <w:bookmarkStart w:id="316" w:name="_Toc12021"/>
      <w:bookmarkStart w:id="317" w:name="_Toc2634"/>
      <w:bookmarkStart w:id="318" w:name="_Toc16386_WPSOffice_Level2"/>
      <w:bookmarkStart w:id="319" w:name="_Toc19341"/>
      <w:r>
        <w:rPr>
          <w:rFonts w:hint="eastAsia"/>
          <w:color w:val="auto"/>
        </w:rPr>
        <w:t>1. 总则</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pPr>
        <w:pStyle w:val="7"/>
        <w:rPr>
          <w:color w:val="auto"/>
        </w:rPr>
      </w:pPr>
      <w:bookmarkStart w:id="320" w:name="_Toc7591"/>
      <w:bookmarkStart w:id="321" w:name="_Toc9556"/>
      <w:bookmarkStart w:id="322" w:name="_Toc11270"/>
      <w:bookmarkStart w:id="323" w:name="_Toc32765"/>
      <w:bookmarkStart w:id="324" w:name="_Toc21504"/>
      <w:bookmarkStart w:id="325" w:name="_Toc7601"/>
      <w:bookmarkStart w:id="326" w:name="_Toc26993"/>
      <w:bookmarkStart w:id="327" w:name="_Toc14516"/>
      <w:bookmarkStart w:id="328" w:name="_Toc12584"/>
      <w:bookmarkStart w:id="329" w:name="_Toc13546"/>
      <w:bookmarkStart w:id="330" w:name="_Toc32214"/>
      <w:bookmarkStart w:id="331" w:name="_Toc16029"/>
      <w:bookmarkStart w:id="332" w:name="_Toc19516"/>
      <w:bookmarkStart w:id="333" w:name="_Toc24558"/>
      <w:bookmarkStart w:id="334" w:name="_Toc14056"/>
      <w:bookmarkStart w:id="335" w:name="_Toc15995076"/>
      <w:r>
        <w:rPr>
          <w:rFonts w:hint="eastAsia"/>
          <w:color w:val="auto"/>
        </w:rPr>
        <w:t>1.1 项目概况</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firstLine="420" w:firstLineChars="200"/>
        <w:rPr>
          <w:color w:val="auto"/>
        </w:rPr>
      </w:pPr>
      <w:r>
        <w:rPr>
          <w:rFonts w:hint="eastAsia"/>
          <w:color w:val="auto"/>
        </w:rPr>
        <w:t>1.1.1参照《中华人民共和国招标投标法》、《南方报业传媒集团总部招标管理规定》，按照《印务基地公司招标管理办法》有关规定，本招标项目已具备招标条件，现对本项目进行招标。</w:t>
      </w:r>
    </w:p>
    <w:p>
      <w:pPr>
        <w:spacing w:line="360" w:lineRule="auto"/>
        <w:ind w:firstLine="420" w:firstLineChars="200"/>
        <w:rPr>
          <w:color w:val="auto"/>
        </w:rPr>
      </w:pPr>
      <w:r>
        <w:rPr>
          <w:rFonts w:hint="eastAsia"/>
          <w:color w:val="auto"/>
        </w:rPr>
        <w:t>1.1.2 本招标项目招标人：</w:t>
      </w:r>
      <w:r>
        <w:rPr>
          <w:rFonts w:hint="eastAsia"/>
          <w:color w:val="auto"/>
          <w:szCs w:val="21"/>
        </w:rPr>
        <w:t>广东南方报业传媒控股有限公司印务分公司</w:t>
      </w:r>
      <w:r>
        <w:rPr>
          <w:rFonts w:hint="eastAsia"/>
          <w:color w:val="auto"/>
        </w:rPr>
        <w:t>。</w:t>
      </w:r>
    </w:p>
    <w:p>
      <w:pPr>
        <w:spacing w:line="360" w:lineRule="auto"/>
        <w:ind w:firstLine="420" w:firstLineChars="200"/>
        <w:rPr>
          <w:color w:val="auto"/>
        </w:rPr>
      </w:pPr>
      <w:r>
        <w:rPr>
          <w:rFonts w:hint="eastAsia"/>
          <w:color w:val="auto"/>
        </w:rPr>
        <w:t>1.1.3 本招标项目名称：</w:t>
      </w:r>
      <w:r>
        <w:rPr>
          <w:rFonts w:hint="eastAsia"/>
          <w:color w:val="auto"/>
          <w:lang w:eastAsia="zh-CN"/>
        </w:rPr>
        <w:t>南方报业印务分公司2026年商业印刷合作单位采购项目</w:t>
      </w:r>
      <w:r>
        <w:rPr>
          <w:rFonts w:hint="eastAsia"/>
          <w:color w:val="auto"/>
        </w:rPr>
        <w:t>。</w:t>
      </w:r>
    </w:p>
    <w:p>
      <w:pPr>
        <w:spacing w:line="360" w:lineRule="auto"/>
        <w:ind w:firstLine="420" w:firstLineChars="200"/>
        <w:rPr>
          <w:color w:val="auto"/>
        </w:rPr>
      </w:pPr>
      <w:r>
        <w:rPr>
          <w:rFonts w:hint="eastAsia"/>
          <w:color w:val="auto"/>
        </w:rPr>
        <w:t>1.1.4 本招标项目商务和技术要求：见本招标文件第四章合同主要条款和第六章项目要求。</w:t>
      </w:r>
    </w:p>
    <w:p>
      <w:pPr>
        <w:pStyle w:val="7"/>
        <w:rPr>
          <w:color w:val="auto"/>
        </w:rPr>
      </w:pPr>
      <w:bookmarkStart w:id="336" w:name="_Toc152045531"/>
      <w:bookmarkStart w:id="337" w:name="_Toc144974499"/>
      <w:bookmarkStart w:id="338" w:name="_Toc10700"/>
      <w:bookmarkStart w:id="339" w:name="_Toc436215725"/>
      <w:bookmarkStart w:id="340" w:name="_Toc7335"/>
      <w:bookmarkStart w:id="341" w:name="_Toc24324"/>
      <w:bookmarkStart w:id="342" w:name="_Toc3553"/>
      <w:bookmarkStart w:id="343" w:name="_Toc14926"/>
      <w:bookmarkStart w:id="344" w:name="_Toc27689"/>
      <w:bookmarkStart w:id="345" w:name="_Toc29403"/>
      <w:bookmarkStart w:id="346" w:name="_Toc3490"/>
      <w:bookmarkStart w:id="347" w:name="_Toc5124"/>
      <w:bookmarkStart w:id="348" w:name="_Toc209"/>
      <w:bookmarkStart w:id="349" w:name="_Toc26963"/>
      <w:bookmarkStart w:id="350" w:name="_Toc179632548"/>
      <w:bookmarkStart w:id="351" w:name="_Toc3591"/>
      <w:bookmarkStart w:id="352" w:name="_Toc545"/>
      <w:bookmarkStart w:id="353" w:name="_Toc246996177"/>
      <w:bookmarkStart w:id="354" w:name="_Toc3668"/>
      <w:bookmarkStart w:id="355" w:name="_Toc496601935"/>
      <w:bookmarkStart w:id="356" w:name="_Toc29085"/>
      <w:bookmarkStart w:id="357" w:name="_Toc16187"/>
      <w:bookmarkStart w:id="358" w:name="_Toc10155"/>
      <w:bookmarkStart w:id="359" w:name="_Toc246996920"/>
      <w:bookmarkStart w:id="360" w:name="_Toc152042307"/>
      <w:bookmarkStart w:id="361" w:name="_Toc435178368"/>
      <w:bookmarkStart w:id="362" w:name="_Toc247085691"/>
      <w:bookmarkStart w:id="363" w:name="_Toc15754"/>
      <w:bookmarkStart w:id="364" w:name="_Toc16883"/>
      <w:bookmarkStart w:id="365" w:name="_Toc26606"/>
      <w:r>
        <w:rPr>
          <w:rFonts w:hint="eastAsia"/>
          <w:color w:val="auto"/>
        </w:rPr>
        <w:t>1.2 资金来源和落实情况</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spacing w:line="360" w:lineRule="auto"/>
        <w:ind w:firstLine="420" w:firstLineChars="200"/>
        <w:rPr>
          <w:color w:val="auto"/>
        </w:rPr>
      </w:pPr>
      <w:r>
        <w:rPr>
          <w:rFonts w:hint="eastAsia"/>
          <w:color w:val="auto"/>
        </w:rPr>
        <w:t>1.2.1 本招标项目的资金来源：自筹。</w:t>
      </w:r>
    </w:p>
    <w:p>
      <w:pPr>
        <w:spacing w:line="360" w:lineRule="auto"/>
        <w:ind w:firstLine="420" w:firstLineChars="200"/>
        <w:rPr>
          <w:color w:val="auto"/>
        </w:rPr>
      </w:pPr>
      <w:r>
        <w:rPr>
          <w:rFonts w:hint="eastAsia"/>
          <w:color w:val="auto"/>
        </w:rPr>
        <w:t>1.2.2 本招标项目的资金落实情况：已落实。</w:t>
      </w:r>
    </w:p>
    <w:p>
      <w:pPr>
        <w:pStyle w:val="7"/>
        <w:rPr>
          <w:color w:val="auto"/>
        </w:rPr>
      </w:pPr>
      <w:bookmarkStart w:id="366" w:name="_Toc435178369"/>
      <w:bookmarkStart w:id="367" w:name="_Toc246996921"/>
      <w:bookmarkStart w:id="368" w:name="_Toc2267"/>
      <w:bookmarkStart w:id="369" w:name="_Toc28312"/>
      <w:bookmarkStart w:id="370" w:name="_Toc6921"/>
      <w:bookmarkStart w:id="371" w:name="_Toc25134"/>
      <w:bookmarkStart w:id="372" w:name="_Toc29772"/>
      <w:bookmarkStart w:id="373" w:name="_Toc247085692"/>
      <w:bookmarkStart w:id="374" w:name="_Toc8856"/>
      <w:bookmarkStart w:id="375" w:name="_Toc19241"/>
      <w:bookmarkStart w:id="376" w:name="_Toc27273"/>
      <w:bookmarkStart w:id="377" w:name="_Toc332"/>
      <w:bookmarkStart w:id="378" w:name="_Toc2702"/>
      <w:bookmarkStart w:id="379" w:name="_Toc152042308"/>
      <w:bookmarkStart w:id="380" w:name="_Toc26054"/>
      <w:bookmarkStart w:id="381" w:name="_Toc31912"/>
      <w:bookmarkStart w:id="382" w:name="_Toc246996178"/>
      <w:bookmarkStart w:id="383" w:name="_Toc26352"/>
      <w:bookmarkStart w:id="384" w:name="_Toc3326"/>
      <w:bookmarkStart w:id="385" w:name="_Toc9543"/>
      <w:bookmarkStart w:id="386" w:name="_Toc496601936"/>
      <w:bookmarkStart w:id="387" w:name="_Toc9257"/>
      <w:bookmarkStart w:id="388" w:name="_Toc22404"/>
      <w:bookmarkStart w:id="389" w:name="_Toc1468"/>
      <w:bookmarkStart w:id="390" w:name="_Toc11875"/>
      <w:bookmarkStart w:id="391" w:name="_Toc152045532"/>
      <w:bookmarkStart w:id="392" w:name="_Toc144974500"/>
      <w:bookmarkStart w:id="393" w:name="_Toc23489"/>
      <w:bookmarkStart w:id="394" w:name="_Toc436215726"/>
      <w:bookmarkStart w:id="395" w:name="_Toc179632549"/>
      <w:r>
        <w:rPr>
          <w:rFonts w:hint="eastAsia"/>
          <w:color w:val="auto"/>
        </w:rPr>
        <w:t>1.3 招标质量要求</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spacing w:line="360" w:lineRule="auto"/>
        <w:ind w:firstLine="420" w:firstLineChars="200"/>
        <w:rPr>
          <w:color w:val="auto"/>
        </w:rPr>
      </w:pPr>
      <w:r>
        <w:rPr>
          <w:rFonts w:hint="eastAsia"/>
          <w:color w:val="auto"/>
        </w:rPr>
        <w:t>1.3.1 本招标项目的质量要求：见本招标文件第四章合同主要条款和第六章项目要求。</w:t>
      </w:r>
    </w:p>
    <w:p>
      <w:pPr>
        <w:pStyle w:val="7"/>
        <w:rPr>
          <w:color w:val="auto"/>
        </w:rPr>
      </w:pPr>
      <w:bookmarkStart w:id="396" w:name="_Toc246996922"/>
      <w:bookmarkStart w:id="397" w:name="_Toc435178370"/>
      <w:bookmarkStart w:id="398" w:name="_Toc246996179"/>
      <w:bookmarkStart w:id="399" w:name="_Toc144974502"/>
      <w:bookmarkStart w:id="400" w:name="_Toc179632551"/>
      <w:bookmarkStart w:id="401" w:name="_Toc247085693"/>
      <w:bookmarkStart w:id="402" w:name="_Toc152045534"/>
      <w:bookmarkStart w:id="403" w:name="_Toc436215727"/>
      <w:bookmarkStart w:id="404" w:name="_Toc152042310"/>
      <w:bookmarkStart w:id="405" w:name="_Toc14870"/>
      <w:bookmarkStart w:id="406" w:name="_Toc6087"/>
      <w:bookmarkStart w:id="407" w:name="_Toc496601937"/>
      <w:bookmarkStart w:id="408" w:name="_Toc4340"/>
      <w:bookmarkStart w:id="409" w:name="_Toc6481"/>
      <w:bookmarkStart w:id="410" w:name="_Toc22688"/>
      <w:bookmarkStart w:id="411" w:name="_Toc24471"/>
      <w:bookmarkStart w:id="412" w:name="_Toc7576"/>
      <w:bookmarkStart w:id="413" w:name="_Toc15164"/>
      <w:bookmarkStart w:id="414" w:name="_Toc16022"/>
      <w:bookmarkStart w:id="415" w:name="_Toc2845"/>
      <w:bookmarkStart w:id="416" w:name="_Toc26674"/>
      <w:bookmarkStart w:id="417" w:name="_Toc26510"/>
      <w:bookmarkStart w:id="418" w:name="_Toc15572"/>
      <w:bookmarkStart w:id="419" w:name="_Toc9552"/>
      <w:bookmarkStart w:id="420" w:name="_Toc7055"/>
      <w:bookmarkStart w:id="421" w:name="_Toc1024"/>
      <w:bookmarkStart w:id="422" w:name="_Toc29779"/>
      <w:bookmarkStart w:id="423" w:name="_Toc28577"/>
      <w:bookmarkStart w:id="424" w:name="_Toc6383"/>
      <w:bookmarkStart w:id="425" w:name="_Toc15334"/>
      <w:r>
        <w:rPr>
          <w:rFonts w:hint="eastAsia"/>
          <w:color w:val="auto"/>
        </w:rPr>
        <w:t xml:space="preserve">1.4 </w:t>
      </w:r>
      <w:bookmarkEnd w:id="396"/>
      <w:bookmarkEnd w:id="397"/>
      <w:bookmarkEnd w:id="398"/>
      <w:bookmarkEnd w:id="399"/>
      <w:bookmarkEnd w:id="400"/>
      <w:bookmarkEnd w:id="401"/>
      <w:bookmarkEnd w:id="402"/>
      <w:bookmarkEnd w:id="403"/>
      <w:bookmarkEnd w:id="404"/>
      <w:r>
        <w:rPr>
          <w:rFonts w:hint="eastAsia"/>
          <w:color w:val="auto"/>
        </w:rPr>
        <w:t>合格投标人</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359" w:firstLineChars="171"/>
        <w:rPr>
          <w:color w:val="auto"/>
        </w:rPr>
      </w:pPr>
      <w:r>
        <w:rPr>
          <w:rFonts w:hint="eastAsia"/>
          <w:color w:val="auto"/>
        </w:rPr>
        <w:t>1.4.1 投标人应具备承担本项目要求的资格、能力和信誉。</w:t>
      </w:r>
    </w:p>
    <w:p>
      <w:pPr>
        <w:spacing w:line="360" w:lineRule="auto"/>
        <w:ind w:firstLine="359" w:firstLineChars="171"/>
        <w:rPr>
          <w:color w:val="auto"/>
        </w:rPr>
      </w:pPr>
      <w:r>
        <w:rPr>
          <w:rFonts w:hint="eastAsia"/>
          <w:color w:val="auto"/>
        </w:rPr>
        <w:t>（1）投标人资格要求：见招标公告；</w:t>
      </w:r>
    </w:p>
    <w:p>
      <w:pPr>
        <w:spacing w:line="360" w:lineRule="auto"/>
        <w:ind w:firstLine="359" w:firstLineChars="171"/>
        <w:rPr>
          <w:color w:val="auto"/>
        </w:rPr>
      </w:pPr>
      <w:r>
        <w:rPr>
          <w:rFonts w:hint="eastAsia"/>
          <w:color w:val="auto"/>
        </w:rPr>
        <w:t xml:space="preserve">1.4.2 </w:t>
      </w:r>
      <w:r>
        <w:rPr>
          <w:rFonts w:hint="eastAsia" w:ascii="微软雅黑" w:hAnsi="微软雅黑" w:eastAsia="微软雅黑" w:cs="微软雅黑"/>
          <w:color w:val="auto"/>
        </w:rPr>
        <w:t>★</w:t>
      </w:r>
      <w:r>
        <w:rPr>
          <w:rFonts w:hint="eastAsia"/>
          <w:color w:val="auto"/>
        </w:rPr>
        <w:t>投标人不得存在下列情形之一，否则投标文件无效：</w:t>
      </w:r>
    </w:p>
    <w:p>
      <w:pPr>
        <w:spacing w:line="360" w:lineRule="auto"/>
        <w:ind w:firstLine="359" w:firstLineChars="171"/>
        <w:rPr>
          <w:rStyle w:val="103"/>
          <w:color w:val="auto"/>
        </w:rPr>
      </w:pPr>
      <w:bookmarkStart w:id="426" w:name="_Toc2068"/>
      <w:bookmarkStart w:id="427" w:name="_Toc23516"/>
      <w:bookmarkStart w:id="428" w:name="_Toc17966"/>
      <w:bookmarkStart w:id="429" w:name="_Toc247085694"/>
      <w:bookmarkStart w:id="430" w:name="_Toc14725"/>
      <w:bookmarkStart w:id="431" w:name="_Toc496601938"/>
      <w:bookmarkStart w:id="432" w:name="_Toc246996180"/>
      <w:bookmarkStart w:id="433" w:name="_Toc8697"/>
      <w:bookmarkStart w:id="434" w:name="_Toc3373"/>
      <w:bookmarkStart w:id="435" w:name="_Toc12705"/>
      <w:bookmarkStart w:id="436" w:name="_Toc11652"/>
      <w:bookmarkStart w:id="437" w:name="_Toc144974503"/>
      <w:bookmarkStart w:id="438" w:name="_Toc10960"/>
      <w:bookmarkStart w:id="439" w:name="_Toc16923"/>
      <w:bookmarkStart w:id="440" w:name="_Toc152042311"/>
      <w:bookmarkStart w:id="441" w:name="_Toc435178371"/>
      <w:bookmarkStart w:id="442" w:name="_Toc26182"/>
      <w:bookmarkStart w:id="443" w:name="_Toc12679"/>
      <w:bookmarkStart w:id="444" w:name="_Toc8989"/>
      <w:bookmarkStart w:id="445" w:name="_Toc23289"/>
      <w:bookmarkStart w:id="446" w:name="_Toc3027"/>
      <w:bookmarkStart w:id="447" w:name="_Toc179632552"/>
      <w:bookmarkStart w:id="448" w:name="_Toc152045535"/>
      <w:bookmarkStart w:id="449" w:name="_Toc31020"/>
      <w:bookmarkStart w:id="450" w:name="_Toc1728"/>
      <w:bookmarkStart w:id="451" w:name="_Toc246996923"/>
      <w:bookmarkStart w:id="452" w:name="_Toc18184"/>
      <w:bookmarkStart w:id="453" w:name="_Toc2816"/>
      <w:bookmarkStart w:id="454" w:name="_Toc21608"/>
      <w:bookmarkStart w:id="455" w:name="_Toc436215728"/>
      <w:r>
        <w:rPr>
          <w:rStyle w:val="103"/>
          <w:color w:val="auto"/>
        </w:rPr>
        <w:t>（1）与招标人存在利害关系且可能影响招标公正性；</w:t>
      </w:r>
    </w:p>
    <w:p>
      <w:pPr>
        <w:spacing w:line="360" w:lineRule="auto"/>
        <w:ind w:firstLine="359" w:firstLineChars="171"/>
        <w:rPr>
          <w:rStyle w:val="103"/>
          <w:color w:val="auto"/>
        </w:rPr>
      </w:pPr>
      <w:r>
        <w:rPr>
          <w:rStyle w:val="103"/>
          <w:color w:val="auto"/>
        </w:rPr>
        <w:t>（2）与本招标项目的其他投标人为同一个单位负责人；</w:t>
      </w:r>
    </w:p>
    <w:p>
      <w:pPr>
        <w:spacing w:line="360" w:lineRule="auto"/>
        <w:ind w:firstLine="359" w:firstLineChars="171"/>
        <w:rPr>
          <w:rStyle w:val="103"/>
          <w:color w:val="auto"/>
        </w:rPr>
      </w:pPr>
      <w:r>
        <w:rPr>
          <w:rStyle w:val="103"/>
          <w:color w:val="auto"/>
        </w:rPr>
        <w:t>（3）与本招标项目的其他投标人存在控股、管理关系；</w:t>
      </w:r>
    </w:p>
    <w:p>
      <w:pPr>
        <w:spacing w:line="360" w:lineRule="auto"/>
        <w:ind w:firstLine="359" w:firstLineChars="171"/>
        <w:rPr>
          <w:rStyle w:val="103"/>
          <w:color w:val="auto"/>
        </w:rPr>
      </w:pPr>
      <w:r>
        <w:rPr>
          <w:rStyle w:val="103"/>
          <w:color w:val="auto"/>
        </w:rPr>
        <w:t>（4）被依法暂停或者取消投标资格；</w:t>
      </w:r>
    </w:p>
    <w:p>
      <w:pPr>
        <w:spacing w:line="360" w:lineRule="auto"/>
        <w:ind w:firstLine="359" w:firstLineChars="171"/>
        <w:rPr>
          <w:rStyle w:val="103"/>
          <w:color w:val="auto"/>
        </w:rPr>
      </w:pPr>
      <w:r>
        <w:rPr>
          <w:rStyle w:val="103"/>
          <w:color w:val="auto"/>
        </w:rPr>
        <w:t>（5）被责令停产停业、暂扣或者吊销许可证、暂扣或者吊销执照；</w:t>
      </w:r>
    </w:p>
    <w:p>
      <w:pPr>
        <w:spacing w:line="360" w:lineRule="auto"/>
        <w:ind w:firstLine="359" w:firstLineChars="171"/>
        <w:rPr>
          <w:rStyle w:val="103"/>
          <w:color w:val="auto"/>
        </w:rPr>
      </w:pPr>
      <w:r>
        <w:rPr>
          <w:rStyle w:val="103"/>
          <w:color w:val="auto"/>
        </w:rPr>
        <w:t>（6）进入清算程序，或被宣告破产，或其他丧失履约能力的情形；</w:t>
      </w:r>
    </w:p>
    <w:p>
      <w:pPr>
        <w:spacing w:line="360" w:lineRule="auto"/>
        <w:ind w:firstLine="359" w:firstLineChars="171"/>
        <w:rPr>
          <w:rStyle w:val="103"/>
          <w:color w:val="auto"/>
        </w:rPr>
      </w:pPr>
      <w:r>
        <w:rPr>
          <w:rStyle w:val="103"/>
          <w:color w:val="auto"/>
        </w:rPr>
        <w:t>（7）在最近三年内发生重大产品质量问题（以相关行业主管部门的行政处罚决定或司法机关出具的有关法律文书为准）；</w:t>
      </w:r>
    </w:p>
    <w:p>
      <w:pPr>
        <w:spacing w:line="360" w:lineRule="auto"/>
        <w:ind w:firstLine="359" w:firstLineChars="171"/>
        <w:rPr>
          <w:rStyle w:val="103"/>
          <w:color w:val="auto"/>
        </w:rPr>
      </w:pPr>
      <w:r>
        <w:rPr>
          <w:rStyle w:val="103"/>
          <w:color w:val="auto"/>
        </w:rPr>
        <w:t>（8）被工商行政管理机关在全国企业信用信息公示系统中列入严重违法失信企业名单；</w:t>
      </w:r>
    </w:p>
    <w:p>
      <w:pPr>
        <w:spacing w:line="360" w:lineRule="auto"/>
        <w:ind w:firstLine="359" w:firstLineChars="171"/>
        <w:rPr>
          <w:rStyle w:val="103"/>
          <w:color w:val="auto"/>
        </w:rPr>
      </w:pPr>
      <w:r>
        <w:rPr>
          <w:rStyle w:val="103"/>
          <w:color w:val="auto"/>
        </w:rPr>
        <w:t>（9）在近三年内投标人或其法定代表人、拟委任的项目负责人有行贿犯罪行为的（以检察机关职务犯罪预防部门出具的查询结果为准）；</w:t>
      </w:r>
    </w:p>
    <w:p>
      <w:pPr>
        <w:spacing w:line="360" w:lineRule="auto"/>
        <w:ind w:firstLine="359" w:firstLineChars="171"/>
        <w:rPr>
          <w:rStyle w:val="103"/>
          <w:color w:val="auto"/>
        </w:rPr>
      </w:pPr>
      <w:r>
        <w:rPr>
          <w:rStyle w:val="103"/>
          <w:color w:val="auto"/>
        </w:rPr>
        <w:t>（10）近三年内不曾在与我集团或下属单位合作过程中存在违约等不诚信行为（可提供承诺函）；</w:t>
      </w:r>
    </w:p>
    <w:p>
      <w:pPr>
        <w:spacing w:line="360" w:lineRule="auto"/>
        <w:ind w:firstLine="359" w:firstLineChars="171"/>
        <w:rPr>
          <w:rStyle w:val="103"/>
          <w:color w:val="auto"/>
        </w:rPr>
      </w:pPr>
      <w:r>
        <w:rPr>
          <w:rStyle w:val="103"/>
          <w:color w:val="auto"/>
        </w:rPr>
        <w:t>（11）法律法规或投标人须知前附表规定的其他情形。</w:t>
      </w:r>
    </w:p>
    <w:p>
      <w:pPr>
        <w:pStyle w:val="7"/>
        <w:rPr>
          <w:color w:val="auto"/>
        </w:rPr>
      </w:pPr>
      <w:r>
        <w:rPr>
          <w:rFonts w:hint="eastAsia"/>
          <w:color w:val="auto"/>
        </w:rPr>
        <w:t>1.5 费用承担</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spacing w:line="360" w:lineRule="auto"/>
        <w:ind w:firstLine="420" w:firstLineChars="200"/>
        <w:rPr>
          <w:color w:val="auto"/>
        </w:rPr>
      </w:pPr>
      <w:r>
        <w:rPr>
          <w:rFonts w:hint="eastAsia"/>
          <w:color w:val="auto"/>
        </w:rPr>
        <w:t>投标人准备和参加投标活动发生的费用自理。</w:t>
      </w:r>
    </w:p>
    <w:p>
      <w:pPr>
        <w:pStyle w:val="7"/>
        <w:rPr>
          <w:color w:val="auto"/>
        </w:rPr>
      </w:pPr>
      <w:bookmarkStart w:id="456" w:name="_Toc152045536"/>
      <w:bookmarkStart w:id="457" w:name="_Toc20368"/>
      <w:bookmarkStart w:id="458" w:name="_Toc27005"/>
      <w:bookmarkStart w:id="459" w:name="_Toc152042312"/>
      <w:bookmarkStart w:id="460" w:name="_Toc19321"/>
      <w:bookmarkStart w:id="461" w:name="_Toc179632553"/>
      <w:bookmarkStart w:id="462" w:name="_Toc10593"/>
      <w:bookmarkStart w:id="463" w:name="_Toc12094"/>
      <w:bookmarkStart w:id="464" w:name="_Toc19356"/>
      <w:bookmarkStart w:id="465" w:name="_Toc436215729"/>
      <w:bookmarkStart w:id="466" w:name="_Toc144974504"/>
      <w:bookmarkStart w:id="467" w:name="_Toc22133"/>
      <w:bookmarkStart w:id="468" w:name="_Toc11163"/>
      <w:bookmarkStart w:id="469" w:name="_Toc25138"/>
      <w:bookmarkStart w:id="470" w:name="_Toc247085695"/>
      <w:bookmarkStart w:id="471" w:name="_Toc29353"/>
      <w:bookmarkStart w:id="472" w:name="_Toc10974"/>
      <w:bookmarkStart w:id="473" w:name="_Toc710"/>
      <w:bookmarkStart w:id="474" w:name="_Toc246996924"/>
      <w:bookmarkStart w:id="475" w:name="_Toc27956"/>
      <w:bookmarkStart w:id="476" w:name="_Toc435178372"/>
      <w:bookmarkStart w:id="477" w:name="_Toc496601939"/>
      <w:bookmarkStart w:id="478" w:name="_Toc29046"/>
      <w:bookmarkStart w:id="479" w:name="_Toc22517"/>
      <w:bookmarkStart w:id="480" w:name="_Toc11915"/>
      <w:bookmarkStart w:id="481" w:name="_Toc246996181"/>
      <w:bookmarkStart w:id="482" w:name="_Toc5312"/>
      <w:bookmarkStart w:id="483" w:name="_Toc17742"/>
      <w:bookmarkStart w:id="484" w:name="_Toc30060"/>
      <w:bookmarkStart w:id="485" w:name="_Toc23585"/>
      <w:r>
        <w:rPr>
          <w:rFonts w:hint="eastAsia"/>
          <w:color w:val="auto"/>
        </w:rPr>
        <w:t>1.6 保密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360" w:lineRule="auto"/>
        <w:ind w:firstLine="420" w:firstLineChars="200"/>
        <w:rPr>
          <w:color w:val="auto"/>
        </w:rPr>
      </w:pPr>
      <w:r>
        <w:rPr>
          <w:rFonts w:hint="eastAsia"/>
          <w:color w:val="auto"/>
        </w:rPr>
        <w:t xml:space="preserve">参与招标投标活动的各方应对招标文件和投标文件中的商业和技术等秘密保密，违者应对由此造成的后果承担法律责任。 </w:t>
      </w:r>
    </w:p>
    <w:p>
      <w:pPr>
        <w:pStyle w:val="7"/>
        <w:rPr>
          <w:color w:val="auto"/>
        </w:rPr>
      </w:pPr>
      <w:bookmarkStart w:id="486" w:name="_Toc144974505"/>
      <w:bookmarkStart w:id="487" w:name="_Toc29786"/>
      <w:bookmarkStart w:id="488" w:name="_Toc435178373"/>
      <w:bookmarkStart w:id="489" w:name="_Toc246996925"/>
      <w:bookmarkStart w:id="490" w:name="_Toc8442"/>
      <w:bookmarkStart w:id="491" w:name="_Toc8860"/>
      <w:bookmarkStart w:id="492" w:name="_Toc11566"/>
      <w:bookmarkStart w:id="493" w:name="_Toc11675"/>
      <w:bookmarkStart w:id="494" w:name="_Toc16182"/>
      <w:bookmarkStart w:id="495" w:name="_Toc30440"/>
      <w:bookmarkStart w:id="496" w:name="_Toc246996182"/>
      <w:bookmarkStart w:id="497" w:name="_Toc4099"/>
      <w:bookmarkStart w:id="498" w:name="_Toc30895"/>
      <w:bookmarkStart w:id="499" w:name="_Toc11097"/>
      <w:bookmarkStart w:id="500" w:name="_Toc27769"/>
      <w:bookmarkStart w:id="501" w:name="_Toc15770"/>
      <w:bookmarkStart w:id="502" w:name="_Toc247085696"/>
      <w:bookmarkStart w:id="503" w:name="_Toc496601940"/>
      <w:bookmarkStart w:id="504" w:name="_Toc10714"/>
      <w:bookmarkStart w:id="505" w:name="_Toc152042313"/>
      <w:bookmarkStart w:id="506" w:name="_Toc152045537"/>
      <w:bookmarkStart w:id="507" w:name="_Toc3878"/>
      <w:bookmarkStart w:id="508" w:name="_Toc32218"/>
      <w:bookmarkStart w:id="509" w:name="_Toc11725"/>
      <w:bookmarkStart w:id="510" w:name="_Toc179632554"/>
      <w:bookmarkStart w:id="511" w:name="_Toc436215730"/>
      <w:bookmarkStart w:id="512" w:name="_Toc25251"/>
      <w:bookmarkStart w:id="513" w:name="_Toc19900"/>
      <w:bookmarkStart w:id="514" w:name="_Toc9175"/>
      <w:bookmarkStart w:id="515" w:name="_Toc17668"/>
      <w:r>
        <w:rPr>
          <w:rFonts w:hint="eastAsia"/>
          <w:color w:val="auto"/>
        </w:rPr>
        <w:t>1.7 语言</w:t>
      </w:r>
      <w:bookmarkEnd w:id="486"/>
      <w:r>
        <w:rPr>
          <w:rFonts w:hint="eastAsia"/>
          <w:color w:val="auto"/>
        </w:rPr>
        <w:t>文字</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360" w:lineRule="auto"/>
        <w:ind w:firstLine="420" w:firstLineChars="200"/>
        <w:rPr>
          <w:color w:val="auto"/>
        </w:rPr>
      </w:pPr>
      <w:bookmarkStart w:id="516" w:name="_Toc152042314"/>
      <w:bookmarkStart w:id="517" w:name="_Toc246996183"/>
      <w:bookmarkStart w:id="518" w:name="_Toc246996926"/>
      <w:bookmarkStart w:id="519" w:name="_Toc179632555"/>
      <w:bookmarkStart w:id="520" w:name="_Toc144974506"/>
      <w:bookmarkStart w:id="521" w:name="_Toc152045538"/>
      <w:bookmarkStart w:id="522" w:name="_Toc247085697"/>
      <w:r>
        <w:rPr>
          <w:rFonts w:hint="eastAsia"/>
          <w:color w:val="auto"/>
        </w:rPr>
        <w:t>招标投标文件使用的语言文字为中文。专用术语使用外文的，应附有中文注释。</w:t>
      </w:r>
    </w:p>
    <w:p>
      <w:pPr>
        <w:pStyle w:val="7"/>
        <w:rPr>
          <w:color w:val="auto"/>
        </w:rPr>
      </w:pPr>
      <w:bookmarkStart w:id="523" w:name="_Toc496601941"/>
      <w:bookmarkStart w:id="524" w:name="_Toc7496"/>
      <w:bookmarkStart w:id="525" w:name="_Toc21046"/>
      <w:bookmarkStart w:id="526" w:name="_Toc17984"/>
      <w:bookmarkStart w:id="527" w:name="_Toc24490"/>
      <w:bookmarkStart w:id="528" w:name="_Toc435178374"/>
      <w:bookmarkStart w:id="529" w:name="_Toc24116"/>
      <w:bookmarkStart w:id="530" w:name="_Toc17860"/>
      <w:bookmarkStart w:id="531" w:name="_Toc5362"/>
      <w:bookmarkStart w:id="532" w:name="_Toc22005"/>
      <w:bookmarkStart w:id="533" w:name="_Toc5671"/>
      <w:bookmarkStart w:id="534" w:name="_Toc14309"/>
      <w:bookmarkStart w:id="535" w:name="_Toc436215731"/>
      <w:bookmarkStart w:id="536" w:name="_Toc14208"/>
      <w:bookmarkStart w:id="537" w:name="_Toc8208"/>
      <w:bookmarkStart w:id="538" w:name="_Toc1197"/>
      <w:bookmarkStart w:id="539" w:name="_Toc4734"/>
      <w:bookmarkStart w:id="540" w:name="_Toc1513"/>
      <w:bookmarkStart w:id="541" w:name="_Toc7129"/>
      <w:bookmarkStart w:id="542" w:name="_Toc2334"/>
      <w:bookmarkStart w:id="543" w:name="_Toc13465"/>
      <w:bookmarkStart w:id="544" w:name="_Toc17324"/>
      <w:bookmarkStart w:id="545" w:name="_Toc30725"/>
      <w:r>
        <w:rPr>
          <w:rFonts w:hint="eastAsia"/>
          <w:color w:val="auto"/>
        </w:rPr>
        <w:t>1.8 计量单位</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pPr>
        <w:spacing w:line="360" w:lineRule="auto"/>
        <w:ind w:firstLine="420" w:firstLineChars="200"/>
        <w:rPr>
          <w:color w:val="auto"/>
        </w:rPr>
      </w:pPr>
      <w:r>
        <w:rPr>
          <w:rFonts w:hint="eastAsia"/>
          <w:color w:val="auto"/>
        </w:rPr>
        <w:t>所有计量均采用中华人民共和国法定计量单位。</w:t>
      </w:r>
    </w:p>
    <w:p>
      <w:pPr>
        <w:pStyle w:val="6"/>
        <w:spacing w:line="360" w:lineRule="auto"/>
        <w:rPr>
          <w:color w:val="auto"/>
        </w:rPr>
      </w:pPr>
      <w:bookmarkStart w:id="546" w:name="_Toc12259"/>
      <w:bookmarkStart w:id="547" w:name="_Toc16429"/>
      <w:bookmarkStart w:id="548" w:name="_Toc179632560"/>
      <w:bookmarkStart w:id="549" w:name="_Toc15058"/>
      <w:bookmarkStart w:id="550" w:name="_Toc436215733"/>
      <w:bookmarkStart w:id="551" w:name="_Toc144974510"/>
      <w:bookmarkStart w:id="552" w:name="_Toc152042318"/>
      <w:bookmarkStart w:id="553" w:name="_Toc14740"/>
      <w:bookmarkStart w:id="554" w:name="_Toc8575"/>
      <w:bookmarkStart w:id="555" w:name="_Toc2527"/>
      <w:bookmarkStart w:id="556" w:name="_Toc435178375"/>
      <w:bookmarkStart w:id="557" w:name="_Toc7886_WPSOffice_Level2"/>
      <w:bookmarkStart w:id="558" w:name="_Toc24163"/>
      <w:bookmarkStart w:id="559" w:name="_Toc26040"/>
      <w:bookmarkStart w:id="560" w:name="_Toc152045542"/>
      <w:bookmarkStart w:id="561" w:name="_Toc7511"/>
      <w:bookmarkStart w:id="562" w:name="_Toc26059"/>
      <w:bookmarkStart w:id="563" w:name="_Toc8797"/>
      <w:bookmarkStart w:id="564" w:name="_Toc2673"/>
      <w:bookmarkStart w:id="565" w:name="_Toc32525_WPSOffice_Level2"/>
      <w:bookmarkStart w:id="566" w:name="_Toc246996187"/>
      <w:bookmarkStart w:id="567" w:name="_Toc496601942"/>
      <w:bookmarkStart w:id="568" w:name="_Toc10670"/>
      <w:bookmarkStart w:id="569" w:name="_Toc17171"/>
      <w:bookmarkStart w:id="570" w:name="_Toc246996930"/>
      <w:bookmarkStart w:id="571" w:name="_Toc2780"/>
      <w:bookmarkStart w:id="572" w:name="_Toc1705"/>
      <w:bookmarkStart w:id="573" w:name="_Toc247085701"/>
      <w:bookmarkStart w:id="574" w:name="_Toc133"/>
      <w:bookmarkStart w:id="575" w:name="_Toc26675"/>
      <w:bookmarkStart w:id="576" w:name="_Toc6319"/>
      <w:bookmarkStart w:id="577" w:name="_Toc3037"/>
      <w:r>
        <w:rPr>
          <w:rFonts w:hint="eastAsia"/>
          <w:color w:val="auto"/>
        </w:rPr>
        <w:t>2. 招标文件</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pStyle w:val="7"/>
        <w:rPr>
          <w:color w:val="auto"/>
        </w:rPr>
      </w:pPr>
      <w:bookmarkStart w:id="578" w:name="_Toc20435"/>
      <w:bookmarkStart w:id="579" w:name="_Toc436215734"/>
      <w:bookmarkStart w:id="580" w:name="_Toc14036"/>
      <w:bookmarkStart w:id="581" w:name="_Toc30113"/>
      <w:bookmarkStart w:id="582" w:name="_Toc435178376"/>
      <w:bookmarkStart w:id="583" w:name="_Toc16249"/>
      <w:bookmarkStart w:id="584" w:name="_Toc5062"/>
      <w:bookmarkStart w:id="585" w:name="_Toc3391"/>
      <w:bookmarkStart w:id="586" w:name="_Toc8919"/>
      <w:bookmarkStart w:id="587" w:name="_Toc10295"/>
      <w:bookmarkStart w:id="588" w:name="_Toc26169"/>
      <w:bookmarkStart w:id="589" w:name="_Toc4175"/>
      <w:bookmarkStart w:id="590" w:name="_Toc179632561"/>
      <w:bookmarkStart w:id="591" w:name="_Toc12455"/>
      <w:bookmarkStart w:id="592" w:name="_Toc3405"/>
      <w:bookmarkStart w:id="593" w:name="_Toc246996188"/>
      <w:bookmarkStart w:id="594" w:name="_Toc496601943"/>
      <w:bookmarkStart w:id="595" w:name="_Toc27684"/>
      <w:bookmarkStart w:id="596" w:name="_Toc144974511"/>
      <w:bookmarkStart w:id="597" w:name="_Toc18946"/>
      <w:bookmarkStart w:id="598" w:name="_Toc247085702"/>
      <w:bookmarkStart w:id="599" w:name="_Toc26330"/>
      <w:bookmarkStart w:id="600" w:name="_Toc152045543"/>
      <w:bookmarkStart w:id="601" w:name="_Toc152042319"/>
      <w:bookmarkStart w:id="602" w:name="_Toc8126"/>
      <w:bookmarkStart w:id="603" w:name="_Toc3918"/>
      <w:bookmarkStart w:id="604" w:name="_Toc32451"/>
      <w:bookmarkStart w:id="605" w:name="_Toc246996931"/>
      <w:bookmarkStart w:id="606" w:name="_Toc13576"/>
      <w:bookmarkStart w:id="607" w:name="_Toc23929"/>
      <w:r>
        <w:rPr>
          <w:rFonts w:hint="eastAsia"/>
          <w:color w:val="auto"/>
        </w:rPr>
        <w:t>2.1 招标文件的组成</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spacing w:line="360" w:lineRule="auto"/>
        <w:rPr>
          <w:color w:val="auto"/>
        </w:rPr>
      </w:pPr>
      <w:r>
        <w:rPr>
          <w:rFonts w:hint="eastAsia"/>
          <w:color w:val="auto"/>
        </w:rPr>
        <w:t>　　2.1.1 本招标文件包括：</w:t>
      </w:r>
    </w:p>
    <w:p>
      <w:pPr>
        <w:spacing w:line="360" w:lineRule="auto"/>
        <w:ind w:firstLine="359" w:firstLineChars="171"/>
        <w:rPr>
          <w:color w:val="auto"/>
        </w:rPr>
      </w:pPr>
      <w:r>
        <w:rPr>
          <w:rFonts w:hint="eastAsia"/>
          <w:color w:val="auto"/>
        </w:rPr>
        <w:t>（1）招标公告；</w:t>
      </w:r>
    </w:p>
    <w:p>
      <w:pPr>
        <w:spacing w:line="360" w:lineRule="auto"/>
        <w:ind w:firstLine="359" w:firstLineChars="171"/>
        <w:rPr>
          <w:color w:val="auto"/>
        </w:rPr>
      </w:pPr>
      <w:r>
        <w:rPr>
          <w:rFonts w:hint="eastAsia"/>
          <w:color w:val="auto"/>
        </w:rPr>
        <w:t>（2）投标人须知；</w:t>
      </w:r>
    </w:p>
    <w:p>
      <w:pPr>
        <w:spacing w:line="360" w:lineRule="auto"/>
        <w:ind w:firstLine="359" w:firstLineChars="171"/>
        <w:rPr>
          <w:color w:val="auto"/>
        </w:rPr>
      </w:pPr>
      <w:r>
        <w:rPr>
          <w:rFonts w:hint="eastAsia"/>
          <w:color w:val="auto"/>
        </w:rPr>
        <w:t>（3）评标办法；</w:t>
      </w:r>
    </w:p>
    <w:p>
      <w:pPr>
        <w:spacing w:line="360" w:lineRule="auto"/>
        <w:ind w:firstLine="359" w:firstLineChars="171"/>
        <w:rPr>
          <w:color w:val="auto"/>
        </w:rPr>
      </w:pPr>
      <w:r>
        <w:rPr>
          <w:rFonts w:hint="eastAsia"/>
          <w:color w:val="auto"/>
        </w:rPr>
        <w:t>（4）合同主要条款；</w:t>
      </w:r>
    </w:p>
    <w:p>
      <w:pPr>
        <w:spacing w:line="360" w:lineRule="auto"/>
        <w:ind w:firstLine="359" w:firstLineChars="171"/>
        <w:rPr>
          <w:color w:val="auto"/>
        </w:rPr>
      </w:pPr>
      <w:r>
        <w:rPr>
          <w:rFonts w:hint="eastAsia"/>
          <w:color w:val="auto"/>
        </w:rPr>
        <w:t xml:space="preserve">（5）投标报价； </w:t>
      </w:r>
    </w:p>
    <w:p>
      <w:pPr>
        <w:spacing w:line="360" w:lineRule="auto"/>
        <w:ind w:firstLine="359" w:firstLineChars="171"/>
        <w:rPr>
          <w:color w:val="auto"/>
        </w:rPr>
      </w:pPr>
      <w:r>
        <w:rPr>
          <w:rFonts w:hint="eastAsia"/>
          <w:color w:val="auto"/>
        </w:rPr>
        <w:t xml:space="preserve">（6）项目要求； </w:t>
      </w:r>
    </w:p>
    <w:p>
      <w:pPr>
        <w:spacing w:line="360" w:lineRule="auto"/>
        <w:ind w:firstLine="359" w:firstLineChars="171"/>
        <w:rPr>
          <w:color w:val="auto"/>
        </w:rPr>
      </w:pPr>
      <w:r>
        <w:rPr>
          <w:rFonts w:hint="eastAsia"/>
          <w:color w:val="auto"/>
        </w:rPr>
        <w:t>（7）投标文件格式。</w:t>
      </w:r>
    </w:p>
    <w:p>
      <w:pPr>
        <w:spacing w:line="360" w:lineRule="auto"/>
        <w:ind w:firstLine="420" w:firstLineChars="200"/>
        <w:rPr>
          <w:color w:val="auto"/>
        </w:rPr>
      </w:pPr>
      <w:r>
        <w:rPr>
          <w:rFonts w:hint="eastAsia"/>
          <w:color w:val="auto"/>
        </w:rPr>
        <w:t>2.1.2 根据本章第2.2款和第2.3款对招标文件所作的澄清、修改、答复，构成招标文件的组成部分。</w:t>
      </w:r>
    </w:p>
    <w:p>
      <w:pPr>
        <w:pStyle w:val="7"/>
        <w:rPr>
          <w:color w:val="auto"/>
        </w:rPr>
      </w:pPr>
      <w:bookmarkStart w:id="608" w:name="_Toc247085703"/>
      <w:bookmarkStart w:id="609" w:name="_Toc179632562"/>
      <w:bookmarkStart w:id="610" w:name="_Toc7115"/>
      <w:bookmarkStart w:id="611" w:name="_Toc6417"/>
      <w:bookmarkStart w:id="612" w:name="_Toc9828"/>
      <w:bookmarkStart w:id="613" w:name="_Toc9519"/>
      <w:bookmarkStart w:id="614" w:name="_Toc30797"/>
      <w:bookmarkStart w:id="615" w:name="_Toc8771"/>
      <w:bookmarkStart w:id="616" w:name="_Toc9669"/>
      <w:bookmarkStart w:id="617" w:name="_Toc11543"/>
      <w:bookmarkStart w:id="618" w:name="_Toc25604"/>
      <w:bookmarkStart w:id="619" w:name="_Toc152045544"/>
      <w:bookmarkStart w:id="620" w:name="_Toc26883"/>
      <w:bookmarkStart w:id="621" w:name="_Toc436215735"/>
      <w:bookmarkStart w:id="622" w:name="_Toc23044"/>
      <w:bookmarkStart w:id="623" w:name="_Toc14821"/>
      <w:bookmarkStart w:id="624" w:name="_Toc8151"/>
      <w:bookmarkStart w:id="625" w:name="_Toc23425"/>
      <w:bookmarkStart w:id="626" w:name="_Toc152042320"/>
      <w:bookmarkStart w:id="627" w:name="_Toc31136"/>
      <w:bookmarkStart w:id="628" w:name="_Toc21365"/>
      <w:bookmarkStart w:id="629" w:name="_Toc19150"/>
      <w:bookmarkStart w:id="630" w:name="_Toc144974512"/>
      <w:bookmarkStart w:id="631" w:name="_Toc246996932"/>
      <w:bookmarkStart w:id="632" w:name="_Toc18510"/>
      <w:bookmarkStart w:id="633" w:name="_Toc4315"/>
      <w:bookmarkStart w:id="634" w:name="_Toc496601944"/>
      <w:bookmarkStart w:id="635" w:name="_Toc435178377"/>
      <w:bookmarkStart w:id="636" w:name="_Toc246996189"/>
      <w:bookmarkStart w:id="637" w:name="_Toc28183"/>
      <w:r>
        <w:rPr>
          <w:rFonts w:hint="eastAsia"/>
          <w:color w:val="auto"/>
        </w:rPr>
        <w:t>2.2 招标文件的澄清</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color w:val="auto"/>
        </w:rPr>
        <w:t xml:space="preserve"> </w:t>
      </w:r>
    </w:p>
    <w:p>
      <w:pPr>
        <w:spacing w:line="360" w:lineRule="auto"/>
        <w:ind w:firstLine="420" w:firstLineChars="200"/>
        <w:rPr>
          <w:rStyle w:val="103"/>
          <w:color w:val="auto"/>
        </w:rPr>
      </w:pPr>
      <w:bookmarkStart w:id="638" w:name="_Toc14866"/>
      <w:bookmarkStart w:id="639" w:name="_Toc10780"/>
      <w:bookmarkStart w:id="640" w:name="_Toc436215736"/>
      <w:bookmarkStart w:id="641" w:name="_Toc247085704"/>
      <w:bookmarkStart w:id="642" w:name="_Toc152045545"/>
      <w:bookmarkStart w:id="643" w:name="_Toc21038"/>
      <w:bookmarkStart w:id="644" w:name="_Toc19299"/>
      <w:bookmarkStart w:id="645" w:name="_Toc5264"/>
      <w:bookmarkStart w:id="646" w:name="_Toc21167"/>
      <w:bookmarkStart w:id="647" w:name="_Toc246996190"/>
      <w:bookmarkStart w:id="648" w:name="_Toc9449"/>
      <w:bookmarkStart w:id="649" w:name="_Toc16378"/>
      <w:bookmarkStart w:id="650" w:name="_Toc6497"/>
      <w:bookmarkStart w:id="651" w:name="_Toc30983"/>
      <w:bookmarkStart w:id="652" w:name="_Toc8578"/>
      <w:bookmarkStart w:id="653" w:name="_Toc13364"/>
      <w:bookmarkStart w:id="654" w:name="_Toc246996933"/>
      <w:bookmarkStart w:id="655" w:name="_Toc23380"/>
      <w:bookmarkStart w:id="656" w:name="_Toc25208"/>
      <w:bookmarkStart w:id="657" w:name="_Toc435178378"/>
      <w:bookmarkStart w:id="658" w:name="_Toc152042321"/>
      <w:bookmarkStart w:id="659" w:name="_Toc179632563"/>
      <w:bookmarkStart w:id="660" w:name="_Toc8183"/>
      <w:bookmarkStart w:id="661" w:name="_Toc17355"/>
      <w:bookmarkStart w:id="662" w:name="_Toc31964"/>
      <w:bookmarkStart w:id="663" w:name="_Toc29015"/>
      <w:bookmarkStart w:id="664" w:name="_Toc5711"/>
      <w:bookmarkStart w:id="665" w:name="_Toc496601945"/>
      <w:bookmarkStart w:id="666" w:name="_Toc144974513"/>
      <w:bookmarkStart w:id="667" w:name="_Toc16908"/>
      <w:r>
        <w:rPr>
          <w:rStyle w:val="103"/>
          <w:color w:val="auto"/>
        </w:rPr>
        <w:t>2.2.1 投标人应仔细阅读和检查招标文件的全部内容。</w:t>
      </w:r>
      <w:r>
        <w:rPr>
          <w:rStyle w:val="103"/>
          <w:rFonts w:ascii="宋体" w:hAnsi="宋体"/>
          <w:color w:val="auto"/>
          <w:szCs w:val="21"/>
        </w:rPr>
        <w:t>如发现缺页或附件不全，应及时向招标人提出，以便补齐。</w:t>
      </w:r>
      <w:r>
        <w:rPr>
          <w:rStyle w:val="103"/>
          <w:color w:val="auto"/>
        </w:rPr>
        <w:t>如有疑问，应在投标人须知前附表规定的时间前发送电子邮件给招标人（提交疑问的文件需加盖企业公章，并以PDF的格式发送），要求招标人对招标文件予以澄清。</w:t>
      </w:r>
      <w:r>
        <w:rPr>
          <w:rStyle w:val="103"/>
          <w:rFonts w:ascii="宋体" w:hAnsi="宋体"/>
          <w:color w:val="auto"/>
        </w:rPr>
        <w:t>发送电子邮件地址和时间见</w:t>
      </w:r>
      <w:r>
        <w:rPr>
          <w:rStyle w:val="103"/>
          <w:color w:val="auto"/>
        </w:rPr>
        <w:t>投标人须知前附表</w:t>
      </w:r>
      <w:r>
        <w:rPr>
          <w:rStyle w:val="103"/>
          <w:rFonts w:ascii="宋体" w:hAnsi="宋体"/>
          <w:color w:val="auto"/>
        </w:rPr>
        <w:t>。</w:t>
      </w:r>
    </w:p>
    <w:p>
      <w:pPr>
        <w:spacing w:line="360" w:lineRule="auto"/>
        <w:ind w:firstLine="420" w:firstLineChars="200"/>
        <w:rPr>
          <w:rStyle w:val="103"/>
          <w:rFonts w:ascii="仿宋_GB2312" w:hAnsi="仿宋_GB2312" w:eastAsia="仿宋_GB2312"/>
          <w:color w:val="auto"/>
          <w:sz w:val="32"/>
          <w:szCs w:val="32"/>
        </w:rPr>
      </w:pPr>
      <w:r>
        <w:rPr>
          <w:rStyle w:val="103"/>
          <w:color w:val="auto"/>
        </w:rPr>
        <w:t>2.2.2招标文件的澄清将通过招标人的网站统一公布。招标人将在投标截止</w:t>
      </w:r>
      <w:r>
        <w:rPr>
          <w:rStyle w:val="103"/>
          <w:rFonts w:hint="eastAsia"/>
          <w:color w:val="auto"/>
          <w:lang w:val="en-US" w:eastAsia="zh-CN"/>
        </w:rPr>
        <w:t>时间</w:t>
      </w:r>
      <w:r>
        <w:rPr>
          <w:rStyle w:val="103"/>
          <w:color w:val="auto"/>
        </w:rPr>
        <w:t>3日前通过招标人网站</w:t>
      </w:r>
      <w:r>
        <w:rPr>
          <w:rFonts w:hint="eastAsia"/>
          <w:color w:val="auto"/>
        </w:rPr>
        <w:t>（</w:t>
      </w:r>
      <w:r>
        <w:rPr>
          <w:rFonts w:hint="eastAsia"/>
          <w:color w:val="auto"/>
          <w:szCs w:val="21"/>
          <w:u w:val="single"/>
          <w:lang w:eastAsia="zh-CN"/>
        </w:rPr>
        <w:t>http://zbtb.southcn.com/</w:t>
      </w:r>
      <w:r>
        <w:rPr>
          <w:rFonts w:hint="eastAsia"/>
          <w:color w:val="auto"/>
        </w:rPr>
        <w:t>）</w:t>
      </w:r>
      <w:r>
        <w:rPr>
          <w:rStyle w:val="103"/>
          <w:color w:val="auto"/>
        </w:rPr>
        <w:t>答复给所有投标人，但不指明澄清问题的来源。如果澄清发出的时间距投标人须知前附表规定的投标截止时间不足3天，并且澄清内容影响投标文件编制的，将相应延长投标截止时间。</w:t>
      </w:r>
      <w:r>
        <w:rPr>
          <w:rStyle w:val="103"/>
          <w:rFonts w:ascii="仿宋_GB2312" w:hAnsi="仿宋_GB2312" w:eastAsia="仿宋_GB2312"/>
          <w:color w:val="auto"/>
          <w:sz w:val="32"/>
          <w:szCs w:val="32"/>
        </w:rPr>
        <w:t xml:space="preserve"> </w:t>
      </w:r>
    </w:p>
    <w:p>
      <w:pPr>
        <w:pStyle w:val="104"/>
        <w:spacing w:after="0" w:line="360" w:lineRule="auto"/>
        <w:ind w:firstLineChars="200"/>
        <w:rPr>
          <w:rStyle w:val="103"/>
          <w:rFonts w:ascii="宋体" w:hAnsi="宋体"/>
          <w:color w:val="auto"/>
        </w:rPr>
      </w:pPr>
      <w:r>
        <w:rPr>
          <w:rStyle w:val="103"/>
          <w:color w:val="auto"/>
        </w:rPr>
        <w:t>2.2.3澄清</w:t>
      </w:r>
      <w:r>
        <w:rPr>
          <w:rStyle w:val="103"/>
          <w:rFonts w:ascii="宋体" w:hAnsi="宋体"/>
          <w:color w:val="auto"/>
        </w:rPr>
        <w:t>内容一经在招标人网站上发布，视作已发布给所有投标人</w:t>
      </w:r>
      <w:r>
        <w:rPr>
          <w:rStyle w:val="103"/>
          <w:bCs/>
          <w:color w:val="auto"/>
        </w:rPr>
        <w:t>。</w:t>
      </w:r>
      <w:r>
        <w:rPr>
          <w:rStyle w:val="103"/>
          <w:color w:val="auto"/>
        </w:rPr>
        <w:t>澄清</w:t>
      </w:r>
      <w:r>
        <w:rPr>
          <w:rStyle w:val="103"/>
          <w:bCs/>
          <w:color w:val="auto"/>
        </w:rPr>
        <w:t>文件将作为招标文件的一部分，</w:t>
      </w:r>
      <w:r>
        <w:rPr>
          <w:rStyle w:val="103"/>
          <w:rFonts w:ascii="宋体" w:hAnsi="宋体"/>
          <w:color w:val="auto"/>
        </w:rPr>
        <w:t>视为签订合同和项目结算的依据。</w:t>
      </w:r>
    </w:p>
    <w:p>
      <w:pPr>
        <w:pStyle w:val="104"/>
        <w:spacing w:after="0" w:line="360" w:lineRule="auto"/>
        <w:ind w:firstLineChars="200"/>
        <w:rPr>
          <w:rStyle w:val="103"/>
          <w:rFonts w:ascii="宋体" w:hAnsi="宋体"/>
          <w:color w:val="auto"/>
        </w:rPr>
      </w:pPr>
      <w:r>
        <w:rPr>
          <w:rStyle w:val="103"/>
          <w:color w:val="auto"/>
          <w:kern w:val="0"/>
          <w:szCs w:val="21"/>
        </w:rPr>
        <w:t xml:space="preserve">2.2.4 </w:t>
      </w:r>
      <w:r>
        <w:rPr>
          <w:rStyle w:val="103"/>
          <w:rFonts w:ascii="宋体" w:hAnsi="宋体"/>
          <w:color w:val="auto"/>
          <w:kern w:val="0"/>
          <w:szCs w:val="21"/>
        </w:rPr>
        <w:t>除非招标人认为确有必要答复，否则，招标人有权拒绝回复投标人在本章第</w:t>
      </w:r>
      <w:r>
        <w:rPr>
          <w:rStyle w:val="103"/>
          <w:color w:val="auto"/>
          <w:kern w:val="0"/>
          <w:szCs w:val="21"/>
        </w:rPr>
        <w:t>2.2.1</w:t>
      </w:r>
      <w:r>
        <w:rPr>
          <w:rStyle w:val="103"/>
          <w:rFonts w:ascii="宋体" w:hAnsi="宋体"/>
          <w:color w:val="auto"/>
          <w:kern w:val="0"/>
          <w:szCs w:val="21"/>
        </w:rPr>
        <w:t>项规定的时间后的任何澄清要求。</w:t>
      </w:r>
    </w:p>
    <w:p>
      <w:pPr>
        <w:pStyle w:val="7"/>
        <w:rPr>
          <w:color w:val="auto"/>
        </w:rPr>
      </w:pPr>
      <w:r>
        <w:rPr>
          <w:rFonts w:hint="eastAsia"/>
          <w:color w:val="auto"/>
        </w:rPr>
        <w:t>2.3 招标文件的修改</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pPr>
        <w:spacing w:line="360" w:lineRule="auto"/>
        <w:ind w:firstLine="420" w:firstLineChars="200"/>
        <w:rPr>
          <w:color w:val="auto"/>
        </w:rPr>
      </w:pPr>
      <w:bookmarkStart w:id="668" w:name="_Toc152042322"/>
      <w:bookmarkStart w:id="669" w:name="_Toc246996934"/>
      <w:bookmarkStart w:id="670" w:name="_Toc247085705"/>
      <w:bookmarkStart w:id="671" w:name="_Toc246996191"/>
      <w:bookmarkStart w:id="672" w:name="_Toc152045546"/>
      <w:bookmarkStart w:id="673" w:name="_Toc144974514"/>
      <w:bookmarkStart w:id="674" w:name="_Toc179632564"/>
      <w:r>
        <w:rPr>
          <w:rFonts w:hint="eastAsia"/>
          <w:color w:val="auto"/>
        </w:rPr>
        <w:t>2.3.1招标人可以通过招标人网站统一发布修改招标文件的内容。但如果修改招标文件的时间距投标截止时间不足3天，并且修改内容影响投标文件编制的，将相应延长投标截止时间。</w:t>
      </w:r>
    </w:p>
    <w:p>
      <w:pPr>
        <w:spacing w:line="360" w:lineRule="auto"/>
        <w:ind w:firstLine="420" w:firstLineChars="200"/>
        <w:rPr>
          <w:rFonts w:ascii="宋体" w:hAnsi="宋体"/>
          <w:color w:val="auto"/>
        </w:rPr>
      </w:pPr>
      <w:r>
        <w:rPr>
          <w:rFonts w:hint="eastAsia"/>
          <w:color w:val="auto"/>
        </w:rPr>
        <w:t>2.3.2修改</w:t>
      </w:r>
      <w:r>
        <w:rPr>
          <w:rFonts w:hint="eastAsia" w:ascii="宋体" w:hAnsi="宋体"/>
          <w:color w:val="auto"/>
        </w:rPr>
        <w:t>内容一经在招标人网站上发布，视作已发布给所有投标人</w:t>
      </w:r>
      <w:r>
        <w:rPr>
          <w:rFonts w:hint="eastAsia"/>
          <w:bCs/>
          <w:color w:val="auto"/>
        </w:rPr>
        <w:t>。</w:t>
      </w:r>
      <w:r>
        <w:rPr>
          <w:rFonts w:hint="eastAsia"/>
          <w:color w:val="auto"/>
        </w:rPr>
        <w:t>修改的</w:t>
      </w:r>
      <w:r>
        <w:rPr>
          <w:rFonts w:hint="eastAsia"/>
          <w:bCs/>
          <w:color w:val="auto"/>
        </w:rPr>
        <w:t>文件将作为招标文件的一部分，</w:t>
      </w:r>
      <w:r>
        <w:rPr>
          <w:rFonts w:hint="eastAsia" w:ascii="宋体" w:hAnsi="宋体"/>
          <w:color w:val="auto"/>
        </w:rPr>
        <w:t>视为签订合同和项目结算的依据。</w:t>
      </w:r>
    </w:p>
    <w:p>
      <w:pPr>
        <w:pStyle w:val="7"/>
        <w:rPr>
          <w:color w:val="auto"/>
        </w:rPr>
      </w:pPr>
      <w:bookmarkStart w:id="675" w:name="_Toc28839"/>
      <w:bookmarkStart w:id="676" w:name="_Toc27236"/>
      <w:bookmarkStart w:id="677" w:name="_Toc22515"/>
      <w:bookmarkStart w:id="678" w:name="_Toc23008"/>
      <w:bookmarkStart w:id="679" w:name="_Toc5591"/>
      <w:bookmarkStart w:id="680" w:name="_Toc11564"/>
      <w:bookmarkStart w:id="681" w:name="_Toc6204"/>
      <w:bookmarkStart w:id="682" w:name="_Toc28644"/>
      <w:bookmarkStart w:id="683" w:name="_Toc1591"/>
      <w:bookmarkStart w:id="684" w:name="_Toc19471"/>
      <w:bookmarkStart w:id="685" w:name="_Toc32694"/>
      <w:bookmarkStart w:id="686" w:name="_Toc30544"/>
      <w:bookmarkStart w:id="687" w:name="_Toc31724"/>
      <w:bookmarkStart w:id="688" w:name="_Toc26636"/>
      <w:bookmarkStart w:id="689" w:name="_Toc28801"/>
      <w:bookmarkStart w:id="690" w:name="_Toc15358"/>
      <w:bookmarkStart w:id="691" w:name="_Toc22034"/>
      <w:bookmarkStart w:id="692" w:name="_Toc30180"/>
      <w:bookmarkStart w:id="693" w:name="_Toc15584"/>
      <w:bookmarkStart w:id="694" w:name="_Toc1579"/>
      <w:r>
        <w:rPr>
          <w:color w:val="auto"/>
        </w:rPr>
        <w:t>2.4 招标文件的异议</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 xml:space="preserve">2.4.1 </w:t>
      </w:r>
      <w:r>
        <w:rPr>
          <w:rFonts w:ascii="宋体" w:hAnsi="宋体" w:cs="宋体"/>
          <w:color w:val="auto"/>
          <w:kern w:val="0"/>
          <w:szCs w:val="21"/>
        </w:rPr>
        <w:t>投标人或者其他利害关系人对招标文件有异议的，应当在投标截止时间</w:t>
      </w:r>
      <w:r>
        <w:rPr>
          <w:color w:val="auto"/>
          <w:kern w:val="0"/>
          <w:szCs w:val="21"/>
        </w:rPr>
        <w:t>10</w:t>
      </w:r>
      <w:r>
        <w:rPr>
          <w:rFonts w:ascii="宋体" w:hAnsi="宋体" w:cs="宋体"/>
          <w:color w:val="auto"/>
          <w:kern w:val="0"/>
          <w:szCs w:val="21"/>
        </w:rPr>
        <w:t>日前以书面形式提出。</w:t>
      </w:r>
    </w:p>
    <w:p>
      <w:pPr>
        <w:spacing w:line="360" w:lineRule="auto"/>
        <w:ind w:firstLine="420" w:firstLineChars="200"/>
        <w:rPr>
          <w:color w:val="auto"/>
        </w:rPr>
      </w:pPr>
      <w:r>
        <w:rPr>
          <w:rFonts w:hint="eastAsia" w:ascii="宋体" w:hAnsi="宋体" w:cs="宋体"/>
          <w:color w:val="auto"/>
          <w:kern w:val="0"/>
          <w:szCs w:val="21"/>
        </w:rPr>
        <w:t>2.4.2对</w:t>
      </w:r>
      <w:r>
        <w:rPr>
          <w:rFonts w:hint="eastAsia"/>
          <w:color w:val="auto"/>
        </w:rPr>
        <w:t>招标文件的异议的答复通过招标人的网站统一公布，答复</w:t>
      </w:r>
      <w:r>
        <w:rPr>
          <w:rFonts w:hint="eastAsia" w:ascii="宋体" w:hAnsi="宋体"/>
          <w:color w:val="auto"/>
        </w:rPr>
        <w:t>内容一经在招标人网站上发布，视作已发布给所有投标人</w:t>
      </w:r>
      <w:r>
        <w:rPr>
          <w:rFonts w:hint="eastAsia"/>
          <w:bCs/>
          <w:color w:val="auto"/>
        </w:rPr>
        <w:t>。</w:t>
      </w:r>
      <w:r>
        <w:rPr>
          <w:rFonts w:hint="eastAsia"/>
          <w:color w:val="auto"/>
        </w:rPr>
        <w:t>答复</w:t>
      </w:r>
      <w:r>
        <w:rPr>
          <w:rFonts w:hint="eastAsia"/>
          <w:bCs/>
          <w:color w:val="auto"/>
        </w:rPr>
        <w:t>文件将作为招标文件的一部分，</w:t>
      </w:r>
      <w:r>
        <w:rPr>
          <w:rFonts w:hint="eastAsia" w:ascii="宋体" w:hAnsi="宋体"/>
          <w:color w:val="auto"/>
        </w:rPr>
        <w:t>视为签订合同和项目结算的依据。</w:t>
      </w:r>
    </w:p>
    <w:p>
      <w:pPr>
        <w:pStyle w:val="6"/>
        <w:spacing w:line="360" w:lineRule="auto"/>
        <w:rPr>
          <w:color w:val="auto"/>
        </w:rPr>
      </w:pPr>
      <w:bookmarkStart w:id="695" w:name="_Toc1886"/>
      <w:bookmarkStart w:id="696" w:name="_Toc31802"/>
      <w:bookmarkStart w:id="697" w:name="_Toc436215737"/>
      <w:bookmarkStart w:id="698" w:name="_Toc496601946"/>
      <w:bookmarkStart w:id="699" w:name="_Toc31162_WPSOffice_Level2"/>
      <w:bookmarkStart w:id="700" w:name="_Toc9378_WPSOffice_Level2"/>
      <w:bookmarkStart w:id="701" w:name="_Toc18644"/>
      <w:bookmarkStart w:id="702" w:name="_Toc23221"/>
      <w:bookmarkStart w:id="703" w:name="_Toc25145"/>
      <w:bookmarkStart w:id="704" w:name="_Toc31674"/>
      <w:bookmarkStart w:id="705" w:name="_Toc11353"/>
      <w:bookmarkStart w:id="706" w:name="_Toc14758"/>
      <w:bookmarkStart w:id="707" w:name="_Toc25698"/>
      <w:bookmarkStart w:id="708" w:name="_Toc7269"/>
      <w:bookmarkStart w:id="709" w:name="_Toc21128"/>
      <w:bookmarkStart w:id="710" w:name="_Toc17996"/>
      <w:bookmarkStart w:id="711" w:name="_Toc19158"/>
      <w:bookmarkStart w:id="712" w:name="_Toc1836"/>
      <w:bookmarkStart w:id="713" w:name="_Toc31510"/>
      <w:bookmarkStart w:id="714" w:name="_Toc435178379"/>
      <w:bookmarkStart w:id="715" w:name="_Toc3356"/>
      <w:bookmarkStart w:id="716" w:name="_Toc8980"/>
      <w:bookmarkStart w:id="717" w:name="_Toc25401"/>
      <w:bookmarkStart w:id="718" w:name="_Toc24206"/>
      <w:bookmarkStart w:id="719" w:name="_Toc20981"/>
      <w:r>
        <w:rPr>
          <w:rFonts w:hint="eastAsia"/>
          <w:color w:val="auto"/>
        </w:rPr>
        <w:t>3. 投标文件</w:t>
      </w:r>
      <w:bookmarkEnd w:id="668"/>
      <w:bookmarkEnd w:id="669"/>
      <w:bookmarkEnd w:id="670"/>
      <w:bookmarkEnd w:id="671"/>
      <w:bookmarkEnd w:id="672"/>
      <w:bookmarkEnd w:id="673"/>
      <w:bookmarkEnd w:id="67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pStyle w:val="7"/>
        <w:rPr>
          <w:color w:val="auto"/>
        </w:rPr>
      </w:pPr>
      <w:bookmarkStart w:id="720" w:name="_Toc246996192"/>
      <w:bookmarkStart w:id="721" w:name="_Toc435178380"/>
      <w:bookmarkStart w:id="722" w:name="_Toc246996935"/>
      <w:bookmarkStart w:id="723" w:name="_Toc179632565"/>
      <w:bookmarkStart w:id="724" w:name="_Toc144974515"/>
      <w:bookmarkStart w:id="725" w:name="_Toc152042323"/>
      <w:bookmarkStart w:id="726" w:name="_Toc436215738"/>
      <w:bookmarkStart w:id="727" w:name="_Toc247085706"/>
      <w:bookmarkStart w:id="728" w:name="_Toc152045547"/>
      <w:bookmarkStart w:id="729" w:name="_Toc29687"/>
      <w:bookmarkStart w:id="730" w:name="_Toc2763"/>
      <w:bookmarkStart w:id="731" w:name="_Toc23758"/>
      <w:bookmarkStart w:id="732" w:name="_Toc28517"/>
      <w:bookmarkStart w:id="733" w:name="_Toc25346"/>
      <w:bookmarkStart w:id="734" w:name="_Toc28060"/>
      <w:bookmarkStart w:id="735" w:name="_Toc9067"/>
      <w:bookmarkStart w:id="736" w:name="_Toc7773"/>
      <w:bookmarkStart w:id="737" w:name="_Toc32077"/>
      <w:bookmarkStart w:id="738" w:name="_Toc1022"/>
      <w:bookmarkStart w:id="739" w:name="_Toc6786"/>
      <w:bookmarkStart w:id="740" w:name="_Toc13446"/>
      <w:bookmarkStart w:id="741" w:name="_Toc496601947"/>
      <w:bookmarkStart w:id="742" w:name="_Toc29216"/>
      <w:bookmarkStart w:id="743" w:name="_Toc22739"/>
      <w:bookmarkStart w:id="744" w:name="_Toc12703"/>
      <w:bookmarkStart w:id="745" w:name="_Toc19203"/>
      <w:bookmarkStart w:id="746" w:name="_Toc4353"/>
      <w:bookmarkStart w:id="747" w:name="_Toc23273"/>
      <w:bookmarkStart w:id="748" w:name="_Toc30899"/>
      <w:bookmarkStart w:id="749" w:name="_Toc7551"/>
      <w:r>
        <w:rPr>
          <w:rFonts w:hint="eastAsia"/>
          <w:color w:val="auto"/>
        </w:rPr>
        <w:t>3.1 投标文件</w:t>
      </w:r>
      <w:bookmarkEnd w:id="720"/>
      <w:bookmarkEnd w:id="721"/>
      <w:bookmarkEnd w:id="722"/>
      <w:bookmarkEnd w:id="723"/>
      <w:bookmarkEnd w:id="724"/>
      <w:bookmarkEnd w:id="725"/>
      <w:bookmarkEnd w:id="726"/>
      <w:bookmarkEnd w:id="727"/>
      <w:bookmarkEnd w:id="728"/>
      <w:r>
        <w:rPr>
          <w:rFonts w:hint="eastAsia"/>
          <w:color w:val="auto"/>
        </w:rPr>
        <w:t>的组成</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spacing w:line="360" w:lineRule="auto"/>
        <w:ind w:firstLine="424" w:firstLineChars="202"/>
        <w:rPr>
          <w:color w:val="auto"/>
        </w:rPr>
      </w:pPr>
      <w:r>
        <w:rPr>
          <w:rFonts w:hint="eastAsia"/>
          <w:color w:val="auto"/>
        </w:rPr>
        <w:t>3.1.1 具体要求详见本招标文件第七章。</w:t>
      </w:r>
    </w:p>
    <w:p>
      <w:pPr>
        <w:pStyle w:val="95"/>
        <w:ind w:firstLine="424" w:firstLineChars="202"/>
        <w:rPr>
          <w:color w:val="auto"/>
        </w:rPr>
      </w:pPr>
      <w:r>
        <w:rPr>
          <w:rFonts w:hint="eastAsia" w:ascii="Times New Roman" w:hAnsi="Times New Roman" w:cs="Times New Roman"/>
          <w:color w:val="auto"/>
          <w:kern w:val="2"/>
          <w:sz w:val="21"/>
        </w:rPr>
        <w:t xml:space="preserve">3.1.2 </w:t>
      </w:r>
      <w:r>
        <w:rPr>
          <w:rFonts w:ascii="Times New Roman" w:hAnsi="Times New Roman" w:cs="Times New Roman"/>
          <w:color w:val="auto"/>
          <w:kern w:val="2"/>
          <w:sz w:val="21"/>
        </w:rPr>
        <w:t>投标人在评标过程中作出的符合法律法规和招标文件规定的澄清确认，构成投标文件的组成部分。</w:t>
      </w:r>
    </w:p>
    <w:p>
      <w:pPr>
        <w:pStyle w:val="7"/>
        <w:rPr>
          <w:rFonts w:ascii="宋体" w:hAnsi="宋体"/>
          <w:color w:val="auto"/>
          <w:sz w:val="21"/>
          <w:szCs w:val="21"/>
        </w:rPr>
      </w:pPr>
      <w:bookmarkStart w:id="750" w:name="_Toc15510"/>
      <w:bookmarkStart w:id="751" w:name="_Toc436215739"/>
      <w:bookmarkStart w:id="752" w:name="_Toc32702"/>
      <w:bookmarkStart w:id="753" w:name="_Toc14867"/>
      <w:bookmarkStart w:id="754" w:name="_Toc16994"/>
      <w:bookmarkStart w:id="755" w:name="_Toc496601948"/>
      <w:bookmarkStart w:id="756" w:name="_Toc27782"/>
      <w:bookmarkStart w:id="757" w:name="_Toc246996193"/>
      <w:bookmarkStart w:id="758" w:name="_Toc179632566"/>
      <w:bookmarkStart w:id="759" w:name="_Toc7913"/>
      <w:bookmarkStart w:id="760" w:name="_Toc2870"/>
      <w:bookmarkStart w:id="761" w:name="_Toc5540"/>
      <w:bookmarkStart w:id="762" w:name="_Toc152045548"/>
      <w:bookmarkStart w:id="763" w:name="_Toc19045"/>
      <w:bookmarkStart w:id="764" w:name="_Toc21576"/>
      <w:bookmarkStart w:id="765" w:name="_Toc25183"/>
      <w:bookmarkStart w:id="766" w:name="_Toc435178381"/>
      <w:bookmarkStart w:id="767" w:name="_Toc144974516"/>
      <w:bookmarkStart w:id="768" w:name="_Toc850"/>
      <w:bookmarkStart w:id="769" w:name="_Toc8652"/>
      <w:bookmarkStart w:id="770" w:name="_Toc13523"/>
      <w:bookmarkStart w:id="771" w:name="_Toc137"/>
      <w:bookmarkStart w:id="772" w:name="_Toc246996936"/>
      <w:bookmarkStart w:id="773" w:name="_Toc7999"/>
      <w:bookmarkStart w:id="774" w:name="_Toc24190"/>
      <w:bookmarkStart w:id="775" w:name="_Toc247085707"/>
      <w:bookmarkStart w:id="776" w:name="_Toc27578"/>
      <w:bookmarkStart w:id="777" w:name="_Toc526"/>
      <w:bookmarkStart w:id="778" w:name="_Toc152042324"/>
      <w:bookmarkStart w:id="779" w:name="_Toc23832"/>
      <w:r>
        <w:rPr>
          <w:rFonts w:hint="eastAsia"/>
          <w:color w:val="auto"/>
        </w:rPr>
        <w:t>3.2 投标报价</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pPr>
        <w:spacing w:line="360" w:lineRule="auto"/>
        <w:ind w:firstLine="420" w:firstLineChars="200"/>
        <w:rPr>
          <w:color w:val="auto"/>
        </w:rPr>
      </w:pPr>
      <w:r>
        <w:rPr>
          <w:rFonts w:hint="eastAsia"/>
          <w:color w:val="auto"/>
        </w:rPr>
        <w:t xml:space="preserve">3.2.1 </w:t>
      </w:r>
      <w:r>
        <w:rPr>
          <w:color w:val="auto"/>
        </w:rPr>
        <w:t>投标报价应包括国家规定的增值税税金，除投标人须知前附表另有规定外，增值税税金按一般计税方法计算。</w:t>
      </w:r>
      <w:r>
        <w:rPr>
          <w:rFonts w:hint="eastAsia"/>
          <w:color w:val="auto"/>
        </w:rPr>
        <w:t>投标人应按第五章“投标报价”的要求填写相应表格。</w:t>
      </w:r>
    </w:p>
    <w:p>
      <w:pPr>
        <w:spacing w:line="360" w:lineRule="auto"/>
        <w:ind w:firstLine="420" w:firstLineChars="200"/>
        <w:rPr>
          <w:color w:val="auto"/>
        </w:rPr>
      </w:pPr>
      <w:bookmarkStart w:id="780" w:name="_Toc152042325"/>
      <w:bookmarkStart w:id="781" w:name="_Toc179632567"/>
      <w:bookmarkStart w:id="782" w:name="_Toc152045549"/>
      <w:bookmarkStart w:id="783" w:name="_Toc144974517"/>
      <w:r>
        <w:rPr>
          <w:rFonts w:hint="eastAsia"/>
          <w:color w:val="auto"/>
        </w:rPr>
        <w:t>3.2.2 招标人设有最高投标限价的，投标人的投标报价不得超过最高投标限价，最高投标限价在投标人须知前附表中载明。</w:t>
      </w:r>
    </w:p>
    <w:p>
      <w:pPr>
        <w:spacing w:line="360" w:lineRule="auto"/>
        <w:ind w:firstLine="420" w:firstLineChars="200"/>
        <w:rPr>
          <w:color w:val="auto"/>
        </w:rPr>
      </w:pPr>
      <w:r>
        <w:rPr>
          <w:color w:val="auto"/>
        </w:rPr>
        <w:t>3.2.</w:t>
      </w:r>
      <w:r>
        <w:rPr>
          <w:rFonts w:hint="eastAsia"/>
          <w:color w:val="auto"/>
        </w:rPr>
        <w:t>3</w:t>
      </w:r>
      <w:r>
        <w:rPr>
          <w:color w:val="auto"/>
        </w:rPr>
        <w:t xml:space="preserve"> 投标人应充分了解该项目的总体情况以及影响投标报价的其他要素。</w:t>
      </w:r>
    </w:p>
    <w:p>
      <w:pPr>
        <w:spacing w:line="360" w:lineRule="auto"/>
        <w:ind w:firstLine="420" w:firstLineChars="200"/>
        <w:rPr>
          <w:color w:val="auto"/>
        </w:rPr>
      </w:pPr>
      <w:r>
        <w:rPr>
          <w:color w:val="auto"/>
        </w:rPr>
        <w:t>3.2.</w:t>
      </w:r>
      <w:r>
        <w:rPr>
          <w:rFonts w:hint="eastAsia"/>
          <w:color w:val="auto"/>
        </w:rPr>
        <w:t>4</w:t>
      </w:r>
      <w:r>
        <w:rPr>
          <w:rFonts w:ascii="宋体" w:hAnsi="宋体" w:cs="宋体"/>
          <w:color w:val="auto"/>
          <w:kern w:val="0"/>
          <w:szCs w:val="21"/>
        </w:rPr>
        <w:t>投标报价有算术错误及其他错误的</w:t>
      </w:r>
      <w:r>
        <w:rPr>
          <w:rFonts w:hint="eastAsia" w:ascii="宋体" w:hAnsi="宋体" w:cs="宋体"/>
          <w:color w:val="auto"/>
          <w:kern w:val="0"/>
          <w:szCs w:val="21"/>
        </w:rPr>
        <w:t>，修正方式详见本招标文件第三章3.1.3条款。</w:t>
      </w:r>
    </w:p>
    <w:p>
      <w:pPr>
        <w:spacing w:line="360" w:lineRule="auto"/>
        <w:ind w:firstLine="420" w:firstLineChars="200"/>
        <w:rPr>
          <w:color w:val="auto"/>
        </w:rPr>
      </w:pPr>
      <w:r>
        <w:rPr>
          <w:color w:val="auto"/>
        </w:rPr>
        <w:t>3.2.</w:t>
      </w:r>
      <w:r>
        <w:rPr>
          <w:rFonts w:hint="eastAsia"/>
          <w:color w:val="auto"/>
        </w:rPr>
        <w:t>4</w:t>
      </w:r>
      <w:r>
        <w:rPr>
          <w:color w:val="auto"/>
        </w:rPr>
        <w:t>投标报价的其他要求见投标人须知前附表。</w:t>
      </w:r>
    </w:p>
    <w:p>
      <w:pPr>
        <w:pStyle w:val="7"/>
        <w:rPr>
          <w:color w:val="auto"/>
        </w:rPr>
      </w:pPr>
      <w:bookmarkStart w:id="784" w:name="_Toc7334"/>
      <w:bookmarkStart w:id="785" w:name="_Toc20364"/>
      <w:bookmarkStart w:id="786" w:name="_Toc3099"/>
      <w:bookmarkStart w:id="787" w:name="_Toc2144"/>
      <w:bookmarkStart w:id="788" w:name="_Toc16838"/>
      <w:bookmarkStart w:id="789" w:name="_Toc247085708"/>
      <w:bookmarkStart w:id="790" w:name="_Toc435178382"/>
      <w:bookmarkStart w:id="791" w:name="_Toc26049"/>
      <w:bookmarkStart w:id="792" w:name="_Toc11682"/>
      <w:bookmarkStart w:id="793" w:name="_Toc25647"/>
      <w:bookmarkStart w:id="794" w:name="_Toc246996194"/>
      <w:bookmarkStart w:id="795" w:name="_Toc436215740"/>
      <w:bookmarkStart w:id="796" w:name="_Toc32112"/>
      <w:bookmarkStart w:id="797" w:name="_Toc21757"/>
      <w:bookmarkStart w:id="798" w:name="_Toc31963"/>
      <w:bookmarkStart w:id="799" w:name="_Toc22491"/>
      <w:bookmarkStart w:id="800" w:name="_Toc27805"/>
      <w:bookmarkStart w:id="801" w:name="_Toc246996937"/>
      <w:bookmarkStart w:id="802" w:name="_Toc15887"/>
      <w:bookmarkStart w:id="803" w:name="_Toc3512"/>
      <w:bookmarkStart w:id="804" w:name="_Toc7216"/>
      <w:bookmarkStart w:id="805" w:name="_Toc29804"/>
      <w:bookmarkStart w:id="806" w:name="_Toc496601949"/>
      <w:bookmarkStart w:id="807" w:name="_Toc7431"/>
      <w:bookmarkStart w:id="808" w:name="_Toc21126"/>
      <w:bookmarkStart w:id="809" w:name="_Toc2188"/>
      <w:r>
        <w:rPr>
          <w:rFonts w:hint="eastAsia"/>
          <w:color w:val="auto"/>
        </w:rPr>
        <w:t>3.3 投标有效期</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spacing w:line="360" w:lineRule="auto"/>
        <w:ind w:firstLine="420" w:firstLineChars="200"/>
        <w:rPr>
          <w:color w:val="auto"/>
        </w:rPr>
      </w:pPr>
      <w:r>
        <w:rPr>
          <w:rFonts w:hint="eastAsia"/>
          <w:color w:val="auto"/>
        </w:rPr>
        <w:t>3.3.1 除投标人须知前附表另有规定外，投标有效期为90天。</w:t>
      </w:r>
    </w:p>
    <w:p>
      <w:pPr>
        <w:spacing w:line="360" w:lineRule="auto"/>
        <w:ind w:firstLine="420" w:firstLineChars="200"/>
        <w:rPr>
          <w:color w:val="auto"/>
        </w:rPr>
      </w:pPr>
      <w:r>
        <w:rPr>
          <w:rFonts w:hint="eastAsia"/>
          <w:color w:val="auto"/>
        </w:rPr>
        <w:t>3.3.2在投标有效期内，投标人撤销或修改其投标文件的，应承担招标文件和法律规定的责任。</w:t>
      </w:r>
    </w:p>
    <w:p>
      <w:pPr>
        <w:spacing w:line="360" w:lineRule="auto"/>
        <w:ind w:firstLine="420" w:firstLineChars="200"/>
        <w:rPr>
          <w:color w:val="auto"/>
        </w:rPr>
      </w:pPr>
      <w:r>
        <w:rPr>
          <w:rFonts w:hint="eastAsia"/>
          <w:color w:val="auto"/>
        </w:rPr>
        <w:t>3.3.3出现特殊情况需要延长投标有效期的，招标人将通过招标人网站统一公告，公告</w:t>
      </w:r>
      <w:r>
        <w:rPr>
          <w:rFonts w:hint="eastAsia" w:ascii="宋体" w:hAnsi="宋体"/>
          <w:color w:val="auto"/>
        </w:rPr>
        <w:t>内容一经在招标人网站上发布，视作已发布给所有投标人</w:t>
      </w:r>
      <w:r>
        <w:rPr>
          <w:rFonts w:hint="eastAsia"/>
          <w:color w:val="auto"/>
        </w:rPr>
        <w:t>。投标人同意延长的，应相应延长其投标保证金的有效期，但不得要求或被允许修改或撤销其投标文件；投标人拒绝延长的，其投标失效，但投标人有权收回其投标保证金。</w:t>
      </w:r>
    </w:p>
    <w:p>
      <w:pPr>
        <w:pStyle w:val="7"/>
        <w:rPr>
          <w:color w:val="auto"/>
        </w:rPr>
      </w:pPr>
      <w:bookmarkStart w:id="810" w:name="_Toc25315"/>
      <w:bookmarkStart w:id="811" w:name="_Toc247085709"/>
      <w:bookmarkStart w:id="812" w:name="_Toc26027"/>
      <w:bookmarkStart w:id="813" w:name="_Toc26429"/>
      <w:bookmarkStart w:id="814" w:name="_Toc9513"/>
      <w:bookmarkStart w:id="815" w:name="_Toc18269"/>
      <w:bookmarkStart w:id="816" w:name="_Toc5126"/>
      <w:bookmarkStart w:id="817" w:name="_Toc32570"/>
      <w:bookmarkStart w:id="818" w:name="_Toc21477"/>
      <w:bookmarkStart w:id="819" w:name="_Toc436215741"/>
      <w:bookmarkStart w:id="820" w:name="_Toc11980"/>
      <w:bookmarkStart w:id="821" w:name="_Toc152042326"/>
      <w:bookmarkStart w:id="822" w:name="_Toc13644"/>
      <w:bookmarkStart w:id="823" w:name="_Toc20719"/>
      <w:bookmarkStart w:id="824" w:name="_Toc20865"/>
      <w:bookmarkStart w:id="825" w:name="_Toc496601950"/>
      <w:bookmarkStart w:id="826" w:name="_Toc23712"/>
      <w:bookmarkStart w:id="827" w:name="_Toc25590"/>
      <w:bookmarkStart w:id="828" w:name="_Toc5337"/>
      <w:bookmarkStart w:id="829" w:name="_Toc13475"/>
      <w:bookmarkStart w:id="830" w:name="_Toc24949"/>
      <w:bookmarkStart w:id="831" w:name="_Toc5094"/>
      <w:bookmarkStart w:id="832" w:name="_Toc144974518"/>
      <w:bookmarkStart w:id="833" w:name="_Toc25880"/>
      <w:bookmarkStart w:id="834" w:name="_Toc246996938"/>
      <w:bookmarkStart w:id="835" w:name="_Toc152045550"/>
      <w:bookmarkStart w:id="836" w:name="_Toc31637"/>
      <w:bookmarkStart w:id="837" w:name="_Toc179632568"/>
      <w:bookmarkStart w:id="838" w:name="_Toc246996195"/>
      <w:bookmarkStart w:id="839" w:name="_Toc435178383"/>
      <w:r>
        <w:rPr>
          <w:rFonts w:hint="eastAsia"/>
          <w:color w:val="auto"/>
        </w:rPr>
        <w:t>3.4 投标保证金</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spacing w:line="360" w:lineRule="auto"/>
        <w:ind w:firstLine="420" w:firstLineChars="200"/>
        <w:rPr>
          <w:color w:val="auto"/>
        </w:rPr>
      </w:pPr>
      <w:bookmarkStart w:id="840" w:name="_Toc246996939"/>
      <w:bookmarkStart w:id="841" w:name="_Toc179632570"/>
      <w:bookmarkStart w:id="842" w:name="_Toc144974520"/>
      <w:bookmarkStart w:id="843" w:name="_Toc246996196"/>
      <w:bookmarkStart w:id="844" w:name="_Toc152045552"/>
      <w:bookmarkStart w:id="845" w:name="_Toc247085710"/>
      <w:bookmarkStart w:id="846" w:name="_Toc152042328"/>
      <w:r>
        <w:rPr>
          <w:rFonts w:hint="eastAsia"/>
          <w:color w:val="auto"/>
        </w:rPr>
        <w:t>3.4.1 投标人须知前附表规定递交投标保证金的，投标人在递交投标文件的同时，应按投标人须知前附表规定的金额、形式和第七章“投标文件格式”规定的或者事先经过招标人认可的投标保证金格式递交投标保证金，并作为其投标文件的组成部分。</w:t>
      </w:r>
    </w:p>
    <w:p>
      <w:pPr>
        <w:pStyle w:val="2"/>
        <w:spacing w:after="0" w:line="360" w:lineRule="auto"/>
        <w:ind w:firstLineChars="200"/>
        <w:rPr>
          <w:rFonts w:ascii="宋体" w:hAnsi="宋体"/>
          <w:color w:val="auto"/>
        </w:rPr>
      </w:pPr>
      <w:r>
        <w:rPr>
          <w:rFonts w:hint="eastAsia"/>
          <w:color w:val="auto"/>
        </w:rPr>
        <w:t>招标人开户</w:t>
      </w:r>
      <w:r>
        <w:rPr>
          <w:rFonts w:hint="eastAsia" w:ascii="宋体" w:hAnsi="宋体"/>
          <w:color w:val="auto"/>
        </w:rPr>
        <w:t>银行</w:t>
      </w:r>
    </w:p>
    <w:p>
      <w:pPr>
        <w:tabs>
          <w:tab w:val="left" w:pos="360"/>
        </w:tabs>
        <w:spacing w:line="360" w:lineRule="auto"/>
        <w:ind w:firstLine="420"/>
        <w:rPr>
          <w:color w:val="auto"/>
          <w:szCs w:val="21"/>
        </w:rPr>
      </w:pPr>
      <w:r>
        <w:rPr>
          <w:rFonts w:hint="eastAsia"/>
          <w:color w:val="auto"/>
          <w:szCs w:val="21"/>
        </w:rPr>
        <w:t>单 位：广东南方报业传媒控股有限公司印务分公司</w:t>
      </w:r>
    </w:p>
    <w:p>
      <w:pPr>
        <w:topLinePunct/>
        <w:spacing w:line="360" w:lineRule="auto"/>
        <w:ind w:firstLine="420" w:firstLineChars="200"/>
        <w:rPr>
          <w:color w:val="auto"/>
          <w:szCs w:val="21"/>
        </w:rPr>
      </w:pPr>
      <w:r>
        <w:rPr>
          <w:color w:val="auto"/>
          <w:szCs w:val="21"/>
        </w:rPr>
        <w:t>开户银行：</w:t>
      </w:r>
      <w:r>
        <w:rPr>
          <w:rFonts w:hint="eastAsia" w:ascii="宋体" w:hAnsi="宋体"/>
          <w:color w:val="auto"/>
          <w:u w:val="single"/>
        </w:rPr>
        <w:t>中国农业银行股份有限公司佛山南海南宝支行</w:t>
      </w:r>
      <w:r>
        <w:rPr>
          <w:color w:val="auto"/>
          <w:szCs w:val="21"/>
        </w:rPr>
        <w:t xml:space="preserve">       </w:t>
      </w:r>
    </w:p>
    <w:p>
      <w:pPr>
        <w:pStyle w:val="2"/>
        <w:spacing w:after="0" w:line="360" w:lineRule="auto"/>
        <w:ind w:firstLineChars="200"/>
        <w:rPr>
          <w:rFonts w:ascii="宋体" w:hAnsi="宋体"/>
          <w:color w:val="auto"/>
        </w:rPr>
      </w:pPr>
      <w:r>
        <w:rPr>
          <w:rFonts w:hint="eastAsia"/>
          <w:color w:val="auto"/>
          <w:szCs w:val="21"/>
        </w:rPr>
        <w:t>账</w:t>
      </w:r>
      <w:r>
        <w:rPr>
          <w:color w:val="auto"/>
          <w:szCs w:val="21"/>
        </w:rPr>
        <w:t xml:space="preserve">    号：</w:t>
      </w:r>
      <w:r>
        <w:rPr>
          <w:rFonts w:ascii="宋体" w:hAnsi="宋体"/>
          <w:color w:val="auto"/>
          <w:u w:val="single"/>
        </w:rPr>
        <w:t>44522101040007697</w:t>
      </w:r>
    </w:p>
    <w:p>
      <w:pPr>
        <w:pStyle w:val="2"/>
        <w:spacing w:after="0" w:line="360" w:lineRule="auto"/>
        <w:ind w:firstLineChars="200"/>
        <w:rPr>
          <w:rFonts w:ascii="宋体" w:hAnsi="宋体"/>
          <w:b/>
          <w:color w:val="auto"/>
        </w:rPr>
      </w:pPr>
      <w:r>
        <w:rPr>
          <w:rFonts w:hint="eastAsia" w:ascii="宋体" w:hAnsi="宋体"/>
          <w:color w:val="auto"/>
        </w:rPr>
        <w:t>标书款及保证金到账咨询电话：</w:t>
      </w:r>
      <w:r>
        <w:rPr>
          <w:rFonts w:hint="eastAsia" w:ascii="宋体" w:hAnsi="宋体"/>
          <w:b/>
          <w:color w:val="auto"/>
        </w:rPr>
        <w:t>0</w:t>
      </w:r>
      <w:r>
        <w:rPr>
          <w:rFonts w:ascii="宋体" w:hAnsi="宋体"/>
          <w:b/>
          <w:color w:val="auto"/>
        </w:rPr>
        <w:t>757</w:t>
      </w:r>
      <w:r>
        <w:rPr>
          <w:rFonts w:hint="eastAsia" w:ascii="宋体" w:hAnsi="宋体"/>
          <w:b/>
          <w:color w:val="auto"/>
        </w:rPr>
        <w:t>－8</w:t>
      </w:r>
      <w:r>
        <w:rPr>
          <w:rFonts w:ascii="宋体" w:hAnsi="宋体"/>
          <w:b/>
          <w:color w:val="auto"/>
        </w:rPr>
        <w:t>5126061</w:t>
      </w:r>
    </w:p>
    <w:p>
      <w:pPr>
        <w:pStyle w:val="2"/>
        <w:spacing w:after="0" w:line="360" w:lineRule="auto"/>
        <w:ind w:firstLine="422" w:firstLineChars="200"/>
        <w:rPr>
          <w:rFonts w:ascii="宋体" w:hAnsi="宋体"/>
          <w:b/>
          <w:color w:val="auto"/>
        </w:rPr>
      </w:pPr>
      <w:r>
        <w:rPr>
          <w:rFonts w:hint="eastAsia"/>
          <w:b/>
          <w:color w:val="auto"/>
          <w:szCs w:val="21"/>
        </w:rPr>
        <w:t>投标人汇投标保证金时，需在填写汇款备注栏时添加 “</w:t>
      </w:r>
      <w:r>
        <w:rPr>
          <w:rFonts w:hint="eastAsia"/>
          <w:b/>
          <w:color w:val="auto"/>
          <w:szCs w:val="21"/>
          <w:lang w:eastAsia="zh-CN"/>
        </w:rPr>
        <w:t xml:space="preserve">ZB202605 </w:t>
      </w:r>
      <w:r>
        <w:rPr>
          <w:rFonts w:hint="eastAsia"/>
          <w:b/>
          <w:color w:val="auto"/>
          <w:szCs w:val="21"/>
        </w:rPr>
        <w:t>投标保证金”。</w:t>
      </w:r>
      <w:r>
        <w:rPr>
          <w:rStyle w:val="65"/>
          <w:rFonts w:hint="eastAsia"/>
          <w:b/>
          <w:color w:val="auto"/>
          <w:szCs w:val="21"/>
        </w:rPr>
        <w:t> </w:t>
      </w:r>
    </w:p>
    <w:p>
      <w:pPr>
        <w:spacing w:line="360" w:lineRule="auto"/>
        <w:ind w:firstLine="420" w:firstLineChars="200"/>
        <w:rPr>
          <w:color w:val="auto"/>
        </w:rPr>
      </w:pPr>
      <w:r>
        <w:rPr>
          <w:rFonts w:hint="eastAsia"/>
          <w:color w:val="auto"/>
        </w:rPr>
        <w:t>3.4.2 投标人不按本章第3.4.1项要求提交投标保证金的，评标委员会将否决其投标。</w:t>
      </w:r>
    </w:p>
    <w:p>
      <w:pPr>
        <w:pStyle w:val="2"/>
        <w:spacing w:after="0" w:line="360" w:lineRule="auto"/>
        <w:ind w:firstLineChars="200"/>
        <w:rPr>
          <w:color w:val="auto"/>
        </w:rPr>
      </w:pPr>
      <w:r>
        <w:rPr>
          <w:rFonts w:hint="eastAsia"/>
          <w:color w:val="auto"/>
        </w:rPr>
        <w:t>3.4.3 如无质疑或投诉，未中标的投标保证金将在中标公示期结束后10日内退还（不计算银行利息）；如有质疑或投诉，将在质疑和投诉处理完毕后10日内退还（不计算银行利息）。</w:t>
      </w:r>
    </w:p>
    <w:p>
      <w:pPr>
        <w:pStyle w:val="2"/>
        <w:spacing w:after="0" w:line="360" w:lineRule="auto"/>
        <w:ind w:firstLineChars="200"/>
        <w:rPr>
          <w:color w:val="auto"/>
        </w:rPr>
      </w:pPr>
      <w:r>
        <w:rPr>
          <w:rFonts w:hint="eastAsia"/>
          <w:color w:val="auto"/>
        </w:rPr>
        <w:t>3.4.4中标人的投标保证金，在签署合同并按要求提供了履约保证后（如有要求）予以退还（不计算银行利息）。</w:t>
      </w:r>
    </w:p>
    <w:p>
      <w:pPr>
        <w:spacing w:line="360" w:lineRule="auto"/>
        <w:ind w:firstLine="420" w:firstLineChars="200"/>
        <w:rPr>
          <w:color w:val="auto"/>
        </w:rPr>
      </w:pPr>
      <w:r>
        <w:rPr>
          <w:rFonts w:hint="eastAsia"/>
          <w:color w:val="auto"/>
        </w:rPr>
        <w:t xml:space="preserve">3.4.5 有下列情形之一的，投标保证金将不予退还： </w:t>
      </w:r>
    </w:p>
    <w:p>
      <w:pPr>
        <w:spacing w:line="360" w:lineRule="auto"/>
        <w:ind w:firstLine="718" w:firstLineChars="342"/>
        <w:rPr>
          <w:color w:val="auto"/>
        </w:rPr>
      </w:pPr>
      <w:r>
        <w:rPr>
          <w:rFonts w:hint="eastAsia"/>
          <w:color w:val="auto"/>
        </w:rPr>
        <w:t>（1）投标人在规定的投标有效期内撤销或修改其投标文件；</w:t>
      </w:r>
    </w:p>
    <w:p>
      <w:pPr>
        <w:spacing w:line="360" w:lineRule="auto"/>
        <w:ind w:firstLine="718" w:firstLineChars="342"/>
        <w:rPr>
          <w:color w:val="auto"/>
        </w:rPr>
      </w:pPr>
      <w:r>
        <w:rPr>
          <w:rFonts w:hint="eastAsia"/>
          <w:color w:val="auto"/>
        </w:rPr>
        <w:t>（2）中标人在收到中标通知书后，无正当理由拒签合同协议书或未按招标文件规定提交履约担保。</w:t>
      </w:r>
    </w:p>
    <w:bookmarkEnd w:id="840"/>
    <w:bookmarkEnd w:id="841"/>
    <w:bookmarkEnd w:id="842"/>
    <w:bookmarkEnd w:id="843"/>
    <w:bookmarkEnd w:id="844"/>
    <w:bookmarkEnd w:id="845"/>
    <w:bookmarkEnd w:id="846"/>
    <w:p>
      <w:pPr>
        <w:pStyle w:val="7"/>
        <w:rPr>
          <w:color w:val="auto"/>
        </w:rPr>
      </w:pPr>
      <w:bookmarkStart w:id="847" w:name="_Toc5213"/>
      <w:bookmarkStart w:id="848" w:name="_Toc27846"/>
      <w:bookmarkStart w:id="849" w:name="_Toc5629"/>
      <w:bookmarkStart w:id="850" w:name="_Toc3788"/>
      <w:bookmarkStart w:id="851" w:name="_Toc19606"/>
      <w:bookmarkStart w:id="852" w:name="_Toc14372"/>
      <w:bookmarkStart w:id="853" w:name="_Toc26020"/>
      <w:bookmarkStart w:id="854" w:name="_Toc12253"/>
      <w:bookmarkStart w:id="855" w:name="_Toc32678"/>
      <w:bookmarkStart w:id="856" w:name="_Toc21530"/>
      <w:bookmarkStart w:id="857" w:name="_Toc16069"/>
      <w:bookmarkStart w:id="858" w:name="_Toc19477"/>
      <w:bookmarkStart w:id="859" w:name="_Toc17650"/>
      <w:bookmarkStart w:id="860" w:name="_Toc14703"/>
      <w:bookmarkStart w:id="861" w:name="_Toc30693"/>
      <w:bookmarkStart w:id="862" w:name="_Toc13331"/>
      <w:bookmarkStart w:id="863" w:name="_Toc29655"/>
      <w:bookmarkStart w:id="864" w:name="_Toc28627"/>
      <w:bookmarkStart w:id="865" w:name="_Toc18293"/>
      <w:bookmarkStart w:id="866" w:name="_Toc28941"/>
      <w:bookmarkStart w:id="867" w:name="_Toc435178384"/>
      <w:bookmarkStart w:id="868" w:name="_Toc436215742"/>
      <w:bookmarkStart w:id="869" w:name="_Toc496601951"/>
      <w:bookmarkStart w:id="870" w:name="_Toc179632571"/>
      <w:bookmarkStart w:id="871" w:name="_Toc152045553"/>
      <w:bookmarkStart w:id="872" w:name="_Toc152042329"/>
      <w:bookmarkStart w:id="873" w:name="_Toc246996940"/>
      <w:bookmarkStart w:id="874" w:name="_Toc247085711"/>
      <w:bookmarkStart w:id="875" w:name="_Toc144974521"/>
      <w:bookmarkStart w:id="876" w:name="_Toc246996197"/>
      <w:r>
        <w:rPr>
          <w:color w:val="auto"/>
        </w:rPr>
        <w:t>3.5 资格审查资料</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pPr>
        <w:spacing w:line="360" w:lineRule="auto"/>
        <w:ind w:firstLine="420" w:firstLineChars="200"/>
        <w:rPr>
          <w:color w:val="auto"/>
        </w:rPr>
      </w:pPr>
      <w:r>
        <w:rPr>
          <w:color w:val="auto"/>
        </w:rPr>
        <w:t>除投标人须知前附表另有规定外，投标人应按下列规定提供资格审查资料，以证明其满足本章第1.4款规定的资质要求。</w:t>
      </w:r>
    </w:p>
    <w:p>
      <w:pPr>
        <w:spacing w:line="360" w:lineRule="auto"/>
        <w:ind w:firstLine="420" w:firstLineChars="200"/>
        <w:rPr>
          <w:color w:val="auto"/>
        </w:rPr>
      </w:pPr>
      <w:r>
        <w:rPr>
          <w:color w:val="auto"/>
        </w:rPr>
        <w:t>3.5.1应附投标人资格或者资质证书副本以及：</w:t>
      </w:r>
    </w:p>
    <w:p>
      <w:pPr>
        <w:spacing w:line="360" w:lineRule="auto"/>
        <w:ind w:firstLine="420" w:firstLineChars="200"/>
        <w:rPr>
          <w:color w:val="auto"/>
        </w:rPr>
      </w:pPr>
      <w:r>
        <w:rPr>
          <w:color w:val="auto"/>
        </w:rPr>
        <w:t>（1）投标人为企业的，应提交营业执照和组织机构代码证的复印件（按照“三证合一”或“五证合一”登记制度进行登记的，可仅提供营业执照复印件）；</w:t>
      </w:r>
    </w:p>
    <w:p>
      <w:pPr>
        <w:spacing w:line="360" w:lineRule="auto"/>
        <w:ind w:firstLine="420" w:firstLineChars="200"/>
        <w:rPr>
          <w:color w:val="auto"/>
        </w:rPr>
      </w:pPr>
      <w:r>
        <w:rPr>
          <w:color w:val="auto"/>
        </w:rPr>
        <w:t>（2）投标人为依法允许经营的事业单位的，应提交事业单位法人证书和组织机构代码证的复印件。</w:t>
      </w:r>
    </w:p>
    <w:p>
      <w:pPr>
        <w:pStyle w:val="7"/>
        <w:rPr>
          <w:color w:val="auto"/>
        </w:rPr>
      </w:pPr>
      <w:bookmarkStart w:id="877" w:name="_Toc14260"/>
      <w:bookmarkStart w:id="878" w:name="_Toc7288"/>
      <w:bookmarkStart w:id="879" w:name="_Toc20696"/>
      <w:bookmarkStart w:id="880" w:name="_Toc28811"/>
      <w:bookmarkStart w:id="881" w:name="_Toc31727"/>
      <w:bookmarkStart w:id="882" w:name="_Toc16514"/>
      <w:bookmarkStart w:id="883" w:name="_Toc7163"/>
      <w:bookmarkStart w:id="884" w:name="_Toc16052"/>
      <w:bookmarkStart w:id="885" w:name="_Toc18836"/>
      <w:bookmarkStart w:id="886" w:name="_Toc21482"/>
      <w:bookmarkStart w:id="887" w:name="_Toc9378"/>
      <w:bookmarkStart w:id="888" w:name="_Toc8026"/>
      <w:bookmarkStart w:id="889" w:name="_Toc28997"/>
      <w:bookmarkStart w:id="890" w:name="_Toc26463"/>
      <w:bookmarkStart w:id="891" w:name="_Toc12784"/>
      <w:bookmarkStart w:id="892" w:name="_Toc29500"/>
      <w:bookmarkStart w:id="893" w:name="_Toc947"/>
      <w:bookmarkStart w:id="894" w:name="_Toc19725"/>
      <w:bookmarkStart w:id="895" w:name="_Toc21500"/>
      <w:bookmarkStart w:id="896" w:name="_Toc31178"/>
      <w:r>
        <w:rPr>
          <w:rFonts w:hint="eastAsia"/>
          <w:color w:val="auto"/>
        </w:rPr>
        <w:t>3.6投标文件的编制</w:t>
      </w:r>
      <w:bookmarkEnd w:id="867"/>
      <w:bookmarkEnd w:id="868"/>
      <w:r>
        <w:rPr>
          <w:rFonts w:hint="eastAsia"/>
          <w:color w:val="auto"/>
        </w:rPr>
        <w:t>和数量</w:t>
      </w:r>
      <w:bookmarkEnd w:id="869"/>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bookmarkEnd w:id="870"/>
    <w:bookmarkEnd w:id="871"/>
    <w:bookmarkEnd w:id="872"/>
    <w:bookmarkEnd w:id="873"/>
    <w:bookmarkEnd w:id="874"/>
    <w:bookmarkEnd w:id="875"/>
    <w:bookmarkEnd w:id="876"/>
    <w:p>
      <w:pPr>
        <w:spacing w:line="360" w:lineRule="auto"/>
        <w:ind w:firstLine="420" w:firstLineChars="200"/>
        <w:rPr>
          <w:color w:val="auto"/>
        </w:rPr>
      </w:pPr>
      <w:bookmarkStart w:id="897" w:name="_Toc152045555"/>
      <w:bookmarkStart w:id="898" w:name="_Toc246996942"/>
      <w:bookmarkStart w:id="899" w:name="_Toc144974523"/>
      <w:bookmarkStart w:id="900" w:name="_Toc152042331"/>
      <w:bookmarkStart w:id="901" w:name="_Toc247085713"/>
      <w:bookmarkStart w:id="902" w:name="_Toc246996199"/>
      <w:bookmarkStart w:id="903" w:name="_Toc179632573"/>
      <w:r>
        <w:rPr>
          <w:rFonts w:hint="eastAsia"/>
          <w:color w:val="auto"/>
        </w:rPr>
        <w:t>3.6.1投标文件应按第七章“投标文件格式”进行编写，如有必要，可以增加附页，作为投标文件的组成部分。其中，投标函在满足招标文件实质性要求的基础上，可以提出比招标文件要求更有利于招标人的承诺。</w:t>
      </w:r>
    </w:p>
    <w:p>
      <w:pPr>
        <w:spacing w:line="360" w:lineRule="auto"/>
        <w:ind w:firstLine="420" w:firstLineChars="200"/>
        <w:rPr>
          <w:color w:val="auto"/>
        </w:rPr>
      </w:pPr>
      <w:r>
        <w:rPr>
          <w:rFonts w:hint="eastAsia"/>
          <w:color w:val="auto"/>
        </w:rPr>
        <w:t>3.6.2</w:t>
      </w:r>
      <w:r>
        <w:rPr>
          <w:color w:val="auto"/>
        </w:rPr>
        <w:t>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w:t>
      </w:r>
      <w:r>
        <w:rPr>
          <w:rFonts w:hint="eastAsia"/>
          <w:color w:val="auto"/>
        </w:rPr>
        <w:t>七</w:t>
      </w:r>
      <w:r>
        <w:rPr>
          <w:color w:val="auto"/>
        </w:rPr>
        <w:t>章“投标文件格式”的要求。投标文件应尽量避免涂改、行间插字或删除。如果出现上述情况，改动之处应由投标人的法定代表人（单位负责人）或其授权的代理人签字或盖单位章。</w:t>
      </w:r>
    </w:p>
    <w:p>
      <w:pPr>
        <w:spacing w:line="360" w:lineRule="auto"/>
        <w:ind w:firstLine="420" w:firstLineChars="200"/>
        <w:rPr>
          <w:color w:val="auto"/>
        </w:rPr>
      </w:pPr>
      <w:r>
        <w:rPr>
          <w:rFonts w:hint="eastAsia"/>
          <w:color w:val="auto"/>
        </w:rPr>
        <w:t xml:space="preserve">3.6.3 投标文件正本一份, </w:t>
      </w:r>
      <w:r>
        <w:rPr>
          <w:rFonts w:hint="eastAsia"/>
          <w:color w:val="auto"/>
          <w:lang w:eastAsia="zh-CN"/>
        </w:rPr>
        <w:t>副本</w:t>
      </w:r>
      <w:r>
        <w:rPr>
          <w:rFonts w:hint="eastAsia"/>
          <w:color w:val="auto"/>
          <w:lang w:val="en-US" w:eastAsia="zh-CN"/>
        </w:rPr>
        <w:t>一</w:t>
      </w:r>
      <w:r>
        <w:rPr>
          <w:rFonts w:hint="eastAsia"/>
          <w:color w:val="auto"/>
          <w:lang w:eastAsia="zh-CN"/>
        </w:rPr>
        <w:t>份</w:t>
      </w:r>
      <w:r>
        <w:rPr>
          <w:rFonts w:hint="eastAsia"/>
          <w:color w:val="auto"/>
        </w:rPr>
        <w:t>，电子文档一份。正本和副本的封面上应清楚地标记“正本”或“副本”的字样。</w:t>
      </w:r>
      <w:r>
        <w:rPr>
          <w:color w:val="auto"/>
        </w:rPr>
        <w:t>投标人应根据投标人须知前附表要求提供电子版文件。当副本和正本不一致或电子版文件和纸质正本文件不一致时，以纸质正本文件为准。</w:t>
      </w:r>
    </w:p>
    <w:p>
      <w:pPr>
        <w:spacing w:line="360" w:lineRule="auto"/>
        <w:ind w:firstLine="420" w:firstLineChars="200"/>
        <w:rPr>
          <w:color w:val="auto"/>
        </w:rPr>
      </w:pPr>
      <w:r>
        <w:rPr>
          <w:rFonts w:hint="eastAsia"/>
          <w:color w:val="auto"/>
        </w:rPr>
        <w:t>3.6.4 投标文件的正本与副本应分别装订成册，统一A4印刷本(纸张大小超过A4纸的折叠成A4纸的规格)，纸质封面，使用书式装订，不得用活页装订。</w:t>
      </w:r>
    </w:p>
    <w:p>
      <w:pPr>
        <w:spacing w:line="360" w:lineRule="auto"/>
        <w:ind w:firstLine="420" w:firstLineChars="200"/>
        <w:rPr>
          <w:rFonts w:ascii="宋体" w:hAnsi="宋体"/>
          <w:color w:val="auto"/>
          <w:szCs w:val="21"/>
        </w:rPr>
      </w:pPr>
      <w:r>
        <w:rPr>
          <w:rFonts w:hint="eastAsia"/>
          <w:color w:val="auto"/>
        </w:rPr>
        <w:t>3.6.5</w:t>
      </w:r>
      <w:r>
        <w:rPr>
          <w:rFonts w:hint="eastAsia" w:ascii="宋体" w:hAnsi="宋体"/>
          <w:color w:val="auto"/>
          <w:szCs w:val="21"/>
        </w:rPr>
        <w:t xml:space="preserve"> </w:t>
      </w:r>
      <w:r>
        <w:rPr>
          <w:rFonts w:ascii="宋体" w:hAnsi="宋体"/>
          <w:color w:val="auto"/>
          <w:szCs w:val="21"/>
        </w:rPr>
        <w:t>投标人应单独密封提交</w:t>
      </w:r>
      <w:r>
        <w:rPr>
          <w:rFonts w:ascii="宋体" w:hAnsi="宋体"/>
          <w:b/>
          <w:color w:val="auto"/>
          <w:szCs w:val="21"/>
        </w:rPr>
        <w:t>《</w:t>
      </w:r>
      <w:r>
        <w:rPr>
          <w:rFonts w:hint="eastAsia" w:ascii="宋体" w:hAnsi="宋体"/>
          <w:b/>
          <w:color w:val="auto"/>
          <w:szCs w:val="21"/>
        </w:rPr>
        <w:t>唱标信封</w:t>
      </w:r>
      <w:r>
        <w:rPr>
          <w:rFonts w:ascii="宋体" w:hAnsi="宋体"/>
          <w:b/>
          <w:color w:val="auto"/>
          <w:szCs w:val="21"/>
        </w:rPr>
        <w:t>》</w:t>
      </w:r>
      <w:r>
        <w:rPr>
          <w:rFonts w:hint="eastAsia" w:ascii="宋体" w:hAnsi="宋体"/>
          <w:b/>
          <w:color w:val="auto"/>
          <w:szCs w:val="21"/>
        </w:rPr>
        <w:t>一</w:t>
      </w:r>
      <w:r>
        <w:rPr>
          <w:rFonts w:ascii="宋体" w:hAnsi="宋体"/>
          <w:b/>
          <w:color w:val="auto"/>
          <w:szCs w:val="21"/>
        </w:rPr>
        <w:t>份</w:t>
      </w:r>
      <w:r>
        <w:rPr>
          <w:rFonts w:ascii="宋体" w:hAnsi="宋体"/>
          <w:color w:val="auto"/>
          <w:szCs w:val="21"/>
        </w:rPr>
        <w:t>，并在信封上清晰标明“</w:t>
      </w:r>
      <w:r>
        <w:rPr>
          <w:rFonts w:hint="eastAsia" w:ascii="宋体" w:hAnsi="宋体"/>
          <w:color w:val="auto"/>
          <w:szCs w:val="21"/>
        </w:rPr>
        <w:t>唱标信封</w:t>
      </w:r>
      <w:r>
        <w:rPr>
          <w:rFonts w:ascii="宋体" w:hAnsi="宋体"/>
          <w:color w:val="auto"/>
          <w:szCs w:val="21"/>
        </w:rPr>
        <w:t>”字样</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唱标信封</w:t>
      </w:r>
      <w:r>
        <w:rPr>
          <w:rFonts w:ascii="宋体" w:hAnsi="宋体"/>
          <w:color w:val="auto"/>
          <w:szCs w:val="21"/>
        </w:rPr>
        <w:t>》</w:t>
      </w:r>
      <w:r>
        <w:rPr>
          <w:rFonts w:hint="eastAsia" w:ascii="宋体" w:hAnsi="宋体"/>
          <w:color w:val="auto"/>
          <w:szCs w:val="21"/>
        </w:rPr>
        <w:t>封装内容详见第七</w:t>
      </w:r>
      <w:r>
        <w:rPr>
          <w:rFonts w:hint="eastAsia" w:ascii="宋体" w:hAnsi="宋体"/>
          <w:color w:val="auto"/>
          <w:szCs w:val="21"/>
          <w:lang w:val="en-US" w:eastAsia="zh-CN"/>
        </w:rPr>
        <w:t>章“</w:t>
      </w:r>
      <w:r>
        <w:rPr>
          <w:rFonts w:hint="eastAsia" w:ascii="宋体" w:hAnsi="宋体"/>
          <w:color w:val="auto"/>
          <w:szCs w:val="21"/>
        </w:rPr>
        <w:t>投标文件格式</w:t>
      </w:r>
      <w:r>
        <w:rPr>
          <w:rFonts w:hint="eastAsia" w:ascii="宋体" w:hAnsi="宋体"/>
          <w:color w:val="auto"/>
          <w:szCs w:val="21"/>
          <w:lang w:eastAsia="zh-CN"/>
        </w:rPr>
        <w:t>”</w:t>
      </w:r>
      <w:r>
        <w:rPr>
          <w:rFonts w:hint="eastAsia" w:ascii="宋体" w:hAnsi="宋体"/>
          <w:color w:val="auto"/>
          <w:szCs w:val="21"/>
        </w:rPr>
        <w:t>。</w:t>
      </w:r>
    </w:p>
    <w:p>
      <w:pPr>
        <w:spacing w:line="360" w:lineRule="auto"/>
        <w:ind w:firstLine="420" w:firstLineChars="200"/>
        <w:rPr>
          <w:rFonts w:ascii="宋体" w:hAnsi="宋体"/>
          <w:color w:val="auto"/>
          <w:szCs w:val="21"/>
        </w:rPr>
      </w:pPr>
    </w:p>
    <w:p>
      <w:pPr>
        <w:pStyle w:val="6"/>
        <w:spacing w:line="360" w:lineRule="auto"/>
        <w:rPr>
          <w:color w:val="auto"/>
        </w:rPr>
      </w:pPr>
      <w:bookmarkStart w:id="904" w:name="_Toc496601952"/>
      <w:bookmarkStart w:id="905" w:name="_Toc28844_WPSOffice_Level2"/>
      <w:bookmarkStart w:id="906" w:name="_Toc30197_WPSOffice_Level2"/>
      <w:bookmarkStart w:id="907" w:name="_Toc5225"/>
      <w:bookmarkStart w:id="908" w:name="_Toc1558"/>
      <w:bookmarkStart w:id="909" w:name="_Toc31366"/>
      <w:bookmarkStart w:id="910" w:name="_Toc19202"/>
      <w:bookmarkStart w:id="911" w:name="_Toc12396"/>
      <w:bookmarkStart w:id="912" w:name="_Toc16346"/>
      <w:bookmarkStart w:id="913" w:name="_Toc20997"/>
      <w:bookmarkStart w:id="914" w:name="_Toc16983"/>
      <w:bookmarkStart w:id="915" w:name="_Toc5765"/>
      <w:bookmarkStart w:id="916" w:name="_Toc13501"/>
      <w:bookmarkStart w:id="917" w:name="_Toc23082"/>
      <w:bookmarkStart w:id="918" w:name="_Toc13559"/>
      <w:bookmarkStart w:id="919" w:name="_Toc24393"/>
      <w:bookmarkStart w:id="920" w:name="_Toc14054"/>
      <w:bookmarkStart w:id="921" w:name="_Toc435178385"/>
      <w:bookmarkStart w:id="922" w:name="_Toc17225"/>
      <w:bookmarkStart w:id="923" w:name="_Toc26051"/>
      <w:bookmarkStart w:id="924" w:name="_Toc28849"/>
      <w:bookmarkStart w:id="925" w:name="_Toc26319"/>
      <w:bookmarkStart w:id="926" w:name="_Toc436215743"/>
      <w:bookmarkStart w:id="927" w:name="_Toc21003"/>
      <w:bookmarkStart w:id="928" w:name="_Toc9294"/>
      <w:r>
        <w:rPr>
          <w:rFonts w:hint="eastAsia"/>
          <w:color w:val="auto"/>
        </w:rPr>
        <w:t>4. 投标</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pStyle w:val="7"/>
        <w:rPr>
          <w:color w:val="auto"/>
        </w:rPr>
      </w:pPr>
      <w:bookmarkStart w:id="929" w:name="_Toc152045556"/>
      <w:bookmarkStart w:id="930" w:name="_Toc23459"/>
      <w:bookmarkStart w:id="931" w:name="_Toc7957"/>
      <w:bookmarkStart w:id="932" w:name="_Toc26435"/>
      <w:bookmarkStart w:id="933" w:name="_Toc435178386"/>
      <w:bookmarkStart w:id="934" w:name="_Toc23871"/>
      <w:bookmarkStart w:id="935" w:name="_Toc12515"/>
      <w:bookmarkStart w:id="936" w:name="_Toc436215744"/>
      <w:bookmarkStart w:id="937" w:name="_Toc20265"/>
      <w:bookmarkStart w:id="938" w:name="_Toc11191"/>
      <w:bookmarkStart w:id="939" w:name="_Toc8359"/>
      <w:bookmarkStart w:id="940" w:name="_Toc13164"/>
      <w:bookmarkStart w:id="941" w:name="_Toc17946"/>
      <w:bookmarkStart w:id="942" w:name="_Toc247085714"/>
      <w:bookmarkStart w:id="943" w:name="_Toc496601953"/>
      <w:bookmarkStart w:id="944" w:name="_Toc17983"/>
      <w:bookmarkStart w:id="945" w:name="_Toc16357"/>
      <w:bookmarkStart w:id="946" w:name="_Toc2539"/>
      <w:bookmarkStart w:id="947" w:name="_Toc26663"/>
      <w:bookmarkStart w:id="948" w:name="_Toc32719"/>
      <w:bookmarkStart w:id="949" w:name="_Toc2823"/>
      <w:bookmarkStart w:id="950" w:name="_Toc144974524"/>
      <w:bookmarkStart w:id="951" w:name="_Toc179632574"/>
      <w:bookmarkStart w:id="952" w:name="_Toc9028"/>
      <w:bookmarkStart w:id="953" w:name="_Toc246996943"/>
      <w:bookmarkStart w:id="954" w:name="_Toc4751"/>
      <w:bookmarkStart w:id="955" w:name="_Toc152042332"/>
      <w:bookmarkStart w:id="956" w:name="_Toc19308"/>
      <w:bookmarkStart w:id="957" w:name="_Toc13987"/>
      <w:bookmarkStart w:id="958" w:name="_Toc246996200"/>
      <w:r>
        <w:rPr>
          <w:rFonts w:hint="eastAsia"/>
          <w:color w:val="auto"/>
        </w:rPr>
        <w:t>4.1 投标文件的密封和标记</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pPr>
        <w:spacing w:line="360" w:lineRule="auto"/>
        <w:ind w:firstLine="420" w:firstLineChars="200"/>
        <w:rPr>
          <w:color w:val="auto"/>
        </w:rPr>
      </w:pPr>
      <w:bookmarkStart w:id="959" w:name="_Toc246996201"/>
      <w:bookmarkStart w:id="960" w:name="_Toc179632575"/>
      <w:bookmarkStart w:id="961" w:name="_Toc246996944"/>
      <w:bookmarkStart w:id="962" w:name="_Toc152042333"/>
      <w:bookmarkStart w:id="963" w:name="_Toc144974525"/>
      <w:bookmarkStart w:id="964" w:name="_Toc247085715"/>
      <w:bookmarkStart w:id="965" w:name="_Toc152045557"/>
      <w:r>
        <w:rPr>
          <w:rFonts w:hint="eastAsia"/>
          <w:color w:val="auto"/>
        </w:rPr>
        <w:t>4.1.1 投标文件应进行包装、加贴封条，并在封套的封口处加盖投标人单位章。</w:t>
      </w:r>
    </w:p>
    <w:p>
      <w:pPr>
        <w:spacing w:line="360" w:lineRule="auto"/>
        <w:ind w:firstLine="420" w:firstLineChars="200"/>
        <w:rPr>
          <w:color w:val="auto"/>
        </w:rPr>
      </w:pPr>
      <w:r>
        <w:rPr>
          <w:rFonts w:hint="eastAsia"/>
          <w:color w:val="auto"/>
        </w:rPr>
        <w:t>4.1.2 投标文件封套上应写明的内容见投标人须知前附表。</w:t>
      </w:r>
    </w:p>
    <w:p>
      <w:pPr>
        <w:spacing w:line="360" w:lineRule="auto"/>
        <w:ind w:firstLine="420" w:firstLineChars="200"/>
        <w:rPr>
          <w:color w:val="auto"/>
        </w:rPr>
      </w:pPr>
      <w:r>
        <w:rPr>
          <w:rFonts w:hint="eastAsia"/>
          <w:color w:val="auto"/>
        </w:rPr>
        <w:t>4.1.3 未按本章第4.1.1项或第4.1.2项要求密封和加写标记的投标文件，招标人应予拒收。</w:t>
      </w:r>
    </w:p>
    <w:p>
      <w:pPr>
        <w:pStyle w:val="7"/>
        <w:rPr>
          <w:color w:val="auto"/>
        </w:rPr>
      </w:pPr>
      <w:bookmarkStart w:id="966" w:name="_Toc2248"/>
      <w:bookmarkStart w:id="967" w:name="_Toc7462"/>
      <w:bookmarkStart w:id="968" w:name="_Toc29575"/>
      <w:bookmarkStart w:id="969" w:name="_Toc15318"/>
      <w:bookmarkStart w:id="970" w:name="_Toc32604"/>
      <w:bookmarkStart w:id="971" w:name="_Toc435178387"/>
      <w:bookmarkStart w:id="972" w:name="_Toc21727"/>
      <w:bookmarkStart w:id="973" w:name="_Toc27494"/>
      <w:bookmarkStart w:id="974" w:name="_Toc7021"/>
      <w:bookmarkStart w:id="975" w:name="_Toc28341"/>
      <w:bookmarkStart w:id="976" w:name="_Toc3324"/>
      <w:bookmarkStart w:id="977" w:name="_Toc6867"/>
      <w:bookmarkStart w:id="978" w:name="_Toc496601954"/>
      <w:bookmarkStart w:id="979" w:name="_Toc29436"/>
      <w:bookmarkStart w:id="980" w:name="_Toc13857"/>
      <w:bookmarkStart w:id="981" w:name="_Toc2580"/>
      <w:bookmarkStart w:id="982" w:name="_Toc15795"/>
      <w:bookmarkStart w:id="983" w:name="_Toc15026"/>
      <w:bookmarkStart w:id="984" w:name="_Toc9919"/>
      <w:bookmarkStart w:id="985" w:name="_Toc436215745"/>
      <w:bookmarkStart w:id="986" w:name="_Toc11519"/>
      <w:bookmarkStart w:id="987" w:name="_Toc8038"/>
      <w:bookmarkStart w:id="988" w:name="_Toc20249"/>
      <w:r>
        <w:rPr>
          <w:rFonts w:hint="eastAsia"/>
          <w:color w:val="auto"/>
        </w:rPr>
        <w:t>4.2 投标文件的递交</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spacing w:line="360" w:lineRule="auto"/>
        <w:ind w:firstLine="420" w:firstLineChars="200"/>
        <w:rPr>
          <w:color w:val="auto"/>
        </w:rPr>
      </w:pPr>
      <w:r>
        <w:rPr>
          <w:rFonts w:hint="eastAsia"/>
          <w:color w:val="auto"/>
        </w:rPr>
        <w:t>4.2.1 投标人应在投标截止时间前递交投标文件。</w:t>
      </w:r>
    </w:p>
    <w:p>
      <w:pPr>
        <w:spacing w:line="360" w:lineRule="auto"/>
        <w:ind w:firstLine="420" w:firstLineChars="200"/>
        <w:rPr>
          <w:color w:val="auto"/>
        </w:rPr>
      </w:pPr>
      <w:r>
        <w:rPr>
          <w:rFonts w:hint="eastAsia"/>
          <w:color w:val="auto"/>
        </w:rPr>
        <w:t>4.2.2 投标人递交投标文件的地点：见投标人须知前附表。</w:t>
      </w:r>
    </w:p>
    <w:p>
      <w:pPr>
        <w:spacing w:line="360" w:lineRule="auto"/>
        <w:ind w:firstLine="420" w:firstLineChars="200"/>
        <w:rPr>
          <w:color w:val="auto"/>
        </w:rPr>
      </w:pPr>
      <w:r>
        <w:rPr>
          <w:rFonts w:hint="eastAsia"/>
          <w:color w:val="auto"/>
        </w:rPr>
        <w:t>4.2.3 除投标人须知前附表另有规定外，投标人所递交的投标文件不予退还。</w:t>
      </w:r>
    </w:p>
    <w:p>
      <w:pPr>
        <w:spacing w:line="360" w:lineRule="auto"/>
        <w:ind w:firstLine="420" w:firstLineChars="200"/>
        <w:rPr>
          <w:color w:val="auto"/>
        </w:rPr>
      </w:pPr>
      <w:r>
        <w:rPr>
          <w:rFonts w:hint="eastAsia"/>
          <w:color w:val="auto"/>
        </w:rPr>
        <w:t>4.2.4 招标人将拒绝以下情况的投标文件：</w:t>
      </w:r>
    </w:p>
    <w:p>
      <w:pPr>
        <w:numPr>
          <w:ilvl w:val="0"/>
          <w:numId w:val="5"/>
        </w:numPr>
        <w:spacing w:line="360" w:lineRule="auto"/>
        <w:ind w:firstLine="11"/>
        <w:rPr>
          <w:color w:val="auto"/>
        </w:rPr>
      </w:pPr>
      <w:r>
        <w:rPr>
          <w:rFonts w:hint="eastAsia"/>
          <w:color w:val="auto"/>
        </w:rPr>
        <w:t>逾期送达的或者未送达指定地点的投标文件。</w:t>
      </w:r>
    </w:p>
    <w:p>
      <w:pPr>
        <w:numPr>
          <w:ilvl w:val="0"/>
          <w:numId w:val="5"/>
        </w:numPr>
        <w:spacing w:line="360" w:lineRule="auto"/>
        <w:ind w:firstLine="11"/>
        <w:rPr>
          <w:color w:val="auto"/>
        </w:rPr>
      </w:pPr>
      <w:r>
        <w:rPr>
          <w:rFonts w:hint="eastAsia"/>
          <w:color w:val="auto"/>
        </w:rPr>
        <w:t>没有按本章第4.1项要求密封的投标文件。</w:t>
      </w:r>
    </w:p>
    <w:p>
      <w:pPr>
        <w:pStyle w:val="7"/>
        <w:rPr>
          <w:color w:val="auto"/>
        </w:rPr>
      </w:pPr>
      <w:bookmarkStart w:id="989" w:name="_Toc15499"/>
      <w:bookmarkStart w:id="990" w:name="_Toc26546"/>
      <w:bookmarkStart w:id="991" w:name="_Toc436215746"/>
      <w:bookmarkStart w:id="992" w:name="_Toc9306"/>
      <w:bookmarkStart w:id="993" w:name="_Toc5979"/>
      <w:bookmarkStart w:id="994" w:name="_Toc17309"/>
      <w:bookmarkStart w:id="995" w:name="_Toc1756"/>
      <w:bookmarkStart w:id="996" w:name="_Toc27428"/>
      <w:bookmarkStart w:id="997" w:name="_Toc30659"/>
      <w:bookmarkStart w:id="998" w:name="_Toc246996202"/>
      <w:bookmarkStart w:id="999" w:name="_Toc247085716"/>
      <w:bookmarkStart w:id="1000" w:name="_Toc246996945"/>
      <w:bookmarkStart w:id="1001" w:name="_Toc6274"/>
      <w:bookmarkStart w:id="1002" w:name="_Toc26918"/>
      <w:bookmarkStart w:id="1003" w:name="_Toc9103"/>
      <w:bookmarkStart w:id="1004" w:name="_Toc27296"/>
      <w:bookmarkStart w:id="1005" w:name="_Toc152042334"/>
      <w:bookmarkStart w:id="1006" w:name="_Toc10926"/>
      <w:bookmarkStart w:id="1007" w:name="_Toc28932"/>
      <w:bookmarkStart w:id="1008" w:name="_Toc435178388"/>
      <w:bookmarkStart w:id="1009" w:name="_Toc32450"/>
      <w:bookmarkStart w:id="1010" w:name="_Toc10478"/>
      <w:bookmarkStart w:id="1011" w:name="_Toc179632576"/>
      <w:bookmarkStart w:id="1012" w:name="_Toc152045558"/>
      <w:bookmarkStart w:id="1013" w:name="_Toc13136"/>
      <w:bookmarkStart w:id="1014" w:name="_Toc496601955"/>
      <w:bookmarkStart w:id="1015" w:name="_Toc13610"/>
      <w:bookmarkStart w:id="1016" w:name="_Toc28970"/>
      <w:bookmarkStart w:id="1017" w:name="_Toc24395"/>
      <w:bookmarkStart w:id="1018" w:name="_Toc144974526"/>
      <w:r>
        <w:rPr>
          <w:rFonts w:hint="eastAsia"/>
          <w:color w:val="auto"/>
        </w:rPr>
        <w:t>4.3 投标文件的修改与撤回</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spacing w:line="360" w:lineRule="auto"/>
        <w:ind w:firstLine="420" w:firstLineChars="200"/>
        <w:rPr>
          <w:color w:val="auto"/>
        </w:rPr>
      </w:pPr>
      <w:r>
        <w:rPr>
          <w:rFonts w:hint="eastAsia"/>
          <w:color w:val="auto"/>
        </w:rPr>
        <w:t>4.3.1 在投标截止时间前，投标人可以修改或撤回已递交的投标文件，但应以书面形式通知招标人。</w:t>
      </w:r>
    </w:p>
    <w:p>
      <w:pPr>
        <w:spacing w:line="360" w:lineRule="auto"/>
        <w:ind w:firstLine="420" w:firstLineChars="200"/>
        <w:rPr>
          <w:color w:val="auto"/>
        </w:rPr>
      </w:pPr>
      <w:r>
        <w:rPr>
          <w:rFonts w:hint="eastAsia"/>
          <w:color w:val="auto"/>
        </w:rPr>
        <w:t>4.3.2 投标人补充、修改的内容或撤回已递交投标文件的书面通知应按照要求签字或盖章。招标人收到书面通知后，向投标人出具签收凭证。</w:t>
      </w:r>
    </w:p>
    <w:p>
      <w:pPr>
        <w:spacing w:line="360" w:lineRule="auto"/>
        <w:ind w:firstLine="420" w:firstLineChars="200"/>
        <w:rPr>
          <w:color w:val="auto"/>
        </w:rPr>
      </w:pPr>
      <w:r>
        <w:rPr>
          <w:rFonts w:hint="eastAsia"/>
          <w:color w:val="auto"/>
        </w:rPr>
        <w:t xml:space="preserve">4.3.3 投标人在投标截止时间前撤回投标文件的，招标人自收到投标人书面撤回通知之日起10日内退还已收取的投标保证金，但因投标人自身原因导致无法及时退还的除外。投标人在投标截止时间后修改或撤回投标文件的，投标保证金予以没收。 </w:t>
      </w:r>
    </w:p>
    <w:p>
      <w:pPr>
        <w:spacing w:line="360" w:lineRule="auto"/>
        <w:ind w:firstLine="420" w:firstLineChars="200"/>
        <w:rPr>
          <w:color w:val="auto"/>
        </w:rPr>
      </w:pPr>
      <w:r>
        <w:rPr>
          <w:rFonts w:hint="eastAsia"/>
          <w:color w:val="auto"/>
        </w:rPr>
        <w:t>4.3.4补充、修改的内容为投标文件的组成部分。修改的投标文件应按照本章第3条、第4条规定进行编制、密封、标记和递交，并标明“修改”字样。</w:t>
      </w:r>
    </w:p>
    <w:p>
      <w:pPr>
        <w:pStyle w:val="6"/>
        <w:spacing w:line="360" w:lineRule="auto"/>
        <w:rPr>
          <w:color w:val="auto"/>
        </w:rPr>
      </w:pPr>
      <w:bookmarkStart w:id="1019" w:name="_Toc18825"/>
      <w:bookmarkStart w:id="1020" w:name="_Toc179632577"/>
      <w:bookmarkStart w:id="1021" w:name="_Toc8880"/>
      <w:bookmarkStart w:id="1022" w:name="_Toc30351"/>
      <w:bookmarkStart w:id="1023" w:name="_Toc246996946"/>
      <w:bookmarkStart w:id="1024" w:name="_Toc18912"/>
      <w:bookmarkStart w:id="1025" w:name="_Toc22875"/>
      <w:bookmarkStart w:id="1026" w:name="_Toc152042335"/>
      <w:bookmarkStart w:id="1027" w:name="_Toc21946"/>
      <w:bookmarkStart w:id="1028" w:name="_Toc31944"/>
      <w:bookmarkStart w:id="1029" w:name="_Toc144974527"/>
      <w:bookmarkStart w:id="1030" w:name="_Toc2369"/>
      <w:bookmarkStart w:id="1031" w:name="_Toc21986"/>
      <w:bookmarkStart w:id="1032" w:name="_Toc28532"/>
      <w:bookmarkStart w:id="1033" w:name="_Toc23008_WPSOffice_Level2"/>
      <w:bookmarkStart w:id="1034" w:name="_Toc26958"/>
      <w:bookmarkStart w:id="1035" w:name="_Toc15670_WPSOffice_Level2"/>
      <w:bookmarkStart w:id="1036" w:name="_Toc435178389"/>
      <w:bookmarkStart w:id="1037" w:name="_Toc152045559"/>
      <w:bookmarkStart w:id="1038" w:name="_Toc6415"/>
      <w:bookmarkStart w:id="1039" w:name="_Toc436215747"/>
      <w:bookmarkStart w:id="1040" w:name="_Toc246996203"/>
      <w:bookmarkStart w:id="1041" w:name="_Toc27789"/>
      <w:bookmarkStart w:id="1042" w:name="_Toc26114"/>
      <w:bookmarkStart w:id="1043" w:name="_Toc24035"/>
      <w:bookmarkStart w:id="1044" w:name="_Toc496601956"/>
      <w:bookmarkStart w:id="1045" w:name="_Toc4799"/>
      <w:bookmarkStart w:id="1046" w:name="_Toc247085717"/>
      <w:bookmarkStart w:id="1047" w:name="_Toc25458"/>
      <w:bookmarkStart w:id="1048" w:name="_Toc32261"/>
      <w:bookmarkStart w:id="1049" w:name="_Toc17428"/>
      <w:bookmarkStart w:id="1050" w:name="_Toc3246"/>
      <w:r>
        <w:rPr>
          <w:rFonts w:hint="eastAsia"/>
          <w:color w:val="auto"/>
        </w:rPr>
        <w:t>5. 开标</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7"/>
        <w:rPr>
          <w:color w:val="auto"/>
        </w:rPr>
      </w:pPr>
      <w:bookmarkStart w:id="1051" w:name="_Toc23951"/>
      <w:bookmarkStart w:id="1052" w:name="_Toc247085718"/>
      <w:bookmarkStart w:id="1053" w:name="_Toc435178390"/>
      <w:bookmarkStart w:id="1054" w:name="_Toc10396"/>
      <w:bookmarkStart w:id="1055" w:name="_Toc26158"/>
      <w:bookmarkStart w:id="1056" w:name="_Toc3809"/>
      <w:bookmarkStart w:id="1057" w:name="_Toc14201"/>
      <w:bookmarkStart w:id="1058" w:name="_Toc18203"/>
      <w:bookmarkStart w:id="1059" w:name="_Toc2123"/>
      <w:bookmarkStart w:id="1060" w:name="_Toc246996947"/>
      <w:bookmarkStart w:id="1061" w:name="_Toc1514"/>
      <w:bookmarkStart w:id="1062" w:name="_Toc31620"/>
      <w:bookmarkStart w:id="1063" w:name="_Toc144974528"/>
      <w:bookmarkStart w:id="1064" w:name="_Toc23990"/>
      <w:bookmarkStart w:id="1065" w:name="_Toc28023"/>
      <w:bookmarkStart w:id="1066" w:name="_Toc18053"/>
      <w:bookmarkStart w:id="1067" w:name="_Toc152045560"/>
      <w:bookmarkStart w:id="1068" w:name="_Toc496601957"/>
      <w:bookmarkStart w:id="1069" w:name="_Toc246996204"/>
      <w:bookmarkStart w:id="1070" w:name="_Toc5246"/>
      <w:bookmarkStart w:id="1071" w:name="_Toc152042336"/>
      <w:bookmarkStart w:id="1072" w:name="_Toc1163"/>
      <w:bookmarkStart w:id="1073" w:name="_Toc18182"/>
      <w:bookmarkStart w:id="1074" w:name="_Toc6695"/>
      <w:bookmarkStart w:id="1075" w:name="_Toc179632578"/>
      <w:bookmarkStart w:id="1076" w:name="_Toc7665"/>
      <w:bookmarkStart w:id="1077" w:name="_Toc27478"/>
      <w:bookmarkStart w:id="1078" w:name="_Toc21358"/>
      <w:bookmarkStart w:id="1079" w:name="_Toc436215748"/>
      <w:bookmarkStart w:id="1080" w:name="_Toc32143"/>
      <w:r>
        <w:rPr>
          <w:rFonts w:hint="eastAsia"/>
          <w:color w:val="auto"/>
        </w:rPr>
        <w:t>5.1 开标时间和地点</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spacing w:line="360" w:lineRule="auto"/>
        <w:ind w:firstLine="420" w:firstLineChars="200"/>
        <w:rPr>
          <w:color w:val="auto"/>
        </w:rPr>
      </w:pPr>
      <w:r>
        <w:rPr>
          <w:rFonts w:hint="eastAsia"/>
          <w:color w:val="auto"/>
        </w:rPr>
        <w:t>招标人在投标人须知前附表规定的投标截止时间和地点公开开标，并邀请所有投标人参加。</w:t>
      </w:r>
    </w:p>
    <w:p>
      <w:pPr>
        <w:pStyle w:val="7"/>
        <w:rPr>
          <w:color w:val="auto"/>
        </w:rPr>
      </w:pPr>
      <w:bookmarkStart w:id="1081" w:name="_Toc247085719"/>
      <w:bookmarkStart w:id="1082" w:name="_Toc1890"/>
      <w:bookmarkStart w:id="1083" w:name="_Toc13046"/>
      <w:bookmarkStart w:id="1084" w:name="_Toc152042337"/>
      <w:bookmarkStart w:id="1085" w:name="_Toc22130"/>
      <w:bookmarkStart w:id="1086" w:name="_Toc7339"/>
      <w:bookmarkStart w:id="1087" w:name="_Toc179632579"/>
      <w:bookmarkStart w:id="1088" w:name="_Toc152045561"/>
      <w:bookmarkStart w:id="1089" w:name="_Toc32705"/>
      <w:bookmarkStart w:id="1090" w:name="_Toc435178391"/>
      <w:bookmarkStart w:id="1091" w:name="_Toc436215749"/>
      <w:bookmarkStart w:id="1092" w:name="_Toc24133"/>
      <w:bookmarkStart w:id="1093" w:name="_Toc8659"/>
      <w:bookmarkStart w:id="1094" w:name="_Toc246996205"/>
      <w:bookmarkStart w:id="1095" w:name="_Toc31000"/>
      <w:bookmarkStart w:id="1096" w:name="_Toc20613"/>
      <w:bookmarkStart w:id="1097" w:name="_Toc30938"/>
      <w:bookmarkStart w:id="1098" w:name="_Toc496601958"/>
      <w:bookmarkStart w:id="1099" w:name="_Toc9816"/>
      <w:bookmarkStart w:id="1100" w:name="_Toc8658"/>
      <w:bookmarkStart w:id="1101" w:name="_Toc9928"/>
      <w:bookmarkStart w:id="1102" w:name="_Toc13292"/>
      <w:bookmarkStart w:id="1103" w:name="_Toc31494"/>
      <w:bookmarkStart w:id="1104" w:name="_Toc11820"/>
      <w:bookmarkStart w:id="1105" w:name="_Toc6648"/>
      <w:bookmarkStart w:id="1106" w:name="_Toc29888"/>
      <w:bookmarkStart w:id="1107" w:name="_Toc246996948"/>
      <w:bookmarkStart w:id="1108" w:name="_Toc19912"/>
      <w:bookmarkStart w:id="1109" w:name="_Toc16742"/>
      <w:bookmarkStart w:id="1110" w:name="_Toc144974529"/>
      <w:r>
        <w:rPr>
          <w:rFonts w:hint="eastAsia"/>
          <w:color w:val="auto"/>
        </w:rPr>
        <w:t>5.2 开标程序</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pPr>
        <w:spacing w:line="360" w:lineRule="auto"/>
        <w:ind w:firstLine="420" w:firstLineChars="200"/>
        <w:rPr>
          <w:color w:val="auto"/>
        </w:rPr>
      </w:pPr>
      <w:r>
        <w:rPr>
          <w:rFonts w:hint="eastAsia"/>
          <w:color w:val="auto"/>
        </w:rPr>
        <w:t>主持人按下列程序进行开标：</w:t>
      </w:r>
    </w:p>
    <w:p>
      <w:pPr>
        <w:spacing w:line="360" w:lineRule="auto"/>
        <w:ind w:firstLine="359" w:firstLineChars="171"/>
        <w:rPr>
          <w:color w:val="auto"/>
        </w:rPr>
      </w:pPr>
      <w:r>
        <w:rPr>
          <w:rFonts w:hint="eastAsia"/>
          <w:color w:val="auto"/>
        </w:rPr>
        <w:t>（1）宣布开标纪律；</w:t>
      </w:r>
    </w:p>
    <w:p>
      <w:pPr>
        <w:spacing w:line="360" w:lineRule="auto"/>
        <w:ind w:firstLine="359" w:firstLineChars="171"/>
        <w:rPr>
          <w:color w:val="auto"/>
        </w:rPr>
      </w:pPr>
      <w:r>
        <w:rPr>
          <w:rFonts w:hint="eastAsia"/>
          <w:color w:val="auto"/>
        </w:rPr>
        <w:t>（2）公布在投标截止时间前递交投标文件的投标人名称；</w:t>
      </w:r>
    </w:p>
    <w:p>
      <w:pPr>
        <w:spacing w:line="360" w:lineRule="auto"/>
        <w:ind w:firstLine="359" w:firstLineChars="171"/>
        <w:rPr>
          <w:color w:val="auto"/>
        </w:rPr>
      </w:pPr>
      <w:r>
        <w:rPr>
          <w:rFonts w:hint="eastAsia"/>
          <w:color w:val="auto"/>
        </w:rPr>
        <w:t>（4）由投标人推选的代表检查投标文件的密封情况；</w:t>
      </w:r>
    </w:p>
    <w:p>
      <w:pPr>
        <w:spacing w:line="360" w:lineRule="auto"/>
        <w:ind w:firstLine="359" w:firstLineChars="171"/>
        <w:rPr>
          <w:color w:val="auto"/>
        </w:rPr>
      </w:pPr>
      <w:r>
        <w:rPr>
          <w:rFonts w:hint="eastAsia"/>
          <w:color w:val="auto"/>
        </w:rPr>
        <w:t>（5）由招标人工作人员当众拆封，宣布投标人名称、标书款和投标保证金的递交情况、投标报价和招标文件规定的需要宣布的其他内容，并记录在案；</w:t>
      </w:r>
    </w:p>
    <w:p>
      <w:pPr>
        <w:spacing w:line="360" w:lineRule="auto"/>
        <w:ind w:firstLine="359" w:firstLineChars="171"/>
        <w:rPr>
          <w:color w:val="auto"/>
        </w:rPr>
      </w:pPr>
      <w:r>
        <w:rPr>
          <w:rFonts w:hint="eastAsia"/>
          <w:color w:val="auto"/>
        </w:rPr>
        <w:t>（6）投标人代表、招标人代表、监标人、记录人等有关人员在开标记录上签字确认；投标人未参加开标的，视同认可开标结果。</w:t>
      </w:r>
    </w:p>
    <w:p>
      <w:pPr>
        <w:spacing w:line="360" w:lineRule="auto"/>
        <w:ind w:firstLine="359" w:firstLineChars="171"/>
        <w:rPr>
          <w:color w:val="auto"/>
        </w:rPr>
      </w:pPr>
      <w:r>
        <w:rPr>
          <w:rFonts w:hint="eastAsia"/>
          <w:color w:val="auto"/>
        </w:rPr>
        <w:t>（7）开标结束。</w:t>
      </w:r>
    </w:p>
    <w:p>
      <w:pPr>
        <w:pStyle w:val="7"/>
        <w:rPr>
          <w:color w:val="auto"/>
        </w:rPr>
      </w:pPr>
      <w:bookmarkStart w:id="1111" w:name="_Toc6803"/>
      <w:bookmarkStart w:id="1112" w:name="_Toc7983"/>
      <w:bookmarkStart w:id="1113" w:name="_Toc10319"/>
      <w:bookmarkStart w:id="1114" w:name="_Toc21233"/>
      <w:bookmarkStart w:id="1115" w:name="_Toc14584"/>
      <w:bookmarkStart w:id="1116" w:name="_Toc436215751"/>
      <w:bookmarkStart w:id="1117" w:name="_Toc28051"/>
      <w:bookmarkStart w:id="1118" w:name="_Toc25544"/>
      <w:bookmarkStart w:id="1119" w:name="_Toc28119"/>
      <w:bookmarkStart w:id="1120" w:name="_Toc496601959"/>
      <w:bookmarkStart w:id="1121" w:name="_Toc5994"/>
      <w:bookmarkStart w:id="1122" w:name="_Toc23843"/>
      <w:bookmarkStart w:id="1123" w:name="_Toc7861"/>
      <w:bookmarkStart w:id="1124" w:name="_Toc3224"/>
      <w:bookmarkStart w:id="1125" w:name="_Toc2029"/>
      <w:bookmarkStart w:id="1126" w:name="_Toc10584"/>
      <w:bookmarkStart w:id="1127" w:name="_Toc435178393"/>
      <w:bookmarkStart w:id="1128" w:name="_Toc2801"/>
      <w:bookmarkStart w:id="1129" w:name="_Toc11368"/>
      <w:bookmarkStart w:id="1130" w:name="_Toc28898"/>
      <w:bookmarkStart w:id="1131" w:name="_Toc10250"/>
      <w:bookmarkStart w:id="1132" w:name="_Toc1914"/>
      <w:bookmarkStart w:id="1133" w:name="_Toc4385"/>
      <w:r>
        <w:rPr>
          <w:rFonts w:hint="eastAsia"/>
          <w:color w:val="auto"/>
        </w:rPr>
        <w:t>5.3开标异议</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pPr>
        <w:spacing w:line="360" w:lineRule="auto"/>
        <w:ind w:firstLine="359" w:firstLineChars="171"/>
        <w:rPr>
          <w:color w:val="auto"/>
        </w:rPr>
      </w:pPr>
      <w:r>
        <w:rPr>
          <w:rFonts w:hint="eastAsia"/>
          <w:color w:val="auto"/>
        </w:rPr>
        <w:t>投标人对开标有异议的，应当在开标现场提出，招标人当场作出答复，并制作记录。</w:t>
      </w:r>
    </w:p>
    <w:p>
      <w:pPr>
        <w:rPr>
          <w:rFonts w:ascii="ˎ̥" w:hAnsi="ˎ̥" w:cs="宋体"/>
          <w:color w:val="auto"/>
          <w:kern w:val="0"/>
          <w:sz w:val="24"/>
          <w:szCs w:val="18"/>
        </w:rPr>
      </w:pPr>
      <w:bookmarkStart w:id="1134" w:name="_Toc19942"/>
      <w:bookmarkStart w:id="1135" w:name="_Toc436215753"/>
      <w:bookmarkStart w:id="1136" w:name="_Toc9099"/>
      <w:bookmarkStart w:id="1137" w:name="_Toc2775"/>
      <w:bookmarkStart w:id="1138" w:name="_Toc1616"/>
      <w:bookmarkStart w:id="1139" w:name="_Toc20562"/>
      <w:bookmarkStart w:id="1140" w:name="_Toc15845"/>
      <w:bookmarkStart w:id="1141" w:name="_Toc24463"/>
      <w:bookmarkStart w:id="1142" w:name="_Toc3191"/>
      <w:bookmarkStart w:id="1143" w:name="_Toc14327"/>
      <w:bookmarkStart w:id="1144" w:name="_Toc22701"/>
      <w:bookmarkStart w:id="1145" w:name="_Toc13306"/>
      <w:bookmarkStart w:id="1146" w:name="_Toc435178395"/>
      <w:bookmarkStart w:id="1147" w:name="_Toc21610"/>
      <w:bookmarkStart w:id="1148" w:name="_Toc4451"/>
      <w:bookmarkStart w:id="1149" w:name="_Toc496601960"/>
    </w:p>
    <w:p>
      <w:pPr>
        <w:rPr>
          <w:rFonts w:ascii="ˎ̥" w:hAnsi="ˎ̥" w:cs="宋体"/>
          <w:color w:val="auto"/>
          <w:kern w:val="0"/>
          <w:sz w:val="24"/>
          <w:szCs w:val="18"/>
        </w:rPr>
      </w:pPr>
    </w:p>
    <w:p>
      <w:pPr>
        <w:pStyle w:val="6"/>
        <w:spacing w:line="360" w:lineRule="auto"/>
        <w:rPr>
          <w:color w:val="auto"/>
        </w:rPr>
      </w:pPr>
      <w:bookmarkStart w:id="1150" w:name="_Toc25484"/>
      <w:bookmarkStart w:id="1151" w:name="_Toc22878"/>
      <w:bookmarkStart w:id="1152" w:name="_Toc30989"/>
      <w:bookmarkStart w:id="1153" w:name="_Toc16893"/>
      <w:bookmarkStart w:id="1154" w:name="_Toc5059"/>
      <w:bookmarkStart w:id="1155" w:name="_Toc26949"/>
      <w:bookmarkStart w:id="1156" w:name="_Toc29042_WPSOffice_Level2"/>
      <w:bookmarkStart w:id="1157" w:name="_Toc17561_WPSOffice_Level2"/>
      <w:bookmarkStart w:id="1158" w:name="_Toc12398"/>
      <w:r>
        <w:rPr>
          <w:rFonts w:hint="eastAsia"/>
          <w:color w:val="auto"/>
        </w:rPr>
        <w:t>6.评标</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Style w:val="7"/>
        <w:rPr>
          <w:color w:val="auto"/>
        </w:rPr>
      </w:pPr>
      <w:bookmarkStart w:id="1159" w:name="_Toc31523"/>
      <w:bookmarkStart w:id="1160" w:name="_Toc21725"/>
      <w:bookmarkStart w:id="1161" w:name="_Toc17576"/>
      <w:bookmarkStart w:id="1162" w:name="_Toc27694"/>
      <w:bookmarkStart w:id="1163" w:name="_Toc12300"/>
      <w:bookmarkStart w:id="1164" w:name="_Toc14472"/>
      <w:bookmarkStart w:id="1165" w:name="_Toc436215754"/>
      <w:bookmarkStart w:id="1166" w:name="_Toc32003"/>
      <w:bookmarkStart w:id="1167" w:name="_Toc5080"/>
      <w:bookmarkStart w:id="1168" w:name="_Toc9272"/>
      <w:bookmarkStart w:id="1169" w:name="_Toc16129"/>
      <w:bookmarkStart w:id="1170" w:name="_Toc17662"/>
      <w:bookmarkStart w:id="1171" w:name="_Toc7136"/>
      <w:bookmarkStart w:id="1172" w:name="_Toc435178396"/>
      <w:bookmarkStart w:id="1173" w:name="_Toc20535"/>
      <w:bookmarkStart w:id="1174" w:name="_Toc22194"/>
      <w:bookmarkStart w:id="1175" w:name="_Toc1245"/>
      <w:bookmarkStart w:id="1176" w:name="_Toc13964"/>
      <w:bookmarkStart w:id="1177" w:name="_Toc496601961"/>
      <w:bookmarkStart w:id="1178" w:name="_Toc1283"/>
      <w:bookmarkStart w:id="1179" w:name="_Toc12991"/>
      <w:bookmarkStart w:id="1180" w:name="_Toc13106"/>
      <w:bookmarkStart w:id="1181" w:name="_Toc26111"/>
      <w:r>
        <w:rPr>
          <w:rFonts w:hint="eastAsia"/>
          <w:color w:val="auto"/>
        </w:rPr>
        <w:t>6.1 评标委员会</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pPr>
        <w:spacing w:line="360" w:lineRule="auto"/>
        <w:ind w:firstLine="420" w:firstLineChars="200"/>
        <w:rPr>
          <w:color w:val="auto"/>
        </w:rPr>
      </w:pPr>
      <w:r>
        <w:rPr>
          <w:rFonts w:hint="eastAsia"/>
          <w:color w:val="auto"/>
        </w:rPr>
        <w:t>6.1.1评标由招标人自行组建的评标委员会负责。</w:t>
      </w:r>
    </w:p>
    <w:p>
      <w:pPr>
        <w:spacing w:line="360" w:lineRule="auto"/>
        <w:ind w:firstLine="420" w:firstLineChars="200"/>
        <w:rPr>
          <w:color w:val="auto"/>
        </w:rPr>
      </w:pPr>
      <w:r>
        <w:rPr>
          <w:rFonts w:hint="eastAsia"/>
          <w:color w:val="auto"/>
        </w:rPr>
        <w:t>6.1.2 评标委员会成员有下列情形之一的，应当回避：</w:t>
      </w:r>
    </w:p>
    <w:p>
      <w:pPr>
        <w:spacing w:line="360" w:lineRule="auto"/>
        <w:ind w:firstLine="359" w:firstLineChars="171"/>
        <w:rPr>
          <w:color w:val="auto"/>
        </w:rPr>
      </w:pPr>
      <w:r>
        <w:rPr>
          <w:rFonts w:hint="eastAsia"/>
          <w:color w:val="auto"/>
        </w:rPr>
        <w:t>（1）投标人或投标人主要负责人的近亲属；</w:t>
      </w:r>
    </w:p>
    <w:p>
      <w:pPr>
        <w:spacing w:line="360" w:lineRule="auto"/>
        <w:ind w:firstLine="359" w:firstLineChars="171"/>
        <w:rPr>
          <w:color w:val="auto"/>
        </w:rPr>
      </w:pPr>
      <w:r>
        <w:rPr>
          <w:rFonts w:hint="eastAsia"/>
          <w:color w:val="auto"/>
        </w:rPr>
        <w:t>（2）监督部门的人员；</w:t>
      </w:r>
    </w:p>
    <w:p>
      <w:pPr>
        <w:spacing w:line="360" w:lineRule="auto"/>
        <w:ind w:firstLine="359" w:firstLineChars="171"/>
        <w:rPr>
          <w:color w:val="auto"/>
        </w:rPr>
      </w:pPr>
      <w:r>
        <w:rPr>
          <w:rFonts w:hint="eastAsia"/>
          <w:color w:val="auto"/>
        </w:rPr>
        <w:t>（3）</w:t>
      </w:r>
      <w:r>
        <w:rPr>
          <w:color w:val="auto"/>
        </w:rPr>
        <w:t>与投标人有经济利益关系，可能影响对投标公正评审的；</w:t>
      </w:r>
    </w:p>
    <w:p>
      <w:pPr>
        <w:spacing w:line="360" w:lineRule="auto"/>
        <w:ind w:firstLine="359" w:firstLineChars="171"/>
        <w:rPr>
          <w:color w:val="auto"/>
        </w:rPr>
      </w:pPr>
      <w:r>
        <w:rPr>
          <w:rFonts w:hint="eastAsia"/>
          <w:color w:val="auto"/>
        </w:rPr>
        <w:t>（4）曾因在招标、评标以及其他与招标投标有关活动中从事违法行为而受过行政处罚或刑事处罚的；</w:t>
      </w:r>
    </w:p>
    <w:p>
      <w:pPr>
        <w:spacing w:line="360" w:lineRule="auto"/>
        <w:ind w:firstLine="359" w:firstLineChars="171"/>
        <w:rPr>
          <w:color w:val="auto"/>
        </w:rPr>
      </w:pPr>
      <w:r>
        <w:rPr>
          <w:rFonts w:hint="eastAsia"/>
          <w:color w:val="auto"/>
        </w:rPr>
        <w:t>（5）与投标人有其他利害关系。</w:t>
      </w:r>
    </w:p>
    <w:p>
      <w:pPr>
        <w:spacing w:line="360" w:lineRule="auto"/>
        <w:ind w:firstLine="420" w:firstLineChars="200"/>
        <w:rPr>
          <w:color w:val="auto"/>
        </w:rPr>
      </w:pPr>
      <w:r>
        <w:rPr>
          <w:rFonts w:hint="eastAsia"/>
          <w:color w:val="auto"/>
        </w:rPr>
        <w:t>6.1.3</w:t>
      </w:r>
      <w:r>
        <w:rPr>
          <w:color w:val="auto"/>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7"/>
        <w:rPr>
          <w:color w:val="auto"/>
        </w:rPr>
      </w:pPr>
      <w:bookmarkStart w:id="1182" w:name="_Toc7387"/>
      <w:bookmarkStart w:id="1183" w:name="_Toc26822"/>
      <w:bookmarkStart w:id="1184" w:name="_Toc3691"/>
      <w:bookmarkStart w:id="1185" w:name="_Toc20024"/>
      <w:bookmarkStart w:id="1186" w:name="_Toc18775"/>
      <w:bookmarkStart w:id="1187" w:name="_Toc496601962"/>
      <w:bookmarkStart w:id="1188" w:name="_Toc28682"/>
      <w:bookmarkStart w:id="1189" w:name="_Toc435178397"/>
      <w:bookmarkStart w:id="1190" w:name="_Toc23662"/>
      <w:bookmarkStart w:id="1191" w:name="_Toc436215755"/>
      <w:bookmarkStart w:id="1192" w:name="_Toc8344"/>
      <w:bookmarkStart w:id="1193" w:name="_Toc18148"/>
      <w:bookmarkStart w:id="1194" w:name="_Toc2154"/>
      <w:bookmarkStart w:id="1195" w:name="_Toc5039"/>
      <w:bookmarkStart w:id="1196" w:name="_Toc18986"/>
      <w:bookmarkStart w:id="1197" w:name="_Toc16256"/>
      <w:bookmarkStart w:id="1198" w:name="_Toc11281"/>
      <w:bookmarkStart w:id="1199" w:name="_Toc185"/>
      <w:bookmarkStart w:id="1200" w:name="_Toc27045"/>
      <w:bookmarkStart w:id="1201" w:name="_Toc26811"/>
      <w:bookmarkStart w:id="1202" w:name="_Toc23750"/>
      <w:bookmarkStart w:id="1203" w:name="_Toc1300"/>
      <w:bookmarkStart w:id="1204" w:name="_Toc4852"/>
      <w:r>
        <w:rPr>
          <w:rFonts w:hint="eastAsia"/>
          <w:color w:val="auto"/>
        </w:rPr>
        <w:t>6.2 评标原则</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line="360" w:lineRule="auto"/>
        <w:ind w:firstLine="420" w:firstLineChars="200"/>
        <w:rPr>
          <w:color w:val="auto"/>
        </w:rPr>
      </w:pPr>
      <w:r>
        <w:rPr>
          <w:rFonts w:hint="eastAsia"/>
          <w:color w:val="auto"/>
        </w:rPr>
        <w:t>评标活动遵循公平、公正、科学和择优的原则。</w:t>
      </w:r>
    </w:p>
    <w:p>
      <w:pPr>
        <w:pStyle w:val="7"/>
        <w:rPr>
          <w:color w:val="auto"/>
        </w:rPr>
      </w:pPr>
      <w:bookmarkStart w:id="1205" w:name="_Toc10552"/>
      <w:bookmarkStart w:id="1206" w:name="_Toc21736"/>
      <w:bookmarkStart w:id="1207" w:name="_Toc26956"/>
      <w:bookmarkStart w:id="1208" w:name="_Toc435178398"/>
      <w:bookmarkStart w:id="1209" w:name="_Toc7923"/>
      <w:bookmarkStart w:id="1210" w:name="_Toc11908"/>
      <w:bookmarkStart w:id="1211" w:name="_Toc17156"/>
      <w:bookmarkStart w:id="1212" w:name="_Toc12496"/>
      <w:bookmarkStart w:id="1213" w:name="_Toc8084"/>
      <w:bookmarkStart w:id="1214" w:name="_Toc4160"/>
      <w:bookmarkStart w:id="1215" w:name="_Toc21463"/>
      <w:bookmarkStart w:id="1216" w:name="_Toc556"/>
      <w:bookmarkStart w:id="1217" w:name="_Toc12923"/>
      <w:bookmarkStart w:id="1218" w:name="_Toc16465"/>
      <w:bookmarkStart w:id="1219" w:name="_Toc436215756"/>
      <w:bookmarkStart w:id="1220" w:name="_Toc1887"/>
      <w:bookmarkStart w:id="1221" w:name="_Toc496601963"/>
      <w:bookmarkStart w:id="1222" w:name="_Toc21824"/>
      <w:bookmarkStart w:id="1223" w:name="_Toc32738"/>
      <w:bookmarkStart w:id="1224" w:name="_Toc9827"/>
      <w:bookmarkStart w:id="1225" w:name="_Toc4936"/>
      <w:bookmarkStart w:id="1226" w:name="_Toc18827"/>
      <w:bookmarkStart w:id="1227" w:name="_Toc9829"/>
      <w:r>
        <w:rPr>
          <w:rFonts w:hint="eastAsia"/>
          <w:color w:val="auto"/>
        </w:rPr>
        <w:t>6.3 评标</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spacing w:line="360" w:lineRule="auto"/>
        <w:ind w:firstLine="420" w:firstLineChars="200"/>
        <w:rPr>
          <w:rStyle w:val="103"/>
          <w:color w:val="auto"/>
        </w:rPr>
      </w:pPr>
      <w:bookmarkStart w:id="1228" w:name="_Toc5143"/>
      <w:bookmarkStart w:id="1229" w:name="_Toc24458"/>
      <w:bookmarkStart w:id="1230" w:name="_Toc32679"/>
      <w:bookmarkStart w:id="1231" w:name="_Toc22155"/>
      <w:bookmarkStart w:id="1232" w:name="_Toc30117"/>
      <w:bookmarkStart w:id="1233" w:name="_Toc23674"/>
      <w:bookmarkStart w:id="1234" w:name="_Toc11084"/>
      <w:bookmarkStart w:id="1235" w:name="_Toc496601964"/>
      <w:bookmarkStart w:id="1236" w:name="_Toc19046"/>
      <w:bookmarkStart w:id="1237" w:name="_Toc436215757"/>
      <w:bookmarkStart w:id="1238" w:name="_Toc31499"/>
      <w:bookmarkStart w:id="1239" w:name="_Toc24448"/>
      <w:bookmarkStart w:id="1240" w:name="_Toc8227_WPSOffice_Level2"/>
      <w:bookmarkStart w:id="1241" w:name="_Toc15346"/>
      <w:bookmarkStart w:id="1242" w:name="_Toc25169"/>
      <w:bookmarkStart w:id="1243" w:name="_Toc21513"/>
      <w:bookmarkStart w:id="1244" w:name="_Toc17201"/>
      <w:bookmarkStart w:id="1245" w:name="_Toc5494"/>
      <w:bookmarkStart w:id="1246" w:name="_Toc4169"/>
      <w:bookmarkStart w:id="1247" w:name="_Toc21269"/>
      <w:bookmarkStart w:id="1248" w:name="_Toc20645"/>
      <w:bookmarkStart w:id="1249" w:name="_Toc17332_WPSOffice_Level2"/>
      <w:bookmarkStart w:id="1250" w:name="_Toc26363"/>
      <w:bookmarkStart w:id="1251" w:name="_Toc3674"/>
      <w:bookmarkStart w:id="1252" w:name="_Toc435178399"/>
      <w:r>
        <w:rPr>
          <w:rStyle w:val="103"/>
          <w:color w:val="auto"/>
        </w:rPr>
        <w:t>评标委员会按照第三章“评标办法”规定的方法、评审因素、标准和程序对投标文件进行评审。第三章“评标办法”没有规定的方法、评审因素和标准，不作为评标依据。</w:t>
      </w:r>
    </w:p>
    <w:p>
      <w:pPr>
        <w:spacing w:line="360" w:lineRule="auto"/>
        <w:ind w:firstLine="422" w:firstLineChars="200"/>
        <w:rPr>
          <w:b/>
          <w:color w:val="auto"/>
        </w:rPr>
      </w:pPr>
      <w:r>
        <w:rPr>
          <w:rFonts w:hint="eastAsia" w:cs="宋体"/>
          <w:b/>
          <w:color w:val="auto"/>
          <w:lang w:bidi="ar"/>
        </w:rPr>
        <w:t>说明：当本项目通过初审的只有</w:t>
      </w:r>
      <w:r>
        <w:rPr>
          <w:rFonts w:hint="eastAsia" w:cs="宋体"/>
          <w:b/>
          <w:color w:val="auto"/>
          <w:lang w:val="en-US" w:eastAsia="zh-CN" w:bidi="ar"/>
        </w:rPr>
        <w:t>一家或</w:t>
      </w:r>
      <w:r>
        <w:rPr>
          <w:rFonts w:hint="eastAsia" w:cs="宋体"/>
          <w:b/>
          <w:color w:val="auto"/>
          <w:lang w:bidi="ar"/>
        </w:rPr>
        <w:t>两家有效投标人时，则本项目作废标处理。</w:t>
      </w:r>
    </w:p>
    <w:p>
      <w:pPr>
        <w:pStyle w:val="6"/>
        <w:spacing w:line="360" w:lineRule="auto"/>
        <w:rPr>
          <w:color w:val="auto"/>
        </w:rPr>
      </w:pPr>
      <w:r>
        <w:rPr>
          <w:rFonts w:hint="eastAsia"/>
          <w:color w:val="auto"/>
        </w:rPr>
        <w:t>7. 合同授予</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pPr>
        <w:pStyle w:val="7"/>
        <w:rPr>
          <w:color w:val="auto"/>
        </w:rPr>
      </w:pPr>
      <w:bookmarkStart w:id="1253" w:name="_Toc436215758"/>
      <w:bookmarkStart w:id="1254" w:name="_Toc11843"/>
      <w:bookmarkStart w:id="1255" w:name="_Toc19324"/>
      <w:bookmarkStart w:id="1256" w:name="_Toc25055"/>
      <w:bookmarkStart w:id="1257" w:name="_Toc21175"/>
      <w:bookmarkStart w:id="1258" w:name="_Toc20844"/>
      <w:bookmarkStart w:id="1259" w:name="_Toc496601965"/>
      <w:bookmarkStart w:id="1260" w:name="_Toc2414"/>
      <w:bookmarkStart w:id="1261" w:name="_Toc12899"/>
      <w:bookmarkStart w:id="1262" w:name="_Toc435178400"/>
      <w:bookmarkStart w:id="1263" w:name="_Toc421"/>
      <w:bookmarkStart w:id="1264" w:name="_Toc15536"/>
      <w:bookmarkStart w:id="1265" w:name="_Toc465"/>
      <w:bookmarkStart w:id="1266" w:name="_Toc10908"/>
      <w:bookmarkStart w:id="1267" w:name="_Toc26218"/>
      <w:bookmarkStart w:id="1268" w:name="_Toc32066"/>
      <w:bookmarkStart w:id="1269" w:name="_Toc27798"/>
      <w:bookmarkStart w:id="1270" w:name="_Toc32247"/>
      <w:bookmarkStart w:id="1271" w:name="_Toc31402"/>
      <w:bookmarkStart w:id="1272" w:name="_Toc31305"/>
      <w:bookmarkStart w:id="1273" w:name="_Toc7167"/>
      <w:bookmarkStart w:id="1274" w:name="_Toc24615"/>
      <w:bookmarkStart w:id="1275" w:name="_Toc7139"/>
      <w:r>
        <w:rPr>
          <w:rFonts w:hint="eastAsia"/>
          <w:color w:val="auto"/>
        </w:rPr>
        <w:t>7.1 定标方式</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pPr>
        <w:pStyle w:val="2"/>
        <w:spacing w:after="0" w:line="360" w:lineRule="auto"/>
        <w:ind w:firstLineChars="200"/>
        <w:rPr>
          <w:color w:val="auto"/>
        </w:rPr>
      </w:pPr>
      <w:r>
        <w:rPr>
          <w:rFonts w:hint="eastAsia"/>
          <w:color w:val="auto"/>
        </w:rPr>
        <w:t>招标人依据评标委员会推荐的中标候选人确定中标人。</w:t>
      </w:r>
    </w:p>
    <w:p>
      <w:pPr>
        <w:pStyle w:val="7"/>
        <w:rPr>
          <w:color w:val="auto"/>
        </w:rPr>
      </w:pPr>
      <w:bookmarkStart w:id="1276" w:name="_Toc24385"/>
      <w:bookmarkStart w:id="1277" w:name="_Toc11347"/>
      <w:bookmarkStart w:id="1278" w:name="_Toc25378"/>
      <w:bookmarkStart w:id="1279" w:name="_Toc436215759"/>
      <w:bookmarkStart w:id="1280" w:name="_Toc17840"/>
      <w:bookmarkStart w:id="1281" w:name="_Toc16042"/>
      <w:bookmarkStart w:id="1282" w:name="_Toc18702"/>
      <w:bookmarkStart w:id="1283" w:name="_Toc20875"/>
      <w:bookmarkStart w:id="1284" w:name="_Toc12184"/>
      <w:bookmarkStart w:id="1285" w:name="_Toc9748"/>
      <w:bookmarkStart w:id="1286" w:name="_Toc435178401"/>
      <w:bookmarkStart w:id="1287" w:name="_Toc4802"/>
      <w:bookmarkStart w:id="1288" w:name="_Toc10601"/>
      <w:bookmarkStart w:id="1289" w:name="_Toc3635"/>
      <w:bookmarkStart w:id="1290" w:name="_Toc6010"/>
      <w:bookmarkStart w:id="1291" w:name="_Toc10727"/>
      <w:bookmarkStart w:id="1292" w:name="_Toc31630"/>
      <w:bookmarkStart w:id="1293" w:name="_Toc31165"/>
      <w:bookmarkStart w:id="1294" w:name="_Toc22097"/>
      <w:bookmarkStart w:id="1295" w:name="_Toc14065"/>
      <w:bookmarkStart w:id="1296" w:name="_Toc496601966"/>
      <w:bookmarkStart w:id="1297" w:name="_Toc19058"/>
      <w:bookmarkStart w:id="1298" w:name="_Toc12335"/>
      <w:r>
        <w:rPr>
          <w:rFonts w:hint="eastAsia"/>
          <w:color w:val="auto"/>
        </w:rPr>
        <w:t>7.2 中标候选人公示</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spacing w:line="360" w:lineRule="auto"/>
        <w:ind w:firstLine="420" w:firstLineChars="200"/>
        <w:rPr>
          <w:color w:val="auto"/>
          <w:kern w:val="0"/>
          <w:sz w:val="24"/>
        </w:rPr>
      </w:pPr>
      <w:r>
        <w:rPr>
          <w:rFonts w:hint="eastAsia"/>
          <w:color w:val="auto"/>
        </w:rPr>
        <w:t>招标人在投标人须知前附表规定的媒介公示中标候选人，公示期3个</w:t>
      </w:r>
      <w:r>
        <w:rPr>
          <w:rFonts w:hint="eastAsia"/>
          <w:color w:val="auto"/>
          <w:lang w:val="en-US" w:eastAsia="zh-CN"/>
        </w:rPr>
        <w:t>日历天</w:t>
      </w:r>
      <w:r>
        <w:rPr>
          <w:rFonts w:hint="eastAsia"/>
          <w:color w:val="auto"/>
        </w:rPr>
        <w:t>。</w:t>
      </w:r>
    </w:p>
    <w:p>
      <w:pPr>
        <w:pStyle w:val="7"/>
        <w:rPr>
          <w:color w:val="auto"/>
        </w:rPr>
      </w:pPr>
      <w:bookmarkStart w:id="1299" w:name="_Toc19582"/>
      <w:bookmarkStart w:id="1300" w:name="_Toc32436"/>
      <w:bookmarkStart w:id="1301" w:name="_Toc20123"/>
      <w:bookmarkStart w:id="1302" w:name="_Toc7566"/>
      <w:bookmarkStart w:id="1303" w:name="_Toc21319"/>
      <w:bookmarkStart w:id="1304" w:name="_Toc24336"/>
      <w:bookmarkStart w:id="1305" w:name="_Toc32655"/>
      <w:bookmarkStart w:id="1306" w:name="_Toc1146"/>
      <w:bookmarkStart w:id="1307" w:name="_Toc1159"/>
      <w:bookmarkStart w:id="1308" w:name="_Toc8230"/>
      <w:bookmarkStart w:id="1309" w:name="_Toc26908"/>
      <w:bookmarkStart w:id="1310" w:name="_Toc16638"/>
      <w:bookmarkStart w:id="1311" w:name="_Toc7253"/>
      <w:bookmarkStart w:id="1312" w:name="_Toc12009"/>
      <w:bookmarkStart w:id="1313" w:name="_Toc32433"/>
      <w:bookmarkStart w:id="1314" w:name="_Toc5761"/>
      <w:bookmarkStart w:id="1315" w:name="_Toc6377"/>
      <w:bookmarkStart w:id="1316" w:name="_Toc13337"/>
      <w:bookmarkStart w:id="1317" w:name="_Toc30779"/>
      <w:bookmarkStart w:id="1318" w:name="_Toc14127"/>
      <w:r>
        <w:rPr>
          <w:color w:val="auto"/>
        </w:rPr>
        <w:t>7.</w:t>
      </w:r>
      <w:r>
        <w:rPr>
          <w:rFonts w:hint="eastAsia"/>
          <w:color w:val="auto"/>
        </w:rPr>
        <w:t>3</w:t>
      </w:r>
      <w:r>
        <w:rPr>
          <w:color w:val="auto"/>
        </w:rPr>
        <w:t xml:space="preserve"> 评标结果异议</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pPr>
        <w:spacing w:line="360" w:lineRule="auto"/>
        <w:ind w:firstLine="420" w:firstLineChars="200"/>
        <w:rPr>
          <w:rFonts w:ascii="宋体" w:hAnsi="宋体" w:cs="宋体"/>
          <w:color w:val="auto"/>
          <w:kern w:val="0"/>
          <w:szCs w:val="21"/>
        </w:rPr>
      </w:pPr>
      <w:r>
        <w:rPr>
          <w:rFonts w:ascii="宋体" w:hAnsi="宋体" w:cs="宋体"/>
          <w:color w:val="auto"/>
          <w:kern w:val="0"/>
          <w:szCs w:val="21"/>
        </w:rPr>
        <w:t>投标人或者其他利害关系人对评标结果有异议的，应当在中标候选人公示期间提出。作出答复前，将暂停招标投标活动。</w:t>
      </w:r>
    </w:p>
    <w:p>
      <w:pPr>
        <w:pStyle w:val="7"/>
        <w:rPr>
          <w:color w:val="auto"/>
        </w:rPr>
      </w:pPr>
      <w:bookmarkStart w:id="1319" w:name="_Toc25407"/>
      <w:bookmarkStart w:id="1320" w:name="_Toc15739"/>
      <w:bookmarkStart w:id="1321" w:name="_Toc9023"/>
      <w:bookmarkStart w:id="1322" w:name="_Toc13316"/>
      <w:bookmarkStart w:id="1323" w:name="_Toc17531"/>
      <w:bookmarkStart w:id="1324" w:name="_Toc8476"/>
      <w:bookmarkStart w:id="1325" w:name="_Toc10298"/>
      <w:bookmarkStart w:id="1326" w:name="_Toc16411"/>
      <w:bookmarkStart w:id="1327" w:name="_Toc7370"/>
      <w:bookmarkStart w:id="1328" w:name="_Toc11997"/>
      <w:bookmarkStart w:id="1329" w:name="_Toc1852"/>
      <w:bookmarkStart w:id="1330" w:name="_Toc25206"/>
      <w:bookmarkStart w:id="1331" w:name="_Toc23824"/>
      <w:bookmarkStart w:id="1332" w:name="_Toc10659"/>
      <w:bookmarkStart w:id="1333" w:name="_Toc21737"/>
      <w:bookmarkStart w:id="1334" w:name="_Toc20029"/>
      <w:bookmarkStart w:id="1335" w:name="_Toc3858"/>
      <w:bookmarkStart w:id="1336" w:name="_Toc2884"/>
      <w:bookmarkStart w:id="1337" w:name="_Toc27631"/>
      <w:bookmarkStart w:id="1338" w:name="_Toc6621"/>
      <w:r>
        <w:rPr>
          <w:rFonts w:hint="eastAsia"/>
          <w:color w:val="auto"/>
        </w:rPr>
        <w:t>7.4中标候选人履约能力审查</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Pr>
          <w:rFonts w:hint="eastAsia"/>
          <w:color w:val="auto"/>
        </w:rPr>
        <w:t xml:space="preserve"> </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中标候选人的经营、财务状况发生较大变化或存在违法行为，招标人认为可能影响其履约能力的，将在发出中标通知书前提请原评委员会按照招标文件规定的标准和方法进行审查确认</w:t>
      </w:r>
      <w:bookmarkStart w:id="1339" w:name="_Toc436215760"/>
      <w:bookmarkStart w:id="1340" w:name="_Toc496601967"/>
      <w:bookmarkStart w:id="1341" w:name="_Toc435178402"/>
      <w:r>
        <w:rPr>
          <w:rFonts w:hint="eastAsia" w:ascii="宋体" w:hAnsi="宋体" w:cs="宋体"/>
          <w:color w:val="auto"/>
          <w:kern w:val="0"/>
          <w:szCs w:val="21"/>
        </w:rPr>
        <w:t>。</w:t>
      </w:r>
    </w:p>
    <w:p>
      <w:pPr>
        <w:pStyle w:val="7"/>
        <w:rPr>
          <w:color w:val="auto"/>
        </w:rPr>
      </w:pPr>
      <w:bookmarkStart w:id="1342" w:name="_Toc480"/>
      <w:bookmarkStart w:id="1343" w:name="_Toc7962"/>
      <w:bookmarkStart w:id="1344" w:name="_Toc32275"/>
      <w:bookmarkStart w:id="1345" w:name="_Toc31670"/>
      <w:bookmarkStart w:id="1346" w:name="_Toc7753"/>
      <w:bookmarkStart w:id="1347" w:name="_Toc15670"/>
      <w:bookmarkStart w:id="1348" w:name="_Toc23341"/>
      <w:bookmarkStart w:id="1349" w:name="_Toc32354"/>
      <w:bookmarkStart w:id="1350" w:name="_Toc18899"/>
      <w:bookmarkStart w:id="1351" w:name="_Toc1553"/>
      <w:bookmarkStart w:id="1352" w:name="_Toc7035"/>
      <w:bookmarkStart w:id="1353" w:name="_Toc15688"/>
      <w:bookmarkStart w:id="1354" w:name="_Toc6745"/>
      <w:bookmarkStart w:id="1355" w:name="_Toc840"/>
      <w:bookmarkStart w:id="1356" w:name="_Toc32689"/>
      <w:bookmarkStart w:id="1357" w:name="_Toc1716"/>
      <w:bookmarkStart w:id="1358" w:name="_Toc29910"/>
      <w:bookmarkStart w:id="1359" w:name="_Toc22634"/>
      <w:bookmarkStart w:id="1360" w:name="_Toc3210"/>
      <w:bookmarkStart w:id="1361" w:name="_Toc10179"/>
      <w:r>
        <w:rPr>
          <w:rFonts w:hint="eastAsia"/>
          <w:color w:val="auto"/>
        </w:rPr>
        <w:t>7.5 中标通知</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spacing w:line="360" w:lineRule="auto"/>
        <w:ind w:firstLine="420" w:firstLineChars="200"/>
        <w:rPr>
          <w:color w:val="auto"/>
        </w:rPr>
      </w:pPr>
      <w:r>
        <w:rPr>
          <w:rFonts w:hint="eastAsia"/>
          <w:color w:val="auto"/>
        </w:rPr>
        <w:t>在本章第3.3款规定的投标有效期内，招标人以书面形式向中标人发出中标通知书。</w:t>
      </w:r>
    </w:p>
    <w:p>
      <w:pPr>
        <w:pStyle w:val="7"/>
        <w:rPr>
          <w:color w:val="auto"/>
        </w:rPr>
      </w:pPr>
      <w:bookmarkStart w:id="1362" w:name="_Toc546"/>
      <w:bookmarkStart w:id="1363" w:name="_Toc4650"/>
      <w:bookmarkStart w:id="1364" w:name="_Toc435178403"/>
      <w:bookmarkStart w:id="1365" w:name="_Toc31291"/>
      <w:bookmarkStart w:id="1366" w:name="_Toc436215761"/>
      <w:bookmarkStart w:id="1367" w:name="_Toc496601968"/>
      <w:bookmarkStart w:id="1368" w:name="_Toc28130"/>
      <w:bookmarkStart w:id="1369" w:name="_Toc15477"/>
      <w:bookmarkStart w:id="1370" w:name="_Toc10733"/>
      <w:bookmarkStart w:id="1371" w:name="_Toc26680"/>
      <w:bookmarkStart w:id="1372" w:name="_Toc5273"/>
      <w:bookmarkStart w:id="1373" w:name="_Toc30799"/>
      <w:bookmarkStart w:id="1374" w:name="_Toc19139"/>
      <w:bookmarkStart w:id="1375" w:name="_Toc9657"/>
      <w:bookmarkStart w:id="1376" w:name="_Toc29407"/>
      <w:bookmarkStart w:id="1377" w:name="_Toc6580"/>
      <w:bookmarkStart w:id="1378" w:name="_Toc20003"/>
      <w:bookmarkStart w:id="1379" w:name="_Toc7982"/>
      <w:bookmarkStart w:id="1380" w:name="_Toc18672"/>
      <w:bookmarkStart w:id="1381" w:name="_Toc23084"/>
      <w:bookmarkStart w:id="1382" w:name="_Toc28368"/>
      <w:bookmarkStart w:id="1383" w:name="_Toc30297"/>
      <w:bookmarkStart w:id="1384" w:name="_Toc20142"/>
      <w:r>
        <w:rPr>
          <w:rFonts w:hint="eastAsia"/>
          <w:color w:val="auto"/>
        </w:rPr>
        <w:t>7.6 签订合同</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pPr>
        <w:spacing w:line="360" w:lineRule="auto"/>
        <w:ind w:firstLine="420" w:firstLineChars="200"/>
        <w:rPr>
          <w:color w:val="auto"/>
        </w:rPr>
      </w:pPr>
      <w:r>
        <w:rPr>
          <w:rFonts w:hint="eastAsia"/>
          <w:color w:val="auto"/>
        </w:rPr>
        <w:t>7.4.1招标人和中标人应当自中标通知书发出之日起30天内，根据招标文件和中标人的投标文件订立书面合同。</w:t>
      </w:r>
      <w:r>
        <w:rPr>
          <w:color w:val="auto"/>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color w:val="auto"/>
        </w:rPr>
      </w:pPr>
      <w:r>
        <w:rPr>
          <w:rFonts w:hint="eastAsia"/>
          <w:color w:val="auto"/>
        </w:rPr>
        <w:t>7.4.2 发出中标通知书后，招标人无正当理由拒签合同的，招标人向中标人退还投标保证金；给中标人造成损失的，还应当赔偿损失。</w:t>
      </w:r>
    </w:p>
    <w:p>
      <w:pPr>
        <w:spacing w:line="360" w:lineRule="auto"/>
        <w:ind w:firstLine="420" w:firstLineChars="200"/>
        <w:rPr>
          <w:color w:val="auto"/>
        </w:rPr>
      </w:pPr>
      <w:r>
        <w:rPr>
          <w:color w:val="auto"/>
        </w:rPr>
        <w:t>7.7.</w:t>
      </w:r>
      <w:r>
        <w:rPr>
          <w:rFonts w:hint="eastAsia"/>
          <w:color w:val="auto"/>
        </w:rPr>
        <w:t>3</w:t>
      </w:r>
      <w:r>
        <w:rPr>
          <w:color w:val="auto"/>
        </w:rPr>
        <w:t xml:space="preserve">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color w:val="auto"/>
        </w:rPr>
      </w:pPr>
      <w:r>
        <w:rPr>
          <w:color w:val="auto"/>
        </w:rPr>
        <w:t>7.7.</w:t>
      </w:r>
      <w:r>
        <w:rPr>
          <w:rFonts w:hint="eastAsia"/>
          <w:color w:val="auto"/>
        </w:rPr>
        <w:t>4若项目允许联合体投标，</w:t>
      </w:r>
      <w:r>
        <w:rPr>
          <w:color w:val="auto"/>
        </w:rPr>
        <w:t>联合体中标的，联合体各方应当共同与招标人签订合同，就中标项目向招标人承担连带责任。</w:t>
      </w:r>
    </w:p>
    <w:p>
      <w:pPr>
        <w:pStyle w:val="6"/>
        <w:spacing w:line="360" w:lineRule="auto"/>
        <w:rPr>
          <w:color w:val="auto"/>
        </w:rPr>
      </w:pPr>
      <w:bookmarkStart w:id="1385" w:name="_Toc23659"/>
      <w:bookmarkStart w:id="1386" w:name="_Toc435178404"/>
      <w:bookmarkStart w:id="1387" w:name="_Toc13939"/>
      <w:bookmarkStart w:id="1388" w:name="_Toc18796"/>
      <w:bookmarkStart w:id="1389" w:name="_Toc26878"/>
      <w:bookmarkStart w:id="1390" w:name="_Toc9578"/>
      <w:bookmarkStart w:id="1391" w:name="_Toc496601969"/>
      <w:bookmarkStart w:id="1392" w:name="_Toc21542"/>
      <w:bookmarkStart w:id="1393" w:name="_Toc16852"/>
      <w:bookmarkStart w:id="1394" w:name="_Toc14811"/>
      <w:bookmarkStart w:id="1395" w:name="_Toc21915"/>
      <w:bookmarkStart w:id="1396" w:name="_Toc22141"/>
      <w:bookmarkStart w:id="1397" w:name="_Toc9060"/>
      <w:bookmarkStart w:id="1398" w:name="_Toc436215762"/>
      <w:bookmarkStart w:id="1399" w:name="_Toc6434"/>
      <w:bookmarkStart w:id="1400" w:name="_Toc28342"/>
      <w:bookmarkStart w:id="1401" w:name="_Toc6462_WPSOffice_Level2"/>
      <w:bookmarkStart w:id="1402" w:name="_Toc6045"/>
      <w:bookmarkStart w:id="1403" w:name="_Toc20055_WPSOffice_Level2"/>
      <w:bookmarkStart w:id="1404" w:name="_Toc6457"/>
      <w:bookmarkStart w:id="1405" w:name="_Toc28182"/>
      <w:bookmarkStart w:id="1406" w:name="_Toc12894"/>
      <w:bookmarkStart w:id="1407" w:name="_Toc29510"/>
      <w:bookmarkStart w:id="1408" w:name="_Toc20795"/>
      <w:bookmarkStart w:id="1409" w:name="_Toc9960"/>
      <w:r>
        <w:rPr>
          <w:rFonts w:hint="eastAsia"/>
          <w:color w:val="auto"/>
        </w:rPr>
        <w:t>8. 纪律和监督</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pStyle w:val="7"/>
        <w:rPr>
          <w:color w:val="auto"/>
        </w:rPr>
      </w:pPr>
      <w:bookmarkStart w:id="1410" w:name="_Toc11199"/>
      <w:bookmarkStart w:id="1411" w:name="_Toc3280"/>
      <w:bookmarkStart w:id="1412" w:name="_Toc436215763"/>
      <w:bookmarkStart w:id="1413" w:name="_Toc17267"/>
      <w:bookmarkStart w:id="1414" w:name="_Toc27704"/>
      <w:bookmarkStart w:id="1415" w:name="_Toc12403"/>
      <w:bookmarkStart w:id="1416" w:name="_Toc23409"/>
      <w:bookmarkStart w:id="1417" w:name="_Toc2110"/>
      <w:bookmarkStart w:id="1418" w:name="_Toc5161"/>
      <w:bookmarkStart w:id="1419" w:name="_Toc15935"/>
      <w:bookmarkStart w:id="1420" w:name="_Toc16093"/>
      <w:bookmarkStart w:id="1421" w:name="_Toc18897"/>
      <w:bookmarkStart w:id="1422" w:name="_Toc24174"/>
      <w:bookmarkStart w:id="1423" w:name="_Toc31482"/>
      <w:bookmarkStart w:id="1424" w:name="_Toc435178405"/>
      <w:bookmarkStart w:id="1425" w:name="_Toc496601970"/>
      <w:bookmarkStart w:id="1426" w:name="_Toc32413"/>
      <w:bookmarkStart w:id="1427" w:name="_Toc18718"/>
      <w:bookmarkStart w:id="1428" w:name="_Toc29603"/>
      <w:bookmarkStart w:id="1429" w:name="_Toc908"/>
      <w:bookmarkStart w:id="1430" w:name="_Toc30774"/>
      <w:bookmarkStart w:id="1431" w:name="_Toc22969"/>
      <w:bookmarkStart w:id="1432" w:name="_Toc20953"/>
      <w:r>
        <w:rPr>
          <w:rFonts w:hint="eastAsia"/>
          <w:color w:val="auto"/>
        </w:rPr>
        <w:t>8.1 对招标人的纪律要求</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pPr>
        <w:spacing w:line="360" w:lineRule="auto"/>
        <w:ind w:firstLine="420" w:firstLineChars="200"/>
        <w:rPr>
          <w:color w:val="auto"/>
        </w:rPr>
      </w:pPr>
      <w:r>
        <w:rPr>
          <w:rFonts w:hint="eastAsia"/>
          <w:color w:val="auto"/>
        </w:rPr>
        <w:t>招标人不得泄漏招标投标活动中应当保密的情况和资料，</w:t>
      </w:r>
      <w:r>
        <w:rPr>
          <w:color w:val="auto"/>
        </w:rPr>
        <w:t>不得与投标人串通损害国家利益、社会公共利益或者他人合法权益。</w:t>
      </w:r>
    </w:p>
    <w:p>
      <w:pPr>
        <w:pStyle w:val="7"/>
        <w:rPr>
          <w:color w:val="auto"/>
        </w:rPr>
      </w:pPr>
      <w:bookmarkStart w:id="1433" w:name="_Toc435178406"/>
      <w:bookmarkStart w:id="1434" w:name="_Toc436215764"/>
      <w:bookmarkStart w:id="1435" w:name="_Toc496601971"/>
      <w:bookmarkStart w:id="1436" w:name="_Toc14310"/>
      <w:bookmarkStart w:id="1437" w:name="_Toc6682"/>
      <w:bookmarkStart w:id="1438" w:name="_Toc12435"/>
      <w:bookmarkStart w:id="1439" w:name="_Toc3671"/>
      <w:bookmarkStart w:id="1440" w:name="_Toc1177"/>
      <w:bookmarkStart w:id="1441" w:name="_Toc14215"/>
      <w:bookmarkStart w:id="1442" w:name="_Toc24380"/>
      <w:bookmarkStart w:id="1443" w:name="_Toc18527"/>
      <w:bookmarkStart w:id="1444" w:name="_Toc2077"/>
      <w:bookmarkStart w:id="1445" w:name="_Toc24063"/>
      <w:bookmarkStart w:id="1446" w:name="_Toc9497"/>
      <w:bookmarkStart w:id="1447" w:name="_Toc21155"/>
      <w:bookmarkStart w:id="1448" w:name="_Toc31054"/>
      <w:bookmarkStart w:id="1449" w:name="_Toc22907"/>
      <w:bookmarkStart w:id="1450" w:name="_Toc16658"/>
      <w:bookmarkStart w:id="1451" w:name="_Toc12567"/>
      <w:bookmarkStart w:id="1452" w:name="_Toc26065"/>
      <w:bookmarkStart w:id="1453" w:name="_Toc24207"/>
      <w:bookmarkStart w:id="1454" w:name="_Toc10574"/>
      <w:bookmarkStart w:id="1455" w:name="_Toc8366"/>
      <w:r>
        <w:rPr>
          <w:rFonts w:hint="eastAsia"/>
          <w:color w:val="auto"/>
        </w:rPr>
        <w:t>8.2 对投标人的</w:t>
      </w:r>
      <w:bookmarkEnd w:id="1433"/>
      <w:bookmarkEnd w:id="1434"/>
      <w:bookmarkEnd w:id="1435"/>
      <w:r>
        <w:rPr>
          <w:rFonts w:hint="eastAsia"/>
          <w:color w:val="auto"/>
        </w:rPr>
        <w:t>纪律要求</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pPr>
        <w:spacing w:line="360" w:lineRule="auto"/>
        <w:ind w:firstLine="420" w:firstLineChars="200"/>
        <w:rPr>
          <w:color w:val="auto"/>
        </w:rPr>
      </w:pPr>
      <w:r>
        <w:rPr>
          <w:rFonts w:hint="eastAsia"/>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rPr>
          <w:color w:val="auto"/>
        </w:rPr>
      </w:pPr>
      <w:bookmarkStart w:id="1456" w:name="_Toc435178407"/>
      <w:bookmarkStart w:id="1457" w:name="_Toc496601972"/>
      <w:bookmarkStart w:id="1458" w:name="_Toc436215765"/>
      <w:bookmarkStart w:id="1459" w:name="_Toc5058"/>
      <w:bookmarkStart w:id="1460" w:name="_Toc13149"/>
      <w:bookmarkStart w:id="1461" w:name="_Toc30948"/>
      <w:bookmarkStart w:id="1462" w:name="_Toc6505"/>
      <w:bookmarkStart w:id="1463" w:name="_Toc15732"/>
      <w:bookmarkStart w:id="1464" w:name="_Toc32237"/>
      <w:bookmarkStart w:id="1465" w:name="_Toc82"/>
      <w:bookmarkStart w:id="1466" w:name="_Toc24277"/>
      <w:bookmarkStart w:id="1467" w:name="_Toc7687"/>
      <w:bookmarkStart w:id="1468" w:name="_Toc8114"/>
      <w:bookmarkStart w:id="1469" w:name="_Toc31709"/>
      <w:bookmarkStart w:id="1470" w:name="_Toc13318"/>
      <w:bookmarkStart w:id="1471" w:name="_Toc27615"/>
      <w:bookmarkStart w:id="1472" w:name="_Toc22998"/>
      <w:bookmarkStart w:id="1473" w:name="_Toc18910"/>
      <w:bookmarkStart w:id="1474" w:name="_Toc24042"/>
      <w:bookmarkStart w:id="1475" w:name="_Toc2819"/>
      <w:bookmarkStart w:id="1476" w:name="_Toc3623"/>
      <w:bookmarkStart w:id="1477" w:name="_Toc4889"/>
      <w:bookmarkStart w:id="1478" w:name="_Toc17073"/>
      <w:r>
        <w:rPr>
          <w:rFonts w:hint="eastAsia"/>
          <w:color w:val="auto"/>
        </w:rPr>
        <w:t>8.3 对评标委员会成员的</w:t>
      </w:r>
      <w:bookmarkEnd w:id="1456"/>
      <w:bookmarkEnd w:id="1457"/>
      <w:bookmarkEnd w:id="1458"/>
      <w:r>
        <w:rPr>
          <w:rFonts w:hint="eastAsia"/>
          <w:color w:val="auto"/>
        </w:rPr>
        <w:t>纪律要求</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p>
      <w:pPr>
        <w:pStyle w:val="2"/>
        <w:spacing w:after="0" w:line="360" w:lineRule="auto"/>
        <w:ind w:firstLineChars="200"/>
        <w:rPr>
          <w:color w:val="auto"/>
        </w:rPr>
      </w:pPr>
      <w:r>
        <w:rPr>
          <w:rFonts w:hint="eastAsia"/>
          <w:color w:va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标准进行评标。</w:t>
      </w:r>
    </w:p>
    <w:p>
      <w:pPr>
        <w:pStyle w:val="7"/>
        <w:rPr>
          <w:color w:val="auto"/>
        </w:rPr>
      </w:pPr>
      <w:bookmarkStart w:id="1479" w:name="_Toc435178408"/>
      <w:bookmarkStart w:id="1480" w:name="_Toc496601973"/>
      <w:bookmarkStart w:id="1481" w:name="_Toc436215766"/>
      <w:bookmarkStart w:id="1482" w:name="_Toc21720"/>
      <w:bookmarkStart w:id="1483" w:name="_Toc10973"/>
      <w:bookmarkStart w:id="1484" w:name="_Toc30554"/>
      <w:bookmarkStart w:id="1485" w:name="_Toc4784"/>
      <w:bookmarkStart w:id="1486" w:name="_Toc8352"/>
      <w:bookmarkStart w:id="1487" w:name="_Toc1063"/>
      <w:bookmarkStart w:id="1488" w:name="_Toc24484"/>
      <w:bookmarkStart w:id="1489" w:name="_Toc11763"/>
      <w:bookmarkStart w:id="1490" w:name="_Toc14003"/>
      <w:bookmarkStart w:id="1491" w:name="_Toc28815"/>
      <w:bookmarkStart w:id="1492" w:name="_Toc31689"/>
      <w:bookmarkStart w:id="1493" w:name="_Toc30962"/>
      <w:bookmarkStart w:id="1494" w:name="_Toc29126"/>
      <w:bookmarkStart w:id="1495" w:name="_Toc9479"/>
      <w:bookmarkStart w:id="1496" w:name="_Toc12990"/>
      <w:bookmarkStart w:id="1497" w:name="_Toc13937"/>
      <w:bookmarkStart w:id="1498" w:name="_Toc26528"/>
      <w:bookmarkStart w:id="1499" w:name="_Toc25861"/>
      <w:bookmarkStart w:id="1500" w:name="_Toc25290"/>
      <w:bookmarkStart w:id="1501" w:name="_Toc25500"/>
      <w:r>
        <w:rPr>
          <w:rFonts w:hint="eastAsia"/>
          <w:color w:val="auto"/>
        </w:rPr>
        <w:t>8.4 对与评标活动有关的工作人员的</w:t>
      </w:r>
      <w:bookmarkEnd w:id="1479"/>
      <w:bookmarkEnd w:id="1480"/>
      <w:bookmarkEnd w:id="1481"/>
      <w:r>
        <w:rPr>
          <w:rFonts w:hint="eastAsia"/>
          <w:color w:val="auto"/>
        </w:rPr>
        <w:t>纪律要求</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pPr>
        <w:pStyle w:val="2"/>
        <w:spacing w:after="0" w:line="360" w:lineRule="auto"/>
        <w:ind w:firstLineChars="200"/>
        <w:rPr>
          <w:color w:val="auto"/>
        </w:rPr>
      </w:pPr>
      <w:r>
        <w:rPr>
          <w:rFonts w:hint="eastAsia"/>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7"/>
        <w:rPr>
          <w:color w:val="auto"/>
        </w:rPr>
      </w:pPr>
      <w:bookmarkStart w:id="1502" w:name="_Toc11890"/>
      <w:bookmarkStart w:id="1503" w:name="_Toc25909"/>
      <w:bookmarkStart w:id="1504" w:name="_Toc26566"/>
      <w:bookmarkStart w:id="1505" w:name="_Toc12909"/>
      <w:bookmarkStart w:id="1506" w:name="_Toc7066"/>
      <w:bookmarkStart w:id="1507" w:name="_Toc9662"/>
      <w:bookmarkStart w:id="1508" w:name="_Toc5883"/>
      <w:bookmarkStart w:id="1509" w:name="_Toc496601974"/>
      <w:bookmarkStart w:id="1510" w:name="_Toc1462"/>
      <w:bookmarkStart w:id="1511" w:name="_Toc8649"/>
      <w:bookmarkStart w:id="1512" w:name="_Toc22862"/>
      <w:bookmarkStart w:id="1513" w:name="_Toc435178409"/>
      <w:bookmarkStart w:id="1514" w:name="_Toc436215767"/>
      <w:bookmarkStart w:id="1515" w:name="_Toc32489"/>
      <w:bookmarkStart w:id="1516" w:name="_Toc24541"/>
      <w:bookmarkStart w:id="1517" w:name="_Toc8782"/>
      <w:bookmarkStart w:id="1518" w:name="_Toc12437"/>
      <w:bookmarkStart w:id="1519" w:name="_Toc5757"/>
      <w:bookmarkStart w:id="1520" w:name="_Toc10075"/>
      <w:bookmarkStart w:id="1521" w:name="_Toc24937"/>
      <w:bookmarkStart w:id="1522" w:name="_Toc14484"/>
      <w:bookmarkStart w:id="1523" w:name="_Toc5092"/>
      <w:bookmarkStart w:id="1524" w:name="_Toc20240"/>
      <w:r>
        <w:rPr>
          <w:rFonts w:hint="eastAsia"/>
          <w:color w:val="auto"/>
        </w:rPr>
        <w:t xml:space="preserve">8.5 </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Pr>
          <w:rFonts w:hint="eastAsia"/>
          <w:color w:val="auto"/>
        </w:rPr>
        <w:t>廉政监督</w:t>
      </w:r>
      <w:bookmarkEnd w:id="1521"/>
      <w:bookmarkEnd w:id="1522"/>
      <w:bookmarkEnd w:id="1523"/>
      <w:bookmarkEnd w:id="1524"/>
    </w:p>
    <w:p>
      <w:pPr>
        <w:spacing w:line="360" w:lineRule="auto"/>
        <w:ind w:firstLine="420" w:firstLineChars="200"/>
        <w:rPr>
          <w:rStyle w:val="103"/>
          <w:color w:val="auto"/>
        </w:rPr>
      </w:pPr>
      <w:r>
        <w:rPr>
          <w:rStyle w:val="103"/>
          <w:color w:val="auto"/>
        </w:rPr>
        <w:t>8.5.1投标人和其他利害关系人认为本次招标活动违反法律、法规和规章规定的，或有违廉洁自律的，有权向招标人监督部门反映。</w:t>
      </w:r>
    </w:p>
    <w:p>
      <w:pPr>
        <w:spacing w:line="360" w:lineRule="auto"/>
        <w:ind w:firstLine="420" w:firstLineChars="200"/>
        <w:rPr>
          <w:rStyle w:val="103"/>
          <w:rFonts w:ascii="Arial" w:hAnsi="Arial"/>
          <w:b/>
          <w:bCs/>
          <w:color w:val="auto"/>
          <w:sz w:val="32"/>
          <w:szCs w:val="32"/>
        </w:rPr>
      </w:pPr>
      <w:r>
        <w:rPr>
          <w:rStyle w:val="103"/>
          <w:color w:val="auto"/>
        </w:rPr>
        <w:t>8.5.2 受理部门：</w:t>
      </w:r>
      <w:r>
        <w:rPr>
          <w:rStyle w:val="103"/>
          <w:rFonts w:ascii="宋体" w:hAnsi="宋体"/>
          <w:color w:val="auto"/>
          <w:szCs w:val="21"/>
        </w:rPr>
        <w:t>南方报业传媒集团</w:t>
      </w:r>
      <w:r>
        <w:rPr>
          <w:rStyle w:val="103"/>
          <w:rFonts w:hint="eastAsia" w:ascii="宋体" w:hAnsi="宋体"/>
          <w:color w:val="auto"/>
          <w:szCs w:val="21"/>
        </w:rPr>
        <w:t>招</w:t>
      </w:r>
      <w:r>
        <w:rPr>
          <w:rStyle w:val="103"/>
          <w:rFonts w:hint="eastAsia" w:ascii="宋体" w:hAnsi="宋体"/>
          <w:color w:val="auto"/>
          <w:szCs w:val="21"/>
          <w:lang w:val="en-US" w:eastAsia="zh-CN"/>
        </w:rPr>
        <w:t>投</w:t>
      </w:r>
      <w:r>
        <w:rPr>
          <w:rStyle w:val="103"/>
          <w:rFonts w:hint="eastAsia" w:ascii="宋体" w:hAnsi="宋体"/>
          <w:color w:val="auto"/>
          <w:szCs w:val="21"/>
        </w:rPr>
        <w:t>标办公室</w:t>
      </w:r>
    </w:p>
    <w:p>
      <w:pPr>
        <w:tabs>
          <w:tab w:val="left" w:pos="851"/>
        </w:tabs>
        <w:autoSpaceDE w:val="0"/>
        <w:autoSpaceDN w:val="0"/>
        <w:spacing w:line="360" w:lineRule="auto"/>
        <w:ind w:right="34" w:firstLine="420" w:firstLineChars="200"/>
        <w:rPr>
          <w:rFonts w:ascii="宋体" w:hAnsi="宋体"/>
          <w:color w:val="auto"/>
          <w:szCs w:val="21"/>
        </w:rPr>
      </w:pPr>
      <w:r>
        <w:rPr>
          <w:rFonts w:hint="eastAsia" w:ascii="宋体" w:hAnsi="宋体"/>
          <w:color w:val="auto"/>
          <w:szCs w:val="21"/>
        </w:rPr>
        <w:t>地  址：广州大道中289号南方报业传媒集团1号楼20楼</w:t>
      </w:r>
    </w:p>
    <w:p>
      <w:pPr>
        <w:tabs>
          <w:tab w:val="left" w:pos="851"/>
        </w:tabs>
        <w:autoSpaceDE w:val="0"/>
        <w:autoSpaceDN w:val="0"/>
        <w:spacing w:line="360" w:lineRule="auto"/>
        <w:ind w:right="34" w:firstLine="420" w:firstLineChars="200"/>
        <w:rPr>
          <w:rFonts w:ascii="宋体" w:hAnsi="宋体"/>
          <w:color w:val="auto"/>
          <w:szCs w:val="21"/>
        </w:rPr>
      </w:pPr>
      <w:r>
        <w:rPr>
          <w:rFonts w:hint="eastAsia" w:ascii="宋体" w:hAnsi="宋体"/>
          <w:color w:val="auto"/>
          <w:szCs w:val="21"/>
        </w:rPr>
        <w:t>电  话：020-83002023</w:t>
      </w:r>
    </w:p>
    <w:p>
      <w:pPr>
        <w:tabs>
          <w:tab w:val="left" w:pos="851"/>
        </w:tabs>
        <w:autoSpaceDE w:val="0"/>
        <w:autoSpaceDN w:val="0"/>
        <w:adjustRightInd w:val="0"/>
        <w:snapToGrid w:val="0"/>
        <w:spacing w:line="360" w:lineRule="auto"/>
        <w:ind w:right="34"/>
        <w:rPr>
          <w:rFonts w:ascii="宋体" w:hAnsi="宋体"/>
          <w:color w:val="auto"/>
          <w:szCs w:val="21"/>
        </w:rPr>
      </w:pPr>
      <w:r>
        <w:rPr>
          <w:rFonts w:hint="eastAsia" w:ascii="宋体" w:hAnsi="宋体"/>
          <w:color w:val="auto"/>
          <w:szCs w:val="21"/>
        </w:rPr>
        <w:t xml:space="preserve">    电  邮：</w:t>
      </w:r>
      <w:r>
        <w:rPr>
          <w:rFonts w:hint="eastAsia"/>
          <w:color w:val="auto"/>
        </w:rPr>
        <w:t>nfzbtb@nfmedia.com</w:t>
      </w:r>
    </w:p>
    <w:p>
      <w:pPr>
        <w:tabs>
          <w:tab w:val="left" w:pos="851"/>
        </w:tabs>
        <w:autoSpaceDE w:val="0"/>
        <w:autoSpaceDN w:val="0"/>
        <w:adjustRightInd w:val="0"/>
        <w:snapToGrid w:val="0"/>
        <w:spacing w:line="360" w:lineRule="auto"/>
        <w:ind w:right="34"/>
        <w:rPr>
          <w:rFonts w:ascii="宋体" w:hAnsi="宋体"/>
          <w:color w:val="auto"/>
          <w:szCs w:val="21"/>
        </w:rPr>
      </w:pPr>
      <w:r>
        <w:rPr>
          <w:rFonts w:hint="eastAsia" w:ascii="宋体" w:hAnsi="宋体"/>
          <w:color w:val="auto"/>
          <w:szCs w:val="21"/>
        </w:rPr>
        <w:t xml:space="preserve">    邮  编：510601</w:t>
      </w:r>
    </w:p>
    <w:p>
      <w:pPr>
        <w:spacing w:line="360" w:lineRule="auto"/>
        <w:ind w:firstLine="420" w:firstLineChars="200"/>
        <w:rPr>
          <w:color w:val="auto"/>
        </w:rPr>
      </w:pPr>
    </w:p>
    <w:p>
      <w:pPr>
        <w:pStyle w:val="6"/>
        <w:spacing w:line="360" w:lineRule="auto"/>
        <w:rPr>
          <w:color w:val="auto"/>
        </w:rPr>
        <w:sectPr>
          <w:pgSz w:w="11906" w:h="16838"/>
          <w:pgMar w:top="1100" w:right="1797" w:bottom="703" w:left="1797" w:header="851" w:footer="992" w:gutter="0"/>
          <w:pgNumType w:fmt="numberInDash"/>
          <w:cols w:space="720" w:num="1"/>
          <w:docGrid w:type="lines" w:linePitch="312" w:charSpace="0"/>
        </w:sectPr>
      </w:pPr>
      <w:bookmarkStart w:id="1525" w:name="_Toc247085739"/>
      <w:bookmarkStart w:id="1526" w:name="_Toc144974548"/>
      <w:bookmarkStart w:id="1527" w:name="_Toc152042358"/>
      <w:bookmarkStart w:id="1528" w:name="_Toc152045581"/>
      <w:bookmarkStart w:id="1529" w:name="_Toc179632599"/>
      <w:bookmarkStart w:id="1530" w:name="_Toc3703"/>
      <w:bookmarkStart w:id="1531" w:name="_Toc435178410"/>
      <w:bookmarkStart w:id="1532" w:name="_Toc436215768"/>
      <w:bookmarkStart w:id="1533" w:name="_Toc436212763"/>
    </w:p>
    <w:p>
      <w:pPr>
        <w:pStyle w:val="6"/>
        <w:spacing w:line="360" w:lineRule="auto"/>
        <w:rPr>
          <w:color w:val="auto"/>
        </w:rPr>
      </w:pPr>
      <w:bookmarkStart w:id="1534" w:name="_Toc1395_WPSOffice_Level2"/>
      <w:bookmarkStart w:id="1535" w:name="_Toc15170"/>
      <w:bookmarkStart w:id="1536" w:name="_Toc29202"/>
      <w:bookmarkStart w:id="1537" w:name="_Toc24138"/>
      <w:bookmarkStart w:id="1538" w:name="_Toc23784"/>
      <w:bookmarkStart w:id="1539" w:name="_Toc13533"/>
      <w:bookmarkStart w:id="1540" w:name="_Toc10266_WPSOffice_Level2"/>
      <w:bookmarkStart w:id="1541" w:name="_Toc6984"/>
      <w:bookmarkStart w:id="1542" w:name="_Toc15007"/>
      <w:bookmarkStart w:id="1543" w:name="_Toc17365"/>
      <w:bookmarkStart w:id="1544" w:name="_Toc3492"/>
      <w:bookmarkStart w:id="1545" w:name="_Toc14365"/>
      <w:bookmarkStart w:id="1546" w:name="_Toc2863"/>
      <w:bookmarkStart w:id="1547" w:name="_Toc30531"/>
      <w:bookmarkStart w:id="1548" w:name="_Toc2420"/>
      <w:bookmarkStart w:id="1549" w:name="_Toc5706"/>
      <w:bookmarkStart w:id="1550" w:name="_Toc496601975"/>
      <w:bookmarkStart w:id="1551" w:name="_Toc3340"/>
      <w:bookmarkStart w:id="1552" w:name="_Toc11747"/>
      <w:bookmarkStart w:id="1553" w:name="_Toc23882"/>
      <w:bookmarkStart w:id="1554" w:name="_Toc28174"/>
      <w:bookmarkStart w:id="1555" w:name="_Toc14468"/>
      <w:bookmarkStart w:id="1556" w:name="_Toc31421"/>
      <w:r>
        <w:rPr>
          <w:rFonts w:hint="eastAsia"/>
          <w:color w:val="auto"/>
        </w:rPr>
        <w:t>附件一：开标记录表</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pPr>
        <w:spacing w:line="360" w:lineRule="auto"/>
        <w:jc w:val="center"/>
        <w:rPr>
          <w:rFonts w:hint="eastAsia" w:ascii="黑体" w:eastAsia="黑体"/>
          <w:color w:val="auto"/>
          <w:sz w:val="28"/>
          <w:szCs w:val="28"/>
          <w:lang w:eastAsia="zh-CN"/>
        </w:rPr>
      </w:pPr>
      <w:r>
        <w:rPr>
          <w:rFonts w:hint="eastAsia" w:ascii="黑体" w:eastAsia="黑体"/>
          <w:color w:val="auto"/>
          <w:sz w:val="28"/>
          <w:szCs w:val="28"/>
          <w:lang w:eastAsia="zh-CN"/>
        </w:rPr>
        <w:t>南方报业印务分公司2026年商业印刷合作单位采购项目</w:t>
      </w:r>
    </w:p>
    <w:p>
      <w:pPr>
        <w:spacing w:line="360" w:lineRule="auto"/>
        <w:jc w:val="center"/>
        <w:rPr>
          <w:rFonts w:ascii="黑体" w:eastAsia="黑体"/>
          <w:color w:val="auto"/>
          <w:sz w:val="28"/>
          <w:szCs w:val="28"/>
        </w:rPr>
      </w:pPr>
      <w:bookmarkStart w:id="1557" w:name="_Toc20038_WPSOffice_Level2"/>
      <w:bookmarkStart w:id="1558" w:name="_Toc5076_WPSOffice_Level2"/>
      <w:r>
        <w:rPr>
          <w:rFonts w:hint="eastAsia" w:ascii="黑体" w:eastAsia="黑体"/>
          <w:color w:val="auto"/>
          <w:sz w:val="28"/>
          <w:szCs w:val="28"/>
        </w:rPr>
        <w:t>开标记录表</w:t>
      </w:r>
      <w:bookmarkEnd w:id="1557"/>
      <w:bookmarkEnd w:id="1558"/>
    </w:p>
    <w:p>
      <w:pPr>
        <w:spacing w:line="360" w:lineRule="auto"/>
        <w:rPr>
          <w:rFonts w:eastAsia="黑体"/>
          <w:color w:val="auto"/>
          <w:szCs w:val="21"/>
          <w:u w:val="single"/>
        </w:rPr>
      </w:pPr>
      <w:r>
        <w:rPr>
          <w:rFonts w:hint="eastAsia" w:eastAsia="黑体"/>
          <w:color w:val="auto"/>
          <w:szCs w:val="21"/>
        </w:rPr>
        <w:t>开标时间：</w:t>
      </w:r>
      <w:r>
        <w:rPr>
          <w:rFonts w:hint="eastAsia" w:ascii="黑体" w:eastAsia="黑体"/>
          <w:color w:val="auto"/>
          <w:sz w:val="28"/>
          <w:szCs w:val="28"/>
          <w:u w:val="single"/>
        </w:rPr>
        <w:t xml:space="preserve">    </w:t>
      </w:r>
      <w:r>
        <w:rPr>
          <w:rFonts w:hint="eastAsia" w:eastAsia="黑体"/>
          <w:color w:val="auto"/>
          <w:szCs w:val="21"/>
        </w:rPr>
        <w:t>年</w:t>
      </w:r>
      <w:r>
        <w:rPr>
          <w:rFonts w:hint="eastAsia" w:ascii="黑体" w:eastAsia="黑体"/>
          <w:color w:val="auto"/>
          <w:sz w:val="28"/>
          <w:szCs w:val="28"/>
          <w:u w:val="single"/>
        </w:rPr>
        <w:t xml:space="preserve">    </w:t>
      </w:r>
      <w:r>
        <w:rPr>
          <w:rFonts w:hint="eastAsia" w:eastAsia="黑体"/>
          <w:color w:val="auto"/>
          <w:szCs w:val="21"/>
        </w:rPr>
        <w:t>月</w:t>
      </w:r>
      <w:r>
        <w:rPr>
          <w:rFonts w:hint="eastAsia" w:ascii="黑体" w:eastAsia="黑体"/>
          <w:color w:val="auto"/>
          <w:sz w:val="28"/>
          <w:szCs w:val="28"/>
          <w:u w:val="single"/>
        </w:rPr>
        <w:t xml:space="preserve">    </w:t>
      </w:r>
      <w:r>
        <w:rPr>
          <w:rFonts w:hint="eastAsia" w:eastAsia="黑体"/>
          <w:color w:val="auto"/>
          <w:szCs w:val="21"/>
        </w:rPr>
        <w:t>日</w:t>
      </w:r>
      <w:r>
        <w:rPr>
          <w:rFonts w:hint="eastAsia" w:ascii="黑体" w:eastAsia="黑体"/>
          <w:color w:val="auto"/>
          <w:sz w:val="28"/>
          <w:szCs w:val="28"/>
          <w:u w:val="single"/>
        </w:rPr>
        <w:t xml:space="preserve">    </w:t>
      </w:r>
      <w:r>
        <w:rPr>
          <w:rFonts w:hint="eastAsia" w:eastAsia="黑体"/>
          <w:color w:val="auto"/>
          <w:szCs w:val="21"/>
        </w:rPr>
        <w:t>时</w:t>
      </w:r>
      <w:r>
        <w:rPr>
          <w:rFonts w:hint="eastAsia" w:ascii="黑体" w:eastAsia="黑体"/>
          <w:color w:val="auto"/>
          <w:sz w:val="28"/>
          <w:szCs w:val="28"/>
          <w:u w:val="single"/>
        </w:rPr>
        <w:t xml:space="preserve">    </w:t>
      </w:r>
      <w:r>
        <w:rPr>
          <w:rFonts w:hint="eastAsia" w:eastAsia="黑体"/>
          <w:color w:val="auto"/>
          <w:szCs w:val="21"/>
        </w:rPr>
        <w:t>分     开标地点：</w:t>
      </w:r>
      <w:r>
        <w:rPr>
          <w:rFonts w:hint="eastAsia" w:eastAsia="黑体"/>
          <w:color w:val="auto"/>
          <w:szCs w:val="21"/>
          <w:u w:val="single"/>
        </w:rPr>
        <w:t xml:space="preserve">       .     </w:t>
      </w:r>
    </w:p>
    <w:p>
      <w:pPr>
        <w:spacing w:line="360" w:lineRule="auto"/>
        <w:rPr>
          <w:color w:val="auto"/>
        </w:rPr>
      </w:pPr>
      <w:r>
        <w:rPr>
          <w:rFonts w:hint="eastAsia" w:eastAsia="黑体"/>
          <w:color w:val="auto"/>
          <w:szCs w:val="21"/>
          <w:u w:val="single"/>
        </w:rPr>
        <w:t xml:space="preserve">   </w:t>
      </w:r>
    </w:p>
    <w:tbl>
      <w:tblPr>
        <w:tblStyle w:val="41"/>
        <w:tblW w:w="8528" w:type="dxa"/>
        <w:jc w:val="center"/>
        <w:tblLayout w:type="fixed"/>
        <w:tblCellMar>
          <w:top w:w="0" w:type="dxa"/>
          <w:left w:w="108" w:type="dxa"/>
          <w:bottom w:w="0" w:type="dxa"/>
          <w:right w:w="108" w:type="dxa"/>
        </w:tblCellMar>
      </w:tblPr>
      <w:tblGrid>
        <w:gridCol w:w="632"/>
        <w:gridCol w:w="738"/>
        <w:gridCol w:w="895"/>
        <w:gridCol w:w="1402"/>
        <w:gridCol w:w="1180"/>
        <w:gridCol w:w="2009"/>
        <w:gridCol w:w="836"/>
        <w:gridCol w:w="836"/>
      </w:tblGrid>
      <w:tr>
        <w:tblPrEx>
          <w:tblCellMar>
            <w:top w:w="0" w:type="dxa"/>
            <w:left w:w="108" w:type="dxa"/>
            <w:bottom w:w="0" w:type="dxa"/>
            <w:right w:w="108" w:type="dxa"/>
          </w:tblCellMar>
        </w:tblPrEx>
        <w:trPr>
          <w:trHeight w:val="90" w:hRule="atLeast"/>
          <w:jc w:val="center"/>
        </w:trPr>
        <w:tc>
          <w:tcPr>
            <w:tcW w:w="632"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eastAsia="黑体"/>
                <w:color w:val="auto"/>
                <w:szCs w:val="21"/>
              </w:rPr>
              <w:t>序号</w:t>
            </w:r>
          </w:p>
        </w:tc>
        <w:tc>
          <w:tcPr>
            <w:tcW w:w="738"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eastAsia="黑体"/>
                <w:color w:val="auto"/>
                <w:szCs w:val="21"/>
              </w:rPr>
              <w:t>投标人</w:t>
            </w:r>
          </w:p>
        </w:tc>
        <w:tc>
          <w:tcPr>
            <w:tcW w:w="895"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eastAsia="黑体"/>
                <w:color w:val="auto"/>
                <w:szCs w:val="21"/>
              </w:rPr>
              <w:t>密封情况</w:t>
            </w:r>
          </w:p>
        </w:tc>
        <w:tc>
          <w:tcPr>
            <w:tcW w:w="1402"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hint="eastAsia" w:eastAsia="黑体"/>
                <w:color w:val="auto"/>
                <w:szCs w:val="21"/>
              </w:rPr>
              <w:t>是否已交</w:t>
            </w:r>
            <w:r>
              <w:rPr>
                <w:rFonts w:eastAsia="黑体"/>
                <w:color w:val="auto"/>
                <w:szCs w:val="21"/>
              </w:rPr>
              <w:t>投标保证金</w:t>
            </w:r>
          </w:p>
        </w:tc>
        <w:tc>
          <w:tcPr>
            <w:tcW w:w="1180"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hint="eastAsia" w:eastAsia="黑体"/>
                <w:color w:val="auto"/>
                <w:szCs w:val="21"/>
              </w:rPr>
              <w:t>是否已交标书款</w:t>
            </w:r>
          </w:p>
        </w:tc>
        <w:tc>
          <w:tcPr>
            <w:tcW w:w="2009" w:type="dxa"/>
            <w:tcBorders>
              <w:top w:val="single" w:color="auto" w:sz="4" w:space="0"/>
              <w:left w:val="single" w:color="auto" w:sz="4" w:space="0"/>
              <w:right w:val="single" w:color="auto" w:sz="4" w:space="0"/>
            </w:tcBorders>
            <w:vAlign w:val="center"/>
          </w:tcPr>
          <w:p>
            <w:pPr>
              <w:spacing w:line="360" w:lineRule="auto"/>
              <w:jc w:val="center"/>
              <w:rPr>
                <w:rFonts w:hint="eastAsia" w:eastAsia="黑体"/>
                <w:color w:val="auto"/>
                <w:szCs w:val="21"/>
                <w:lang w:val="en-US" w:eastAsia="zh-CN"/>
              </w:rPr>
            </w:pPr>
            <w:r>
              <w:rPr>
                <w:rFonts w:hint="eastAsia" w:eastAsia="黑体"/>
                <w:color w:val="auto"/>
                <w:szCs w:val="21"/>
              </w:rPr>
              <w:t>单价数值加总合计（所有计算权重后的单价数值加总之和）</w:t>
            </w:r>
            <w:r>
              <w:rPr>
                <w:rFonts w:hint="eastAsia" w:eastAsia="黑体"/>
                <w:color w:val="auto"/>
                <w:szCs w:val="21"/>
                <w:lang w:val="en-US" w:eastAsia="zh-CN"/>
              </w:rPr>
              <w:t>(元）</w:t>
            </w:r>
          </w:p>
        </w:tc>
        <w:tc>
          <w:tcPr>
            <w:tcW w:w="836" w:type="dxa"/>
            <w:tcBorders>
              <w:top w:val="single" w:color="auto" w:sz="4" w:space="0"/>
              <w:left w:val="single" w:color="auto" w:sz="4" w:space="0"/>
              <w:right w:val="single" w:color="auto" w:sz="4" w:space="0"/>
            </w:tcBorders>
            <w:vAlign w:val="center"/>
          </w:tcPr>
          <w:p>
            <w:pPr>
              <w:spacing w:line="360" w:lineRule="auto"/>
              <w:jc w:val="center"/>
              <w:rPr>
                <w:rFonts w:hint="default" w:eastAsia="黑体"/>
                <w:color w:val="auto"/>
                <w:szCs w:val="21"/>
                <w:lang w:val="en-US" w:eastAsia="zh-CN"/>
              </w:rPr>
            </w:pPr>
            <w:r>
              <w:rPr>
                <w:rFonts w:hint="eastAsia" w:eastAsia="黑体"/>
                <w:color w:val="auto"/>
                <w:szCs w:val="21"/>
              </w:rPr>
              <w:t>投标报价所含增值税税率</w:t>
            </w:r>
            <w:r>
              <w:rPr>
                <w:rFonts w:hint="eastAsia" w:eastAsia="黑体"/>
                <w:color w:val="auto"/>
                <w:szCs w:val="21"/>
                <w:lang w:val="en-US" w:eastAsia="zh-CN"/>
              </w:rPr>
              <w:t>(%)</w:t>
            </w:r>
          </w:p>
        </w:tc>
        <w:tc>
          <w:tcPr>
            <w:tcW w:w="836" w:type="dxa"/>
            <w:tcBorders>
              <w:top w:val="single" w:color="auto" w:sz="4" w:space="0"/>
              <w:left w:val="single" w:color="auto" w:sz="4" w:space="0"/>
              <w:right w:val="single" w:color="auto" w:sz="4" w:space="0"/>
            </w:tcBorders>
            <w:vAlign w:val="center"/>
          </w:tcPr>
          <w:p>
            <w:pPr>
              <w:spacing w:line="360" w:lineRule="auto"/>
              <w:jc w:val="center"/>
              <w:rPr>
                <w:rFonts w:eastAsia="黑体"/>
                <w:color w:val="auto"/>
                <w:szCs w:val="21"/>
              </w:rPr>
            </w:pPr>
            <w:r>
              <w:rPr>
                <w:rFonts w:eastAsia="黑体"/>
                <w:color w:val="auto"/>
                <w:szCs w:val="21"/>
              </w:rPr>
              <w:t>签名</w:t>
            </w: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center"/>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r>
        <w:tblPrEx>
          <w:tblCellMar>
            <w:top w:w="0" w:type="dxa"/>
            <w:left w:w="108" w:type="dxa"/>
            <w:bottom w:w="0" w:type="dxa"/>
            <w:right w:w="108" w:type="dxa"/>
          </w:tblCellMar>
        </w:tblPrEx>
        <w:trPr>
          <w:jc w:val="center"/>
        </w:trPr>
        <w:tc>
          <w:tcPr>
            <w:tcW w:w="63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738"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402"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1180"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2009"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u w:val="single"/>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c>
          <w:tcPr>
            <w:tcW w:w="836" w:type="dxa"/>
            <w:tcBorders>
              <w:top w:val="single" w:color="auto" w:sz="4" w:space="0"/>
              <w:left w:val="single" w:color="auto" w:sz="4" w:space="0"/>
              <w:bottom w:val="single" w:color="auto" w:sz="4" w:space="0"/>
              <w:right w:val="single" w:color="auto" w:sz="4" w:space="0"/>
            </w:tcBorders>
          </w:tcPr>
          <w:p>
            <w:pPr>
              <w:spacing w:line="360" w:lineRule="auto"/>
              <w:jc w:val="left"/>
              <w:rPr>
                <w:color w:val="auto"/>
                <w:szCs w:val="21"/>
              </w:rPr>
            </w:pPr>
          </w:p>
        </w:tc>
      </w:tr>
    </w:tbl>
    <w:p>
      <w:pPr>
        <w:spacing w:line="360" w:lineRule="auto"/>
        <w:rPr>
          <w:color w:val="auto"/>
        </w:rPr>
      </w:pPr>
    </w:p>
    <w:p>
      <w:pPr>
        <w:spacing w:line="360" w:lineRule="auto"/>
        <w:jc w:val="center"/>
        <w:rPr>
          <w:rFonts w:hint="eastAsia" w:eastAsia="宋体"/>
          <w:color w:val="auto"/>
          <w:u w:val="single"/>
          <w:lang w:val="en-US" w:eastAsia="zh-CN"/>
        </w:rPr>
      </w:pPr>
      <w:r>
        <w:rPr>
          <w:rFonts w:hint="eastAsia"/>
          <w:color w:val="auto"/>
        </w:rPr>
        <w:t>招标人代表：</w:t>
      </w:r>
      <w:r>
        <w:rPr>
          <w:rFonts w:hint="eastAsia"/>
          <w:color w:val="auto"/>
          <w:u w:val="single"/>
        </w:rPr>
        <w:t xml:space="preserve">         </w:t>
      </w:r>
      <w:r>
        <w:rPr>
          <w:rFonts w:hint="eastAsia"/>
          <w:color w:val="auto"/>
        </w:rPr>
        <w:t>投标人代表：</w:t>
      </w:r>
      <w:r>
        <w:rPr>
          <w:rFonts w:hint="eastAsia"/>
          <w:color w:val="auto"/>
          <w:u w:val="single"/>
        </w:rPr>
        <w:t xml:space="preserve">          </w:t>
      </w:r>
      <w:r>
        <w:rPr>
          <w:rFonts w:hint="eastAsia"/>
          <w:color w:val="auto"/>
        </w:rPr>
        <w:t xml:space="preserve"> 记录人：</w:t>
      </w:r>
      <w:r>
        <w:rPr>
          <w:rFonts w:hint="eastAsia"/>
          <w:color w:val="auto"/>
          <w:u w:val="single"/>
        </w:rPr>
        <w:t xml:space="preserve">         </w:t>
      </w:r>
      <w:r>
        <w:rPr>
          <w:rFonts w:hint="eastAsia"/>
          <w:color w:val="auto"/>
        </w:rPr>
        <w:t xml:space="preserve"> </w:t>
      </w:r>
      <w:r>
        <w:rPr>
          <w:rFonts w:hint="eastAsia"/>
          <w:color w:val="auto"/>
          <w:lang w:val="en-US" w:eastAsia="zh-CN"/>
        </w:rPr>
        <w:t>.</w:t>
      </w:r>
    </w:p>
    <w:p>
      <w:pPr>
        <w:rPr>
          <w:color w:val="auto"/>
        </w:rPr>
      </w:pPr>
      <w:r>
        <w:rPr>
          <w:color w:val="auto"/>
        </w:rPr>
        <w:br w:type="page"/>
      </w:r>
    </w:p>
    <w:p>
      <w:pPr>
        <w:pStyle w:val="5"/>
        <w:spacing w:line="360" w:lineRule="auto"/>
        <w:jc w:val="center"/>
        <w:rPr>
          <w:rFonts w:eastAsia="黑体"/>
          <w:color w:val="auto"/>
          <w:kern w:val="2"/>
          <w:sz w:val="32"/>
          <w:szCs w:val="32"/>
        </w:rPr>
      </w:pPr>
      <w:bookmarkStart w:id="1559" w:name="_Toc23313"/>
      <w:bookmarkStart w:id="1560" w:name="_Toc21236"/>
      <w:bookmarkStart w:id="1561" w:name="_Toc22057"/>
      <w:bookmarkStart w:id="1562" w:name="_Toc21644"/>
      <w:bookmarkStart w:id="1563" w:name="_Toc8402"/>
      <w:bookmarkStart w:id="1564" w:name="_Toc8138"/>
      <w:bookmarkStart w:id="1565" w:name="_Toc25397"/>
      <w:bookmarkStart w:id="1566" w:name="_Toc65"/>
      <w:bookmarkStart w:id="1567" w:name="_Toc14165"/>
      <w:bookmarkStart w:id="1568" w:name="_Toc496601976"/>
      <w:bookmarkStart w:id="1569" w:name="_Toc16266_WPSOffice_Level1"/>
      <w:bookmarkStart w:id="1570" w:name="_Toc7435"/>
      <w:bookmarkStart w:id="1571" w:name="_Toc8407_WPSOffice_Level1"/>
      <w:bookmarkStart w:id="1572" w:name="_Toc10428"/>
      <w:bookmarkStart w:id="1573" w:name="_Toc18593"/>
      <w:bookmarkStart w:id="1574" w:name="_Toc28759"/>
      <w:bookmarkStart w:id="1575" w:name="_Toc22621"/>
      <w:bookmarkStart w:id="1576" w:name="_Toc9621"/>
      <w:bookmarkStart w:id="1577" w:name="_Toc720"/>
      <w:bookmarkStart w:id="1578" w:name="_Toc21635"/>
      <w:bookmarkStart w:id="1579" w:name="_Toc5511"/>
      <w:bookmarkStart w:id="1580" w:name="_Toc31688"/>
      <w:bookmarkStart w:id="1581" w:name="_Toc26350"/>
      <w:bookmarkStart w:id="1582" w:name="_Toc436215775"/>
      <w:bookmarkStart w:id="1583" w:name="_Toc24293"/>
      <w:bookmarkStart w:id="1584" w:name="_Toc422925643"/>
      <w:bookmarkStart w:id="1585" w:name="_Toc402880882"/>
      <w:bookmarkStart w:id="1586" w:name="_Toc435178417"/>
      <w:bookmarkStart w:id="1587" w:name="_Toc496601982"/>
      <w:r>
        <w:rPr>
          <w:rFonts w:hint="eastAsia"/>
          <w:color w:val="auto"/>
        </w:rPr>
        <w:t>第三章 评标办法（综合评估法）</w:t>
      </w:r>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pPr>
        <w:pStyle w:val="6"/>
        <w:spacing w:before="20" w:after="20" w:line="360" w:lineRule="auto"/>
        <w:rPr>
          <w:color w:val="auto"/>
        </w:rPr>
      </w:pPr>
      <w:bookmarkStart w:id="1588" w:name="_Toc17602"/>
      <w:bookmarkStart w:id="1589" w:name="_Toc28669"/>
      <w:bookmarkStart w:id="1590" w:name="_Toc1888"/>
      <w:bookmarkStart w:id="1591" w:name="_Toc11632"/>
      <w:bookmarkStart w:id="1592" w:name="_Toc18568"/>
      <w:bookmarkStart w:id="1593" w:name="_Toc32302"/>
      <w:bookmarkStart w:id="1594" w:name="_Toc28711"/>
      <w:bookmarkStart w:id="1595" w:name="_Toc15074"/>
      <w:bookmarkStart w:id="1596" w:name="_Toc28166"/>
      <w:bookmarkStart w:id="1597" w:name="_Toc9619"/>
      <w:bookmarkStart w:id="1598" w:name="_Toc496601983"/>
      <w:bookmarkStart w:id="1599" w:name="_Toc32475"/>
      <w:bookmarkStart w:id="1600" w:name="_Toc9484"/>
      <w:bookmarkStart w:id="1601" w:name="_Toc11831"/>
      <w:bookmarkStart w:id="1602" w:name="_Toc25611"/>
      <w:bookmarkStart w:id="1603" w:name="_Toc15131"/>
      <w:bookmarkStart w:id="1604" w:name="_Toc3411_WPSOffice_Level2"/>
      <w:bookmarkStart w:id="1605" w:name="_Toc28300_WPSOffice_Level2"/>
      <w:bookmarkStart w:id="1606" w:name="_Toc7588"/>
      <w:bookmarkStart w:id="1607" w:name="_Toc31659"/>
      <w:bookmarkStart w:id="1608" w:name="_Toc579"/>
      <w:bookmarkStart w:id="1609" w:name="_Toc435178414"/>
      <w:bookmarkStart w:id="1610" w:name="_Toc28671"/>
      <w:bookmarkStart w:id="1611" w:name="_Toc10747"/>
      <w:bookmarkStart w:id="1612" w:name="_Toc422925640"/>
      <w:bookmarkStart w:id="1613" w:name="_Toc20099"/>
      <w:bookmarkStart w:id="1614" w:name="_Toc496601977"/>
      <w:bookmarkStart w:id="1615" w:name="_Toc436215772"/>
      <w:r>
        <w:rPr>
          <w:rFonts w:hint="eastAsia"/>
          <w:color w:val="auto"/>
        </w:rPr>
        <w:t>1. 评标方法</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pPr>
        <w:pStyle w:val="2"/>
        <w:tabs>
          <w:tab w:val="left" w:pos="420"/>
        </w:tabs>
        <w:spacing w:after="0" w:line="360" w:lineRule="auto"/>
        <w:ind w:firstLineChars="200"/>
        <w:rPr>
          <w:rFonts w:hint="eastAsia"/>
          <w:color w:val="auto"/>
        </w:rPr>
      </w:pPr>
      <w:bookmarkStart w:id="1616" w:name="_Toc29932"/>
      <w:bookmarkStart w:id="1617" w:name="_Toc3008"/>
      <w:bookmarkStart w:id="1618" w:name="_Toc8552_WPSOffice_Level2"/>
      <w:bookmarkStart w:id="1619" w:name="_Toc29730"/>
      <w:bookmarkStart w:id="1620" w:name="_Toc32211"/>
      <w:bookmarkStart w:id="1621" w:name="_Toc26507_WPSOffice_Level2"/>
      <w:bookmarkStart w:id="1622" w:name="_Toc14650"/>
      <w:bookmarkStart w:id="1623" w:name="_Toc18137"/>
      <w:bookmarkStart w:id="1624" w:name="_Toc4459"/>
      <w:bookmarkStart w:id="1625" w:name="_Toc29758"/>
      <w:bookmarkStart w:id="1626" w:name="_Toc29498"/>
      <w:bookmarkStart w:id="1627" w:name="_Toc13155"/>
      <w:bookmarkStart w:id="1628" w:name="_Toc31445"/>
      <w:bookmarkStart w:id="1629" w:name="_Toc19022"/>
      <w:bookmarkStart w:id="1630" w:name="_Toc20628"/>
      <w:bookmarkStart w:id="1631" w:name="_Toc4181"/>
      <w:bookmarkStart w:id="1632" w:name="_Toc27739"/>
      <w:bookmarkStart w:id="1633" w:name="_Toc30894"/>
      <w:bookmarkStart w:id="1634" w:name="_Toc17191"/>
      <w:bookmarkStart w:id="1635" w:name="_Toc24841"/>
      <w:bookmarkStart w:id="1636" w:name="_Toc496601984"/>
      <w:bookmarkStart w:id="1637" w:name="_Toc24824"/>
      <w:r>
        <w:rPr>
          <w:rFonts w:hint="eastAsia"/>
          <w:color w:val="auto"/>
        </w:rPr>
        <w:t>1.1投标文件有效性审查：投标文件完全符合本章附表《资格性和有效性审查表》的审查标准要求的，为有效投标文件，否则为无效投标文件。经评标委员会认定为无效投标文件的，其投标文件将被剔除，不得进入下一步评标。</w:t>
      </w:r>
    </w:p>
    <w:p>
      <w:pPr>
        <w:pStyle w:val="2"/>
        <w:tabs>
          <w:tab w:val="left" w:pos="420"/>
        </w:tabs>
        <w:spacing w:after="0" w:line="360" w:lineRule="auto"/>
        <w:ind w:firstLineChars="200"/>
        <w:rPr>
          <w:rFonts w:hint="eastAsia"/>
          <w:color w:val="auto"/>
          <w:highlight w:val="none"/>
        </w:rPr>
      </w:pPr>
      <w:r>
        <w:rPr>
          <w:rFonts w:hint="eastAsia"/>
          <w:color w:val="auto"/>
        </w:rPr>
        <w:t>1.</w:t>
      </w:r>
      <w:r>
        <w:rPr>
          <w:rFonts w:hint="eastAsia"/>
          <w:color w:val="auto"/>
          <w:lang w:val="en-US" w:eastAsia="zh-CN"/>
        </w:rPr>
        <w:t>2</w:t>
      </w:r>
      <w:r>
        <w:rPr>
          <w:rFonts w:hint="eastAsia" w:ascii="宋体" w:hAnsi="宋体" w:cs="宋体"/>
          <w:color w:val="auto"/>
          <w:szCs w:val="21"/>
          <w:lang w:val="en-US" w:eastAsia="zh-CN"/>
        </w:rPr>
        <w:t>详细评审</w:t>
      </w:r>
      <w:r>
        <w:rPr>
          <w:rFonts w:hint="eastAsia" w:ascii="宋体" w:hAnsi="宋体" w:cs="宋体"/>
          <w:color w:val="auto"/>
          <w:szCs w:val="21"/>
        </w:rPr>
        <w:t>：投标</w:t>
      </w:r>
      <w:r>
        <w:rPr>
          <w:rFonts w:hint="eastAsia" w:ascii="宋体" w:hAnsi="宋体" w:cs="宋体"/>
          <w:color w:val="auto"/>
          <w:szCs w:val="21"/>
          <w:lang w:val="en-US" w:eastAsia="zh-CN"/>
        </w:rPr>
        <w:t>人通过</w:t>
      </w:r>
      <w:r>
        <w:rPr>
          <w:rFonts w:hint="eastAsia" w:ascii="宋体" w:hAnsi="宋体" w:cs="宋体"/>
          <w:color w:val="auto"/>
          <w:szCs w:val="21"/>
        </w:rPr>
        <w:t>资格性和有效性审查后，评标委员会根据</w:t>
      </w:r>
      <w:r>
        <w:rPr>
          <w:rFonts w:hint="eastAsia" w:ascii="宋体" w:hAnsi="宋体" w:cs="宋体"/>
          <w:color w:val="auto"/>
          <w:szCs w:val="21"/>
          <w:lang w:val="en-US" w:eastAsia="zh-CN"/>
        </w:rPr>
        <w:t>有效</w:t>
      </w:r>
      <w:r>
        <w:rPr>
          <w:rFonts w:hint="eastAsia"/>
          <w:b w:val="0"/>
          <w:bCs w:val="0"/>
          <w:color w:val="auto"/>
          <w:lang w:val="en-US" w:eastAsia="zh-CN"/>
        </w:rPr>
        <w:t>投标人</w:t>
      </w:r>
      <w:r>
        <w:rPr>
          <w:rFonts w:hint="eastAsia"/>
          <w:color w:val="auto"/>
        </w:rPr>
        <w:t>的</w:t>
      </w:r>
      <w:r>
        <w:rPr>
          <w:rFonts w:hint="eastAsia"/>
          <w:b w:val="0"/>
          <w:bCs w:val="0"/>
          <w:color w:val="auto"/>
        </w:rPr>
        <w:t>投标报价</w:t>
      </w:r>
      <w:r>
        <w:rPr>
          <w:rFonts w:hint="eastAsia"/>
          <w:color w:val="auto"/>
        </w:rPr>
        <w:t>、企业综合实力</w:t>
      </w:r>
      <w:r>
        <w:rPr>
          <w:rFonts w:ascii="Helvetica" w:hAnsi="Helvetica" w:eastAsia="Helvetica" w:cs="Helvetica"/>
          <w:color w:val="auto"/>
          <w:szCs w:val="21"/>
          <w:shd w:val="clear" w:color="auto" w:fill="FFFFFF"/>
        </w:rPr>
        <w:t>（类似业绩、信誉</w:t>
      </w:r>
      <w:r>
        <w:rPr>
          <w:rFonts w:hint="eastAsia" w:ascii="Helvetica" w:hAnsi="Helvetica" w:cs="Helvetica"/>
          <w:color w:val="auto"/>
          <w:szCs w:val="21"/>
          <w:shd w:val="clear" w:color="auto" w:fill="FFFFFF"/>
        </w:rPr>
        <w:t>及</w:t>
      </w:r>
      <w:r>
        <w:rPr>
          <w:rFonts w:hint="eastAsia"/>
          <w:color w:val="auto"/>
        </w:rPr>
        <w:t>服务承诺</w:t>
      </w:r>
      <w:r>
        <w:rPr>
          <w:rFonts w:ascii="Helvetica" w:hAnsi="Helvetica" w:eastAsia="Helvetica" w:cs="Helvetica"/>
          <w:color w:val="auto"/>
          <w:szCs w:val="21"/>
          <w:shd w:val="clear" w:color="auto" w:fill="FFFFFF"/>
        </w:rPr>
        <w:t>）</w:t>
      </w:r>
      <w:r>
        <w:rPr>
          <w:rFonts w:hint="eastAsia" w:ascii="Helvetica" w:hAnsi="Helvetica" w:cs="Helvetica"/>
          <w:color w:val="auto"/>
          <w:szCs w:val="21"/>
          <w:shd w:val="clear" w:color="auto" w:fill="FFFFFF"/>
          <w:lang w:eastAsia="zh-CN"/>
        </w:rPr>
        <w:t>、</w:t>
      </w:r>
      <w:r>
        <w:rPr>
          <w:rFonts w:hint="eastAsia" w:ascii="Helvetica" w:hAnsi="Helvetica" w:cs="Helvetica"/>
          <w:color w:val="auto"/>
          <w:szCs w:val="21"/>
          <w:shd w:val="clear" w:color="auto" w:fill="FFFFFF"/>
          <w:lang w:val="en-US" w:eastAsia="zh-CN"/>
        </w:rPr>
        <w:t>设备配置、</w:t>
      </w:r>
      <w:r>
        <w:rPr>
          <w:rStyle w:val="103"/>
          <w:rFonts w:hint="eastAsia" w:ascii="宋体" w:hAnsi="宋体"/>
          <w:color w:val="auto"/>
          <w:lang w:val="en-US" w:eastAsia="zh-CN"/>
        </w:rPr>
        <w:t>人员配置</w:t>
      </w:r>
      <w:r>
        <w:rPr>
          <w:rFonts w:hint="eastAsia"/>
          <w:color w:val="auto"/>
        </w:rPr>
        <w:t>等内容进行定性的分析和比较后</w:t>
      </w:r>
      <w:r>
        <w:rPr>
          <w:rFonts w:hint="eastAsia"/>
          <w:color w:val="auto"/>
          <w:lang w:val="en-US" w:eastAsia="zh-CN"/>
        </w:rPr>
        <w:t>进行投票</w:t>
      </w:r>
      <w:r>
        <w:rPr>
          <w:rFonts w:hint="eastAsia"/>
          <w:color w:val="auto"/>
        </w:rPr>
        <w:t>，</w:t>
      </w:r>
      <w:r>
        <w:rPr>
          <w:rFonts w:hint="eastAsia"/>
          <w:color w:val="auto"/>
          <w:highlight w:val="none"/>
        </w:rPr>
        <w:t>按照得票由高至低排序（得票相同的，由</w:t>
      </w:r>
      <w:r>
        <w:rPr>
          <w:rFonts w:hint="eastAsia"/>
          <w:color w:val="auto"/>
          <w:highlight w:val="none"/>
          <w:lang w:val="en-US" w:eastAsia="zh-CN"/>
        </w:rPr>
        <w:t>评标委员会再次就相同票数</w:t>
      </w:r>
      <w:r>
        <w:rPr>
          <w:rFonts w:hint="eastAsia"/>
          <w:color w:val="auto"/>
          <w:highlight w:val="none"/>
        </w:rPr>
        <w:t>进行投票）</w:t>
      </w:r>
      <w:r>
        <w:rPr>
          <w:rFonts w:hint="eastAsia"/>
          <w:color w:val="auto"/>
          <w:highlight w:val="none"/>
          <w:lang w:eastAsia="zh-CN"/>
        </w:rPr>
        <w:t>，</w:t>
      </w:r>
      <w:r>
        <w:rPr>
          <w:rFonts w:hint="eastAsia"/>
          <w:color w:val="auto"/>
          <w:highlight w:val="none"/>
        </w:rPr>
        <w:t>推荐</w:t>
      </w:r>
      <w:r>
        <w:rPr>
          <w:rFonts w:hint="eastAsia"/>
          <w:color w:val="auto"/>
          <w:highlight w:val="none"/>
          <w:lang w:val="en-US" w:eastAsia="zh-CN"/>
        </w:rPr>
        <w:t>得票数最高的三个单位为</w:t>
      </w:r>
      <w:r>
        <w:rPr>
          <w:rFonts w:hint="eastAsia"/>
          <w:color w:val="auto"/>
          <w:highlight w:val="none"/>
        </w:rPr>
        <w:t>中标候选人</w:t>
      </w:r>
      <w:r>
        <w:rPr>
          <w:rFonts w:hint="eastAsia"/>
          <w:color w:val="auto"/>
          <w:highlight w:val="none"/>
          <w:lang w:eastAsia="zh-CN"/>
        </w:rPr>
        <w:t>。</w:t>
      </w:r>
      <w:r>
        <w:rPr>
          <w:rFonts w:hint="eastAsia"/>
          <w:color w:val="auto"/>
          <w:highlight w:val="none"/>
          <w:lang w:val="en-US" w:eastAsia="zh-CN"/>
        </w:rPr>
        <w:t>如只有三个投标单位通过资格性和有效性审查，可由评标委员会确定推荐该三个单位为中标候选人。</w:t>
      </w:r>
      <w:r>
        <w:rPr>
          <w:rFonts w:hint="eastAsia"/>
          <w:color w:val="auto"/>
          <w:highlight w:val="none"/>
        </w:rPr>
        <w:t>然后进行公示，公示无异议的，确定为中标人，并撰写报告。</w:t>
      </w:r>
    </w:p>
    <w:p>
      <w:pPr>
        <w:pStyle w:val="6"/>
        <w:spacing w:before="20" w:after="20" w:line="360" w:lineRule="auto"/>
        <w:rPr>
          <w:color w:val="auto"/>
        </w:rPr>
      </w:pPr>
      <w:r>
        <w:rPr>
          <w:color w:val="auto"/>
        </w:rPr>
        <w:t>2. 评审标准</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pPr>
        <w:numPr>
          <w:ilvl w:val="0"/>
          <w:numId w:val="6"/>
        </w:numPr>
        <w:spacing w:line="360" w:lineRule="auto"/>
        <w:ind w:firstLine="6"/>
        <w:rPr>
          <w:color w:val="auto"/>
        </w:rPr>
      </w:pPr>
      <w:bookmarkStart w:id="1638" w:name="_Toc8360_WPSOffice_Level3"/>
      <w:bookmarkStart w:id="1639" w:name="_Toc24639_WPSOffice_Level3"/>
      <w:bookmarkStart w:id="1640" w:name="_Toc25350"/>
      <w:bookmarkStart w:id="1641" w:name="_Toc12934"/>
      <w:bookmarkStart w:id="1642" w:name="_Toc31101_WPSOffice_Level2"/>
      <w:bookmarkStart w:id="1643" w:name="_Toc4510"/>
      <w:bookmarkStart w:id="1644" w:name="_Toc7173"/>
      <w:bookmarkStart w:id="1645" w:name="_Toc12087"/>
      <w:bookmarkStart w:id="1646" w:name="_Toc28861"/>
      <w:bookmarkStart w:id="1647" w:name="_Toc20233"/>
      <w:bookmarkStart w:id="1648" w:name="_Toc4905"/>
      <w:bookmarkStart w:id="1649" w:name="_Toc14402"/>
      <w:bookmarkStart w:id="1650" w:name="_Toc22840_WPSOffice_Level2"/>
      <w:bookmarkStart w:id="1651" w:name="_Toc31159"/>
      <w:bookmarkStart w:id="1652" w:name="_Toc29253"/>
      <w:bookmarkStart w:id="1653" w:name="_Toc22431"/>
      <w:bookmarkStart w:id="1654" w:name="_Toc1587"/>
      <w:bookmarkStart w:id="1655" w:name="_Toc11691"/>
      <w:bookmarkStart w:id="1656" w:name="_Toc23171"/>
      <w:r>
        <w:rPr>
          <w:color w:val="auto"/>
        </w:rPr>
        <w:t>初步评审标准</w:t>
      </w:r>
      <w:bookmarkEnd w:id="1638"/>
      <w:bookmarkEnd w:id="1639"/>
    </w:p>
    <w:p>
      <w:pPr>
        <w:autoSpaceDE w:val="0"/>
        <w:autoSpaceDN w:val="0"/>
        <w:adjustRightInd w:val="0"/>
        <w:ind w:firstLine="567" w:firstLineChars="270"/>
        <w:jc w:val="left"/>
        <w:rPr>
          <w:rFonts w:ascii="宋体" w:hAnsi="宋体" w:cs="宋体"/>
          <w:color w:val="auto"/>
          <w:kern w:val="0"/>
          <w:szCs w:val="21"/>
        </w:rPr>
      </w:pPr>
      <w:r>
        <w:rPr>
          <w:color w:val="auto"/>
          <w:kern w:val="0"/>
          <w:szCs w:val="21"/>
        </w:rPr>
        <w:t>2.1.</w:t>
      </w:r>
      <w:r>
        <w:rPr>
          <w:rFonts w:hint="eastAsia"/>
          <w:color w:val="auto"/>
          <w:kern w:val="0"/>
          <w:szCs w:val="21"/>
        </w:rPr>
        <w:t>1</w:t>
      </w:r>
      <w:r>
        <w:rPr>
          <w:color w:val="auto"/>
          <w:kern w:val="0"/>
          <w:szCs w:val="21"/>
        </w:rPr>
        <w:t xml:space="preserve"> </w:t>
      </w:r>
      <w:r>
        <w:rPr>
          <w:rFonts w:ascii="宋体" w:hAnsi="宋体" w:cs="宋体"/>
          <w:color w:val="auto"/>
          <w:kern w:val="0"/>
          <w:szCs w:val="21"/>
        </w:rPr>
        <w:t>资格评审标准：见</w:t>
      </w:r>
      <w:r>
        <w:rPr>
          <w:rFonts w:hint="eastAsia" w:ascii="宋体" w:hAnsi="宋体" w:cs="宋体"/>
          <w:color w:val="auto"/>
          <w:kern w:val="0"/>
          <w:szCs w:val="21"/>
        </w:rPr>
        <w:t>附表一；</w:t>
      </w:r>
    </w:p>
    <w:p>
      <w:pPr>
        <w:autoSpaceDE w:val="0"/>
        <w:autoSpaceDN w:val="0"/>
        <w:adjustRightInd w:val="0"/>
        <w:ind w:firstLine="567" w:firstLineChars="270"/>
        <w:jc w:val="left"/>
        <w:rPr>
          <w:rFonts w:ascii="宋体" w:hAnsi="宋体" w:cs="宋体"/>
          <w:color w:val="auto"/>
          <w:kern w:val="0"/>
          <w:szCs w:val="21"/>
        </w:rPr>
      </w:pPr>
      <w:r>
        <w:rPr>
          <w:color w:val="auto"/>
          <w:kern w:val="0"/>
          <w:szCs w:val="21"/>
        </w:rPr>
        <w:t>2.1.</w:t>
      </w:r>
      <w:r>
        <w:rPr>
          <w:rFonts w:hint="eastAsia"/>
          <w:color w:val="auto"/>
          <w:kern w:val="0"/>
          <w:szCs w:val="21"/>
        </w:rPr>
        <w:t>2</w:t>
      </w:r>
      <w:r>
        <w:rPr>
          <w:color w:val="auto"/>
          <w:kern w:val="0"/>
          <w:szCs w:val="21"/>
        </w:rPr>
        <w:t xml:space="preserve"> </w:t>
      </w:r>
      <w:r>
        <w:rPr>
          <w:rFonts w:hint="eastAsia" w:ascii="宋体" w:hAnsi="宋体" w:cs="宋体"/>
          <w:color w:val="auto"/>
          <w:kern w:val="0"/>
          <w:szCs w:val="21"/>
        </w:rPr>
        <w:t>有效</w:t>
      </w:r>
      <w:r>
        <w:rPr>
          <w:rFonts w:ascii="宋体" w:hAnsi="宋体" w:cs="宋体"/>
          <w:color w:val="auto"/>
          <w:kern w:val="0"/>
          <w:szCs w:val="21"/>
        </w:rPr>
        <w:t>性评审标准：见</w:t>
      </w:r>
      <w:r>
        <w:rPr>
          <w:rFonts w:hint="eastAsia" w:ascii="宋体" w:hAnsi="宋体" w:cs="宋体"/>
          <w:color w:val="auto"/>
          <w:kern w:val="0"/>
          <w:szCs w:val="21"/>
        </w:rPr>
        <w:t>附表一</w:t>
      </w:r>
      <w:r>
        <w:rPr>
          <w:rFonts w:ascii="宋体" w:hAnsi="宋体" w:cs="宋体"/>
          <w:color w:val="auto"/>
          <w:kern w:val="0"/>
          <w:szCs w:val="21"/>
        </w:rPr>
        <w:t>。</w:t>
      </w:r>
    </w:p>
    <w:p>
      <w:pPr>
        <w:pStyle w:val="6"/>
        <w:spacing w:before="20" w:after="20" w:line="360" w:lineRule="auto"/>
        <w:rPr>
          <w:color w:val="auto"/>
        </w:rPr>
      </w:pPr>
      <w:r>
        <w:rPr>
          <w:rFonts w:hint="eastAsia"/>
          <w:color w:val="auto"/>
        </w:rPr>
        <w:t>3. 评标程序</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bookmarkEnd w:id="1609"/>
    <w:bookmarkEnd w:id="1610"/>
    <w:bookmarkEnd w:id="1611"/>
    <w:bookmarkEnd w:id="1612"/>
    <w:bookmarkEnd w:id="1613"/>
    <w:bookmarkEnd w:id="1614"/>
    <w:bookmarkEnd w:id="1615"/>
    <w:bookmarkEnd w:id="1633"/>
    <w:bookmarkEnd w:id="1634"/>
    <w:bookmarkEnd w:id="1635"/>
    <w:bookmarkEnd w:id="1636"/>
    <w:bookmarkEnd w:id="1637"/>
    <w:p>
      <w:pPr>
        <w:numPr>
          <w:ilvl w:val="0"/>
          <w:numId w:val="7"/>
        </w:numPr>
        <w:spacing w:line="360" w:lineRule="auto"/>
        <w:ind w:left="0" w:firstLine="426"/>
        <w:rPr>
          <w:color w:val="auto"/>
        </w:rPr>
      </w:pPr>
      <w:bookmarkStart w:id="1657" w:name="_Toc378253562"/>
      <w:bookmarkStart w:id="1658" w:name="_Toc24289"/>
      <w:bookmarkStart w:id="1659" w:name="_Toc28645_WPSOffice_Level2"/>
      <w:bookmarkStart w:id="1660" w:name="_Toc8290"/>
      <w:bookmarkStart w:id="1661" w:name="_Toc17161"/>
      <w:bookmarkStart w:id="1662" w:name="_Toc17138"/>
      <w:bookmarkStart w:id="1663" w:name="_Toc14288"/>
      <w:bookmarkStart w:id="1664" w:name="_Toc496601980"/>
      <w:bookmarkStart w:id="1665" w:name="_Toc12854_WPSOffice_Level2"/>
      <w:bookmarkStart w:id="1666" w:name="_Toc16078"/>
      <w:bookmarkStart w:id="1667" w:name="_Toc10967"/>
      <w:bookmarkStart w:id="1668" w:name="_Toc377652628"/>
      <w:r>
        <w:rPr>
          <w:rFonts w:hint="eastAsia"/>
          <w:color w:val="auto"/>
        </w:rPr>
        <w:t>初步评审：</w:t>
      </w:r>
    </w:p>
    <w:p>
      <w:pPr>
        <w:autoSpaceDE w:val="0"/>
        <w:autoSpaceDN w:val="0"/>
        <w:adjustRightInd w:val="0"/>
        <w:spacing w:line="360" w:lineRule="auto"/>
        <w:ind w:firstLine="567" w:firstLineChars="270"/>
        <w:jc w:val="left"/>
        <w:rPr>
          <w:rFonts w:ascii="宋体" w:hAnsi="宋体" w:cs="宋体"/>
          <w:color w:val="auto"/>
          <w:kern w:val="0"/>
          <w:szCs w:val="21"/>
        </w:rPr>
      </w:pPr>
      <w:r>
        <w:rPr>
          <w:color w:val="auto"/>
          <w:kern w:val="0"/>
          <w:szCs w:val="21"/>
        </w:rPr>
        <w:t>3.1.1</w:t>
      </w:r>
      <w:r>
        <w:rPr>
          <w:rFonts w:ascii="宋体" w:hAnsi="宋体" w:cs="宋体"/>
          <w:color w:val="auto"/>
          <w:kern w:val="0"/>
          <w:szCs w:val="21"/>
        </w:rPr>
        <w:t>评标委员会依据本章第</w:t>
      </w:r>
      <w:r>
        <w:rPr>
          <w:color w:val="auto"/>
          <w:kern w:val="0"/>
          <w:szCs w:val="21"/>
        </w:rPr>
        <w:t>2.1</w:t>
      </w:r>
      <w:r>
        <w:rPr>
          <w:rFonts w:ascii="宋体" w:hAnsi="宋体" w:cs="宋体"/>
          <w:color w:val="auto"/>
          <w:kern w:val="0"/>
          <w:szCs w:val="21"/>
        </w:rPr>
        <w:t>款规定的标准</w:t>
      </w:r>
      <w:r>
        <w:rPr>
          <w:rFonts w:hint="eastAsia" w:ascii="宋体" w:hAnsi="宋体" w:cs="宋体"/>
          <w:color w:val="auto"/>
          <w:kern w:val="0"/>
          <w:szCs w:val="21"/>
        </w:rPr>
        <w:t>，先</w:t>
      </w:r>
      <w:r>
        <w:rPr>
          <w:rFonts w:ascii="宋体" w:hAnsi="宋体" w:cs="宋体"/>
          <w:color w:val="auto"/>
          <w:kern w:val="0"/>
          <w:szCs w:val="21"/>
        </w:rPr>
        <w:t>对投标文件进行初步</w:t>
      </w:r>
      <w:r>
        <w:rPr>
          <w:rFonts w:hint="eastAsia" w:ascii="宋体" w:hAnsi="宋体" w:cs="宋体"/>
          <w:color w:val="auto"/>
          <w:kern w:val="0"/>
          <w:szCs w:val="21"/>
        </w:rPr>
        <w:t>审查</w:t>
      </w:r>
      <w:r>
        <w:rPr>
          <w:rFonts w:ascii="宋体" w:hAnsi="宋体" w:cs="宋体"/>
          <w:color w:val="auto"/>
          <w:kern w:val="0"/>
          <w:szCs w:val="21"/>
        </w:rPr>
        <w:t>。</w:t>
      </w:r>
    </w:p>
    <w:p>
      <w:pPr>
        <w:autoSpaceDE w:val="0"/>
        <w:autoSpaceDN w:val="0"/>
        <w:adjustRightInd w:val="0"/>
        <w:spacing w:line="360" w:lineRule="auto"/>
        <w:ind w:firstLine="567" w:firstLineChars="270"/>
        <w:jc w:val="left"/>
        <w:rPr>
          <w:rFonts w:ascii="宋体" w:hAnsi="宋体" w:cs="宋体"/>
          <w:color w:val="auto"/>
          <w:kern w:val="0"/>
          <w:szCs w:val="21"/>
        </w:rPr>
      </w:pPr>
      <w:r>
        <w:rPr>
          <w:color w:val="auto"/>
          <w:kern w:val="0"/>
          <w:szCs w:val="21"/>
        </w:rPr>
        <w:t xml:space="preserve">3.1.2 </w:t>
      </w:r>
      <w:r>
        <w:rPr>
          <w:rFonts w:ascii="宋体" w:hAnsi="宋体" w:cs="宋体"/>
          <w:color w:val="auto"/>
          <w:kern w:val="0"/>
          <w:szCs w:val="21"/>
        </w:rPr>
        <w:t>投标人有以下情形之一的，评标委员会应当否决其投标：</w:t>
      </w:r>
    </w:p>
    <w:p>
      <w:pPr>
        <w:autoSpaceDE w:val="0"/>
        <w:autoSpaceDN w:val="0"/>
        <w:adjustRightInd w:val="0"/>
        <w:spacing w:line="360" w:lineRule="auto"/>
        <w:ind w:firstLine="567" w:firstLineChars="270"/>
        <w:jc w:val="left"/>
        <w:rPr>
          <w:rFonts w:ascii="宋体" w:hAnsi="宋体" w:cs="宋体"/>
          <w:color w:val="auto"/>
          <w:kern w:val="0"/>
          <w:szCs w:val="21"/>
        </w:rPr>
      </w:pPr>
      <w:r>
        <w:rPr>
          <w:rFonts w:ascii="宋体" w:hAnsi="宋体" w:cs="宋体"/>
          <w:color w:val="auto"/>
          <w:kern w:val="0"/>
          <w:szCs w:val="21"/>
        </w:rPr>
        <w:t>（</w:t>
      </w:r>
      <w:r>
        <w:rPr>
          <w:color w:val="auto"/>
          <w:kern w:val="0"/>
          <w:szCs w:val="21"/>
        </w:rPr>
        <w:t>1</w:t>
      </w:r>
      <w:r>
        <w:rPr>
          <w:rFonts w:ascii="宋体" w:hAnsi="宋体" w:cs="宋体"/>
          <w:color w:val="auto"/>
          <w:kern w:val="0"/>
          <w:szCs w:val="21"/>
        </w:rPr>
        <w:t>）投标文件没有对招标文件的实质性要求和条件作出响应，或者对招标文件的偏差超出招标文件规定的偏差范围或最高项数；</w:t>
      </w:r>
    </w:p>
    <w:p>
      <w:pPr>
        <w:autoSpaceDE w:val="0"/>
        <w:autoSpaceDN w:val="0"/>
        <w:adjustRightInd w:val="0"/>
        <w:spacing w:line="360" w:lineRule="auto"/>
        <w:ind w:firstLine="567" w:firstLineChars="270"/>
        <w:jc w:val="left"/>
        <w:rPr>
          <w:rFonts w:ascii="宋体" w:hAnsi="宋体" w:cs="宋体"/>
          <w:color w:val="auto"/>
          <w:kern w:val="0"/>
          <w:szCs w:val="21"/>
        </w:rPr>
      </w:pPr>
      <w:r>
        <w:rPr>
          <w:rFonts w:ascii="宋体" w:hAnsi="宋体" w:cs="宋体"/>
          <w:color w:val="auto"/>
          <w:kern w:val="0"/>
          <w:szCs w:val="21"/>
        </w:rPr>
        <w:t>（</w:t>
      </w:r>
      <w:r>
        <w:rPr>
          <w:color w:val="auto"/>
          <w:kern w:val="0"/>
          <w:szCs w:val="21"/>
        </w:rPr>
        <w:t>2</w:t>
      </w:r>
      <w:r>
        <w:rPr>
          <w:rFonts w:ascii="宋体" w:hAnsi="宋体" w:cs="宋体"/>
          <w:color w:val="auto"/>
          <w:kern w:val="0"/>
          <w:szCs w:val="21"/>
        </w:rPr>
        <w:t>）有串通投标、弄虚作假、行贿等违法行为。</w:t>
      </w:r>
    </w:p>
    <w:p>
      <w:pPr>
        <w:autoSpaceDE w:val="0"/>
        <w:autoSpaceDN w:val="0"/>
        <w:adjustRightInd w:val="0"/>
        <w:spacing w:line="360" w:lineRule="auto"/>
        <w:ind w:firstLine="567" w:firstLineChars="270"/>
        <w:jc w:val="left"/>
        <w:rPr>
          <w:rFonts w:ascii="宋体" w:hAnsi="宋体" w:cs="宋体"/>
          <w:color w:val="auto"/>
          <w:kern w:val="0"/>
          <w:szCs w:val="21"/>
        </w:rPr>
      </w:pPr>
      <w:r>
        <w:rPr>
          <w:color w:val="auto"/>
          <w:kern w:val="0"/>
          <w:szCs w:val="21"/>
        </w:rPr>
        <w:t xml:space="preserve">3.1.3 </w:t>
      </w:r>
      <w:r>
        <w:rPr>
          <w:rFonts w:ascii="宋体" w:hAnsi="宋体" w:cs="宋体"/>
          <w:color w:val="auto"/>
          <w:kern w:val="0"/>
          <w:szCs w:val="21"/>
        </w:rPr>
        <w:t>投标报价有算术错误及其他错误的，评标委员会按以下原则要求投标人对投标报价进行修正，并要求投标人书面澄清确认。投标人拒不澄清确认的，评标委员会应当否决其投标：</w:t>
      </w:r>
    </w:p>
    <w:p>
      <w:pPr>
        <w:autoSpaceDE w:val="0"/>
        <w:autoSpaceDN w:val="0"/>
        <w:adjustRightInd w:val="0"/>
        <w:spacing w:line="360" w:lineRule="auto"/>
        <w:ind w:firstLine="567" w:firstLineChars="270"/>
        <w:jc w:val="left"/>
        <w:rPr>
          <w:rFonts w:ascii="宋体" w:hAnsi="宋体" w:cs="宋体"/>
          <w:b/>
          <w:bCs/>
          <w:color w:val="auto"/>
          <w:kern w:val="0"/>
          <w:szCs w:val="21"/>
        </w:rPr>
      </w:pPr>
      <w:r>
        <w:rPr>
          <w:rFonts w:hint="eastAsia" w:ascii="微软雅黑" w:hAnsi="微软雅黑" w:eastAsia="微软雅黑" w:cs="微软雅黑"/>
          <w:b/>
          <w:bCs/>
          <w:color w:val="auto"/>
          <w:kern w:val="0"/>
          <w:szCs w:val="21"/>
        </w:rPr>
        <w:t>★</w:t>
      </w:r>
      <w:r>
        <w:rPr>
          <w:rFonts w:ascii="宋体" w:hAnsi="宋体" w:cs="宋体"/>
          <w:b/>
          <w:bCs/>
          <w:color w:val="auto"/>
          <w:kern w:val="0"/>
          <w:szCs w:val="21"/>
        </w:rPr>
        <w:t>（</w:t>
      </w:r>
      <w:r>
        <w:rPr>
          <w:b/>
          <w:bCs/>
          <w:color w:val="auto"/>
          <w:kern w:val="0"/>
          <w:szCs w:val="21"/>
        </w:rPr>
        <w:t>1</w:t>
      </w:r>
      <w:r>
        <w:rPr>
          <w:rFonts w:ascii="宋体" w:hAnsi="宋体" w:cs="宋体"/>
          <w:b/>
          <w:bCs/>
          <w:color w:val="auto"/>
          <w:kern w:val="0"/>
          <w:szCs w:val="21"/>
        </w:rPr>
        <w:t>）</w:t>
      </w:r>
      <w:r>
        <w:rPr>
          <w:rFonts w:hint="eastAsia" w:ascii="宋体" w:hAnsi="宋体" w:cs="宋体"/>
          <w:b/>
          <w:bCs/>
          <w:color w:val="auto"/>
          <w:kern w:val="0"/>
          <w:szCs w:val="21"/>
        </w:rPr>
        <w:t>投标文件中开标一览表（报价表）内容与投标文件正本中相应实质性内容不一致的，投标文件无效。</w:t>
      </w:r>
    </w:p>
    <w:p>
      <w:pPr>
        <w:autoSpaceDE w:val="0"/>
        <w:autoSpaceDN w:val="0"/>
        <w:adjustRightInd w:val="0"/>
        <w:spacing w:line="360" w:lineRule="auto"/>
        <w:ind w:firstLine="567" w:firstLineChars="270"/>
        <w:jc w:val="left"/>
        <w:rPr>
          <w:rFonts w:ascii="宋体" w:hAnsi="宋体" w:cs="宋体"/>
          <w:color w:val="auto"/>
          <w:kern w:val="0"/>
          <w:szCs w:val="21"/>
        </w:rPr>
      </w:pPr>
      <w:r>
        <w:rPr>
          <w:rFonts w:ascii="宋体" w:hAnsi="宋体" w:cs="宋体"/>
          <w:color w:val="auto"/>
          <w:kern w:val="0"/>
          <w:szCs w:val="21"/>
        </w:rPr>
        <w:t>（</w:t>
      </w:r>
      <w:r>
        <w:rPr>
          <w:color w:val="auto"/>
          <w:kern w:val="0"/>
          <w:szCs w:val="21"/>
        </w:rPr>
        <w:t>2</w:t>
      </w:r>
      <w:r>
        <w:rPr>
          <w:rFonts w:ascii="宋体" w:hAnsi="宋体" w:cs="宋体"/>
          <w:color w:val="auto"/>
          <w:kern w:val="0"/>
          <w:szCs w:val="21"/>
        </w:rPr>
        <w:t>）投标文件中的大写金额与小写金额不一致的，以大写金额为准；</w:t>
      </w:r>
    </w:p>
    <w:p>
      <w:pPr>
        <w:autoSpaceDE w:val="0"/>
        <w:autoSpaceDN w:val="0"/>
        <w:adjustRightInd w:val="0"/>
        <w:spacing w:line="360" w:lineRule="auto"/>
        <w:ind w:firstLine="567" w:firstLineChars="270"/>
        <w:jc w:val="left"/>
        <w:rPr>
          <w:rFonts w:ascii="宋体" w:hAnsi="宋体" w:cs="宋体"/>
          <w:color w:val="auto"/>
          <w:kern w:val="0"/>
          <w:szCs w:val="21"/>
        </w:rPr>
      </w:pPr>
      <w:r>
        <w:rPr>
          <w:rFonts w:ascii="宋体" w:hAnsi="宋体" w:cs="宋体"/>
          <w:color w:val="auto"/>
          <w:kern w:val="0"/>
          <w:szCs w:val="21"/>
        </w:rPr>
        <w:t>（</w:t>
      </w:r>
      <w:r>
        <w:rPr>
          <w:color w:val="auto"/>
          <w:kern w:val="0"/>
          <w:szCs w:val="21"/>
        </w:rPr>
        <w:t>3</w:t>
      </w:r>
      <w:r>
        <w:rPr>
          <w:rFonts w:ascii="宋体" w:hAnsi="宋体" w:cs="宋体"/>
          <w:color w:val="auto"/>
          <w:kern w:val="0"/>
          <w:szCs w:val="21"/>
        </w:rPr>
        <w:t>）总价金额与单价金额不一致的，以单价金额为准，但单价金额小数点有明显错误的除外；</w:t>
      </w:r>
    </w:p>
    <w:p>
      <w:pPr>
        <w:autoSpaceDE w:val="0"/>
        <w:autoSpaceDN w:val="0"/>
        <w:adjustRightInd w:val="0"/>
        <w:spacing w:line="360" w:lineRule="auto"/>
        <w:ind w:firstLine="567" w:firstLineChars="270"/>
        <w:jc w:val="left"/>
        <w:rPr>
          <w:rFonts w:ascii="宋体" w:hAnsi="宋体" w:cs="宋体"/>
          <w:color w:val="auto"/>
          <w:kern w:val="0"/>
          <w:szCs w:val="21"/>
        </w:rPr>
      </w:pPr>
      <w:r>
        <w:rPr>
          <w:rFonts w:ascii="宋体" w:hAnsi="宋体" w:cs="宋体"/>
          <w:color w:val="auto"/>
          <w:kern w:val="0"/>
          <w:szCs w:val="21"/>
        </w:rPr>
        <w:t>（</w:t>
      </w:r>
      <w:r>
        <w:rPr>
          <w:color w:val="auto"/>
          <w:kern w:val="0"/>
          <w:szCs w:val="21"/>
        </w:rPr>
        <w:t>4</w:t>
      </w:r>
      <w:r>
        <w:rPr>
          <w:rFonts w:ascii="宋体" w:hAnsi="宋体" w:cs="宋体"/>
          <w:color w:val="auto"/>
          <w:kern w:val="0"/>
          <w:szCs w:val="21"/>
        </w:rPr>
        <w:t>）投标报价为各分项报价金额之和，投标报价与分项报价的合价不一致的，应以各分项合价累计数为准，修正投标报价</w:t>
      </w:r>
      <w:r>
        <w:rPr>
          <w:rFonts w:hint="eastAsia" w:ascii="宋体" w:hAnsi="宋体" w:cs="宋体"/>
          <w:color w:val="auto"/>
          <w:kern w:val="0"/>
          <w:szCs w:val="21"/>
        </w:rPr>
        <w:t>。</w:t>
      </w:r>
    </w:p>
    <w:p>
      <w:pPr>
        <w:numPr>
          <w:ilvl w:val="0"/>
          <w:numId w:val="7"/>
        </w:numPr>
        <w:spacing w:line="360" w:lineRule="auto"/>
        <w:ind w:left="0" w:firstLine="426"/>
        <w:rPr>
          <w:color w:val="auto"/>
        </w:rPr>
      </w:pPr>
      <w:r>
        <w:rPr>
          <w:rFonts w:hint="eastAsia"/>
          <w:color w:val="auto"/>
        </w:rPr>
        <w:t>详细评审</w:t>
      </w:r>
    </w:p>
    <w:p>
      <w:pPr>
        <w:numPr>
          <w:ilvl w:val="0"/>
          <w:numId w:val="0"/>
        </w:numPr>
        <w:tabs>
          <w:tab w:val="left" w:pos="1134"/>
        </w:tabs>
        <w:spacing w:line="360" w:lineRule="auto"/>
        <w:ind w:firstLine="630" w:firstLineChars="300"/>
        <w:rPr>
          <w:color w:val="auto"/>
        </w:rPr>
      </w:pPr>
      <w:r>
        <w:rPr>
          <w:rFonts w:hint="eastAsia"/>
          <w:color w:val="auto"/>
          <w:lang w:val="en-US" w:eastAsia="zh-CN"/>
        </w:rPr>
        <w:t>3.2.1</w:t>
      </w:r>
      <w:r>
        <w:rPr>
          <w:color w:val="auto"/>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numPr>
          <w:ilvl w:val="0"/>
          <w:numId w:val="7"/>
        </w:numPr>
        <w:spacing w:line="360" w:lineRule="auto"/>
        <w:ind w:left="0" w:firstLine="426"/>
        <w:rPr>
          <w:color w:val="auto"/>
        </w:rPr>
      </w:pPr>
      <w:r>
        <w:rPr>
          <w:color w:val="auto"/>
        </w:rPr>
        <w:t>投标文件的澄清</w:t>
      </w:r>
    </w:p>
    <w:p>
      <w:pPr>
        <w:autoSpaceDE w:val="0"/>
        <w:autoSpaceDN w:val="0"/>
        <w:adjustRightInd w:val="0"/>
        <w:spacing w:line="360" w:lineRule="auto"/>
        <w:ind w:firstLine="567" w:firstLineChars="270"/>
        <w:jc w:val="left"/>
        <w:rPr>
          <w:rFonts w:ascii="宋体" w:hAnsi="宋体" w:cs="宋体"/>
          <w:color w:val="auto"/>
          <w:kern w:val="0"/>
          <w:szCs w:val="21"/>
        </w:rPr>
      </w:pPr>
      <w:r>
        <w:rPr>
          <w:color w:val="auto"/>
          <w:kern w:val="0"/>
          <w:szCs w:val="21"/>
        </w:rPr>
        <w:t xml:space="preserve">3.3.1 </w:t>
      </w:r>
      <w:r>
        <w:rPr>
          <w:rFonts w:ascii="宋体" w:hAnsi="宋体" w:cs="宋体"/>
          <w:color w:val="auto"/>
          <w:kern w:val="0"/>
          <w:szCs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autoSpaceDN w:val="0"/>
        <w:adjustRightInd w:val="0"/>
        <w:spacing w:line="360" w:lineRule="auto"/>
        <w:ind w:firstLine="567" w:firstLineChars="270"/>
        <w:jc w:val="left"/>
        <w:rPr>
          <w:rFonts w:ascii="宋体" w:hAnsi="宋体" w:cs="宋体"/>
          <w:color w:val="auto"/>
          <w:kern w:val="0"/>
          <w:szCs w:val="21"/>
        </w:rPr>
      </w:pPr>
      <w:r>
        <w:rPr>
          <w:color w:val="auto"/>
          <w:kern w:val="0"/>
          <w:szCs w:val="21"/>
        </w:rPr>
        <w:t xml:space="preserve">3.3.2 </w:t>
      </w:r>
      <w:r>
        <w:rPr>
          <w:rFonts w:ascii="宋体" w:hAnsi="宋体" w:cs="宋体"/>
          <w:color w:val="auto"/>
          <w:kern w:val="0"/>
          <w:szCs w:val="21"/>
        </w:rPr>
        <w:t>澄清、说明或补正不得超出投标文件的范围且不得改变投标文件的实质性内容，并构成投标文件的组成部分。</w:t>
      </w:r>
    </w:p>
    <w:p>
      <w:pPr>
        <w:tabs>
          <w:tab w:val="left" w:pos="993"/>
        </w:tabs>
        <w:spacing w:line="360" w:lineRule="auto"/>
        <w:ind w:firstLine="567" w:firstLineChars="270"/>
        <w:rPr>
          <w:color w:val="auto"/>
        </w:rPr>
      </w:pPr>
      <w:r>
        <w:rPr>
          <w:color w:val="auto"/>
          <w:kern w:val="0"/>
          <w:szCs w:val="21"/>
        </w:rPr>
        <w:t xml:space="preserve">3.3.3 </w:t>
      </w:r>
      <w:r>
        <w:rPr>
          <w:rFonts w:ascii="宋体" w:hAnsi="宋体" w:cs="宋体"/>
          <w:color w:val="auto"/>
          <w:kern w:val="0"/>
          <w:szCs w:val="21"/>
        </w:rPr>
        <w:t>评标委员会对投标人提交的澄清、说明或补正有疑问的，可以要求投标人进一步澄清、说明或补正，直至满足评标委员会的要求。</w:t>
      </w:r>
    </w:p>
    <w:p>
      <w:pPr>
        <w:numPr>
          <w:ilvl w:val="0"/>
          <w:numId w:val="7"/>
        </w:numPr>
        <w:spacing w:line="360" w:lineRule="auto"/>
        <w:ind w:left="0" w:firstLine="426"/>
        <w:rPr>
          <w:color w:val="auto"/>
        </w:rPr>
      </w:pPr>
      <w:r>
        <w:rPr>
          <w:rFonts w:hint="eastAsia"/>
          <w:color w:val="auto"/>
        </w:rPr>
        <w:t>推荐中标候选人：根据评标办法，评标委员会推荐</w:t>
      </w:r>
      <w:r>
        <w:rPr>
          <w:rFonts w:hint="eastAsia"/>
          <w:color w:val="auto"/>
          <w:lang w:val="en-US" w:eastAsia="zh-CN"/>
        </w:rPr>
        <w:t>3</w:t>
      </w:r>
      <w:r>
        <w:rPr>
          <w:rFonts w:hint="eastAsia"/>
          <w:color w:val="auto"/>
        </w:rPr>
        <w:t>名中标候选人,并撰写评标报告。</w:t>
      </w:r>
    </w:p>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ind w:left="0" w:leftChars="0" w:firstLine="0" w:firstLineChars="0"/>
        <w:rPr>
          <w:rFonts w:hint="eastAsia"/>
          <w:color w:val="auto"/>
        </w:rPr>
      </w:pPr>
    </w:p>
    <w:p>
      <w:pPr>
        <w:pStyle w:val="2"/>
        <w:rPr>
          <w:rFonts w:hint="eastAsia"/>
          <w:color w:val="auto"/>
        </w:rPr>
      </w:pPr>
    </w:p>
    <w:p>
      <w:pPr>
        <w:spacing w:line="360" w:lineRule="auto"/>
        <w:outlineLvl w:val="1"/>
        <w:rPr>
          <w:rFonts w:ascii="宋体" w:hAnsi="宋体" w:cs="宋体"/>
          <w:b/>
          <w:bCs/>
          <w:color w:val="auto"/>
          <w:kern w:val="0"/>
          <w:sz w:val="32"/>
          <w:szCs w:val="32"/>
        </w:rPr>
      </w:pPr>
      <w:r>
        <w:rPr>
          <w:rFonts w:hint="eastAsia" w:ascii="宋体" w:hAnsi="宋体" w:cs="宋体"/>
          <w:b/>
          <w:bCs/>
          <w:color w:val="auto"/>
          <w:kern w:val="0"/>
          <w:sz w:val="32"/>
          <w:szCs w:val="32"/>
        </w:rPr>
        <w:t>附表一：《资格性和有效性审查表》</w:t>
      </w:r>
      <w:bookmarkEnd w:id="1657"/>
      <w:bookmarkEnd w:id="1658"/>
      <w:bookmarkEnd w:id="1659"/>
      <w:bookmarkEnd w:id="1660"/>
      <w:bookmarkEnd w:id="1661"/>
      <w:bookmarkEnd w:id="1662"/>
      <w:bookmarkEnd w:id="1663"/>
      <w:bookmarkEnd w:id="1664"/>
      <w:bookmarkEnd w:id="1665"/>
      <w:bookmarkEnd w:id="1666"/>
      <w:bookmarkEnd w:id="1667"/>
      <w:bookmarkEnd w:id="1668"/>
    </w:p>
    <w:tbl>
      <w:tblPr>
        <w:tblStyle w:val="41"/>
        <w:tblW w:w="8820"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87"/>
        <w:gridCol w:w="1593"/>
        <w:gridCol w:w="2160"/>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980" w:type="dxa"/>
            <w:gridSpan w:val="2"/>
            <w:tcBorders>
              <w:top w:val="single" w:color="auto" w:sz="4" w:space="0"/>
              <w:bottom w:val="single" w:color="auto" w:sz="4" w:space="0"/>
              <w:right w:val="single" w:color="auto" w:sz="4" w:space="0"/>
            </w:tcBorders>
            <w:vAlign w:val="center"/>
          </w:tcPr>
          <w:p>
            <w:pPr>
              <w:spacing w:line="360" w:lineRule="auto"/>
              <w:jc w:val="center"/>
              <w:rPr>
                <w:b/>
                <w:color w:val="auto"/>
                <w:sz w:val="24"/>
              </w:rPr>
            </w:pPr>
            <w:r>
              <w:rPr>
                <w:b/>
                <w:color w:val="auto"/>
                <w:sz w:val="24"/>
              </w:rPr>
              <w:t>条款号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auto"/>
                <w:sz w:val="24"/>
              </w:rPr>
            </w:pPr>
            <w:r>
              <w:rPr>
                <w:rFonts w:hint="eastAsia"/>
                <w:b/>
                <w:color w:val="auto"/>
                <w:sz w:val="24"/>
              </w:rPr>
              <w:t>审查项目</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color w:val="auto"/>
                <w:sz w:val="24"/>
              </w:rPr>
            </w:pPr>
            <w:r>
              <w:rPr>
                <w:rFonts w:hint="eastAsia"/>
                <w:b/>
                <w:color w:val="auto"/>
                <w:sz w:val="24"/>
              </w:rPr>
              <w:t>审查</w:t>
            </w:r>
            <w:r>
              <w:rPr>
                <w:b/>
                <w:color w:val="auto"/>
                <w:sz w:val="24"/>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1980" w:type="dxa"/>
            <w:gridSpan w:val="2"/>
            <w:tcBorders>
              <w:top w:val="single" w:color="auto" w:sz="4" w:space="0"/>
              <w:bottom w:val="single" w:color="auto" w:sz="4" w:space="0"/>
              <w:right w:val="single" w:color="auto" w:sz="4" w:space="0"/>
            </w:tcBorders>
            <w:vAlign w:val="center"/>
          </w:tcPr>
          <w:p>
            <w:pPr>
              <w:spacing w:line="360" w:lineRule="auto"/>
              <w:jc w:val="center"/>
              <w:rPr>
                <w:b/>
                <w:color w:val="auto"/>
                <w:szCs w:val="21"/>
              </w:rPr>
            </w:pPr>
            <w:r>
              <w:rPr>
                <w:rFonts w:hint="eastAsia"/>
                <w:color w:val="auto"/>
                <w:szCs w:val="21"/>
              </w:rPr>
              <w:t>资格性审查</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投标人资格要求</w:t>
            </w:r>
          </w:p>
        </w:tc>
        <w:tc>
          <w:tcPr>
            <w:tcW w:w="4680"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color w:val="auto"/>
                <w:szCs w:val="21"/>
              </w:rPr>
            </w:pPr>
            <w:r>
              <w:rPr>
                <w:rFonts w:hint="eastAsia" w:ascii="宋体" w:hAnsi="宋体"/>
                <w:color w:val="auto"/>
              </w:rPr>
              <w:t>符合第一章投标人资格要求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restart"/>
            <w:tcBorders>
              <w:top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有效性审查</w:t>
            </w:r>
          </w:p>
        </w:tc>
        <w:tc>
          <w:tcPr>
            <w:tcW w:w="1593" w:type="dxa"/>
            <w:vMerge w:val="restart"/>
            <w:tcBorders>
              <w:top w:val="single" w:color="auto" w:sz="4" w:space="0"/>
              <w:right w:val="single" w:color="auto" w:sz="4" w:space="0"/>
            </w:tcBorders>
            <w:vAlign w:val="center"/>
          </w:tcPr>
          <w:p>
            <w:pPr>
              <w:spacing w:line="360" w:lineRule="auto"/>
              <w:jc w:val="center"/>
              <w:rPr>
                <w:color w:val="auto"/>
                <w:szCs w:val="21"/>
              </w:rPr>
            </w:pPr>
            <w:r>
              <w:rPr>
                <w:color w:val="auto"/>
                <w:szCs w:val="21"/>
              </w:rPr>
              <w:t>形式评审标准</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法定代表人证明书</w:t>
            </w:r>
          </w:p>
          <w:p>
            <w:pPr>
              <w:spacing w:line="360" w:lineRule="auto"/>
              <w:jc w:val="center"/>
              <w:rPr>
                <w:color w:val="auto"/>
                <w:szCs w:val="21"/>
              </w:rPr>
            </w:pPr>
            <w:r>
              <w:rPr>
                <w:rFonts w:hint="eastAsia"/>
                <w:color w:val="auto"/>
                <w:szCs w:val="21"/>
              </w:rPr>
              <w:t>及授权委托书</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按投标文件第七章格式要求填写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报价唯一</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只能有一个有效报价</w:t>
            </w:r>
            <w:r>
              <w:rPr>
                <w:rFonts w:hint="eastAsia"/>
                <w:color w:val="auto"/>
                <w:szCs w:val="21"/>
              </w:rPr>
              <w:t>，</w:t>
            </w:r>
            <w:r>
              <w:rPr>
                <w:rFonts w:hint="eastAsia" w:ascii="宋体" w:hAnsi="宋体" w:cs="宋体"/>
                <w:color w:val="auto"/>
                <w:szCs w:val="21"/>
              </w:rPr>
              <w:t>招标文件要求提交备选报价的除外。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restart"/>
            <w:tcBorders>
              <w:top w:val="single" w:color="auto" w:sz="4" w:space="0"/>
              <w:right w:val="single" w:color="auto" w:sz="4" w:space="0"/>
            </w:tcBorders>
            <w:vAlign w:val="center"/>
          </w:tcPr>
          <w:p>
            <w:pPr>
              <w:spacing w:line="360" w:lineRule="auto"/>
              <w:jc w:val="center"/>
              <w:rPr>
                <w:color w:val="auto"/>
                <w:szCs w:val="21"/>
              </w:rPr>
            </w:pPr>
            <w:r>
              <w:rPr>
                <w:color w:val="auto"/>
                <w:szCs w:val="21"/>
              </w:rPr>
              <w:t>响应性评审标准</w:t>
            </w: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投标报价</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符合第二章“投标人须知”第</w:t>
            </w:r>
            <w:r>
              <w:rPr>
                <w:rFonts w:hint="eastAsia"/>
                <w:color w:val="auto"/>
                <w:szCs w:val="21"/>
              </w:rPr>
              <w:t>3</w:t>
            </w:r>
            <w:r>
              <w:rPr>
                <w:color w:val="auto"/>
                <w:szCs w:val="21"/>
              </w:rPr>
              <w:t>.</w:t>
            </w:r>
            <w:r>
              <w:rPr>
                <w:rFonts w:hint="eastAsia"/>
                <w:color w:val="auto"/>
                <w:szCs w:val="21"/>
              </w:rPr>
              <w:t>2</w:t>
            </w:r>
            <w:r>
              <w:rPr>
                <w:color w:val="auto"/>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投标有效期</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符合第二章“投标人须知”第</w:t>
            </w:r>
            <w:r>
              <w:rPr>
                <w:rFonts w:hint="eastAsia"/>
                <w:color w:val="auto"/>
                <w:szCs w:val="21"/>
              </w:rPr>
              <w:t>3</w:t>
            </w:r>
            <w:r>
              <w:rPr>
                <w:color w:val="auto"/>
                <w:szCs w:val="21"/>
              </w:rPr>
              <w:t>.3.</w:t>
            </w:r>
            <w:r>
              <w:rPr>
                <w:rFonts w:hint="eastAsia"/>
                <w:color w:val="auto"/>
                <w:szCs w:val="21"/>
              </w:rPr>
              <w:t>1</w:t>
            </w:r>
            <w:r>
              <w:rPr>
                <w:color w:val="auto"/>
                <w:szCs w:val="21"/>
              </w:rPr>
              <w:t>项规</w:t>
            </w:r>
            <w:r>
              <w:rPr>
                <w:rFonts w:hint="eastAsia"/>
                <w:color w:val="auto"/>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color w:val="auto"/>
                <w:szCs w:val="21"/>
              </w:rPr>
              <w:t>投标保证金</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color w:val="auto"/>
                <w:szCs w:val="21"/>
              </w:rPr>
              <w:t>符合第二章“投标人须知”第3.4</w:t>
            </w:r>
            <w:r>
              <w:rPr>
                <w:rFonts w:hint="eastAsia"/>
                <w:color w:val="auto"/>
                <w:szCs w:val="21"/>
              </w:rPr>
              <w:t>.1项</w:t>
            </w:r>
            <w:r>
              <w:rPr>
                <w:color w:val="auto"/>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Pr>
        <w:tc>
          <w:tcPr>
            <w:tcW w:w="387" w:type="dxa"/>
            <w:vMerge w:val="continue"/>
            <w:tcBorders>
              <w:right w:val="single" w:color="auto" w:sz="4" w:space="0"/>
            </w:tcBorders>
            <w:vAlign w:val="center"/>
          </w:tcPr>
          <w:p>
            <w:pPr>
              <w:spacing w:line="360" w:lineRule="auto"/>
              <w:jc w:val="center"/>
              <w:rPr>
                <w:color w:val="auto"/>
                <w:szCs w:val="21"/>
              </w:rPr>
            </w:pPr>
          </w:p>
        </w:tc>
        <w:tc>
          <w:tcPr>
            <w:tcW w:w="1593" w:type="dxa"/>
            <w:vMerge w:val="continue"/>
            <w:tcBorders>
              <w:right w:val="single" w:color="auto" w:sz="4" w:space="0"/>
            </w:tcBorders>
            <w:vAlign w:val="center"/>
          </w:tcPr>
          <w:p>
            <w:pPr>
              <w:spacing w:line="360" w:lineRule="auto"/>
              <w:jc w:val="center"/>
              <w:rPr>
                <w:color w:val="auto"/>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Cs w:val="21"/>
              </w:rPr>
            </w:pPr>
            <w:r>
              <w:rPr>
                <w:rFonts w:hint="eastAsia"/>
                <w:color w:val="auto"/>
                <w:szCs w:val="21"/>
              </w:rPr>
              <w:t>实质性响应</w:t>
            </w:r>
          </w:p>
        </w:tc>
        <w:tc>
          <w:tcPr>
            <w:tcW w:w="468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Cs w:val="21"/>
              </w:rPr>
            </w:pPr>
            <w:r>
              <w:rPr>
                <w:rFonts w:hint="eastAsia"/>
                <w:color w:val="auto"/>
                <w:szCs w:val="21"/>
              </w:rPr>
              <w:t>没有</w:t>
            </w:r>
            <w:r>
              <w:rPr>
                <w:color w:val="auto"/>
                <w:szCs w:val="21"/>
              </w:rPr>
              <w:t>★条款不满足，也没有</w:t>
            </w:r>
            <w:r>
              <w:rPr>
                <w:rFonts w:hint="eastAsia"/>
                <w:color w:val="auto"/>
                <w:szCs w:val="21"/>
              </w:rPr>
              <w:t>其他未实质性响应</w:t>
            </w:r>
            <w:r>
              <w:rPr>
                <w:color w:val="auto"/>
                <w:szCs w:val="21"/>
              </w:rPr>
              <w:t>招标</w:t>
            </w:r>
            <w:r>
              <w:rPr>
                <w:rFonts w:hint="eastAsia"/>
                <w:color w:val="auto"/>
                <w:szCs w:val="21"/>
              </w:rPr>
              <w:t>文件要求的</w:t>
            </w:r>
            <w:r>
              <w:rPr>
                <w:color w:val="auto"/>
                <w:szCs w:val="21"/>
              </w:rPr>
              <w:t>。</w:t>
            </w:r>
          </w:p>
        </w:tc>
      </w:tr>
      <w:bookmarkEnd w:id="1582"/>
      <w:bookmarkEnd w:id="1583"/>
      <w:bookmarkEnd w:id="1584"/>
      <w:bookmarkEnd w:id="1585"/>
      <w:bookmarkEnd w:id="1586"/>
      <w:bookmarkEnd w:id="1587"/>
    </w:tbl>
    <w:p>
      <w:pPr>
        <w:spacing w:after="100" w:afterAutospacing="1" w:line="500" w:lineRule="exact"/>
        <w:ind w:right="-286" w:rightChars="-136"/>
        <w:rPr>
          <w:rFonts w:ascii="仿宋_GB2312" w:eastAsia="仿宋_GB2312"/>
          <w:color w:val="auto"/>
          <w:sz w:val="28"/>
          <w:szCs w:val="28"/>
        </w:rPr>
      </w:pPr>
      <w:bookmarkStart w:id="1669" w:name="_Toc422925644"/>
      <w:bookmarkStart w:id="1670" w:name="_Toc436215776"/>
      <w:bookmarkStart w:id="1671" w:name="_Toc435178418"/>
    </w:p>
    <w:p>
      <w:pPr>
        <w:spacing w:after="100" w:afterAutospacing="1" w:line="500" w:lineRule="exact"/>
        <w:ind w:right="-286" w:rightChars="-136"/>
        <w:rPr>
          <w:rFonts w:ascii="仿宋_GB2312" w:eastAsia="仿宋_GB2312"/>
          <w:color w:val="auto"/>
          <w:sz w:val="28"/>
          <w:szCs w:val="28"/>
        </w:rPr>
      </w:pPr>
    </w:p>
    <w:p>
      <w:pPr>
        <w:spacing w:after="100" w:afterAutospacing="1" w:line="500" w:lineRule="exact"/>
        <w:ind w:right="-286" w:rightChars="-136"/>
        <w:rPr>
          <w:rFonts w:ascii="仿宋_GB2312" w:eastAsia="仿宋_GB2312"/>
          <w:color w:val="auto"/>
          <w:sz w:val="28"/>
          <w:szCs w:val="28"/>
        </w:rPr>
      </w:pPr>
    </w:p>
    <w:p>
      <w:pPr>
        <w:spacing w:after="100" w:afterAutospacing="1" w:line="500" w:lineRule="exact"/>
        <w:ind w:right="-286" w:rightChars="-136"/>
        <w:rPr>
          <w:rFonts w:ascii="仿宋_GB2312" w:eastAsia="仿宋_GB2312"/>
          <w:color w:val="auto"/>
          <w:sz w:val="28"/>
          <w:szCs w:val="28"/>
        </w:rPr>
      </w:pPr>
    </w:p>
    <w:p>
      <w:pPr>
        <w:spacing w:after="100" w:afterAutospacing="1" w:line="500" w:lineRule="exact"/>
        <w:ind w:right="-286" w:rightChars="-136"/>
        <w:rPr>
          <w:rFonts w:ascii="仿宋_GB2312" w:eastAsia="仿宋_GB2312"/>
          <w:color w:val="auto"/>
          <w:sz w:val="28"/>
          <w:szCs w:val="28"/>
        </w:rPr>
      </w:pPr>
    </w:p>
    <w:p>
      <w:pPr>
        <w:pStyle w:val="3"/>
        <w:rPr>
          <w:rFonts w:ascii="仿宋_GB2312" w:eastAsia="仿宋_GB2312"/>
          <w:color w:val="auto"/>
          <w:sz w:val="28"/>
          <w:szCs w:val="28"/>
        </w:rPr>
      </w:pPr>
    </w:p>
    <w:p>
      <w:pPr>
        <w:rPr>
          <w:rFonts w:ascii="仿宋_GB2312" w:eastAsia="仿宋_GB2312"/>
          <w:color w:val="auto"/>
          <w:sz w:val="28"/>
          <w:szCs w:val="28"/>
        </w:rPr>
      </w:pPr>
      <w:r>
        <w:rPr>
          <w:rFonts w:ascii="仿宋_GB2312" w:eastAsia="仿宋_GB2312"/>
          <w:color w:val="auto"/>
          <w:sz w:val="28"/>
          <w:szCs w:val="28"/>
        </w:rPr>
        <w:br w:type="page"/>
      </w:r>
    </w:p>
    <w:p>
      <w:pPr>
        <w:rPr>
          <w:color w:val="auto"/>
        </w:rPr>
      </w:pPr>
    </w:p>
    <w:p>
      <w:pPr>
        <w:pStyle w:val="5"/>
        <w:numPr>
          <w:ilvl w:val="0"/>
          <w:numId w:val="8"/>
        </w:numPr>
        <w:spacing w:line="360" w:lineRule="auto"/>
        <w:jc w:val="center"/>
        <w:rPr>
          <w:color w:val="auto"/>
        </w:rPr>
      </w:pPr>
      <w:bookmarkStart w:id="1672" w:name="_Toc12849"/>
      <w:bookmarkStart w:id="1673" w:name="_Toc30887"/>
      <w:bookmarkStart w:id="1674" w:name="_Toc3396"/>
      <w:bookmarkStart w:id="1675" w:name="_Toc10651"/>
      <w:bookmarkStart w:id="1676" w:name="_Toc7012"/>
      <w:bookmarkStart w:id="1677" w:name="_Toc8929_WPSOffice_Level1"/>
      <w:bookmarkStart w:id="1678" w:name="_Toc11789_WPSOffice_Level1"/>
      <w:bookmarkStart w:id="1679" w:name="_Toc17794"/>
      <w:bookmarkStart w:id="1680" w:name="_Toc27251"/>
      <w:bookmarkStart w:id="1681" w:name="_Toc25823"/>
      <w:bookmarkStart w:id="1682" w:name="_Toc27644"/>
      <w:r>
        <w:rPr>
          <w:color w:val="auto"/>
        </w:rPr>
        <w:t>合同主要条款</w:t>
      </w:r>
      <w:bookmarkEnd w:id="1672"/>
      <w:bookmarkEnd w:id="1673"/>
      <w:bookmarkEnd w:id="1674"/>
      <w:bookmarkEnd w:id="1675"/>
      <w:bookmarkEnd w:id="1676"/>
      <w:bookmarkEnd w:id="1677"/>
      <w:bookmarkEnd w:id="1678"/>
      <w:bookmarkEnd w:id="1679"/>
      <w:bookmarkEnd w:id="1680"/>
      <w:bookmarkEnd w:id="1681"/>
      <w:bookmarkEnd w:id="1682"/>
    </w:p>
    <w:p>
      <w:pPr>
        <w:keepNext w:val="0"/>
        <w:keepLines w:val="0"/>
        <w:pageBreakBefore w:val="0"/>
        <w:widowControl w:val="0"/>
        <w:kinsoku/>
        <w:wordWrap/>
        <w:overflowPunct/>
        <w:topLinePunct w:val="0"/>
        <w:autoSpaceDE/>
        <w:autoSpaceDN/>
        <w:bidi w:val="0"/>
        <w:adjustRightInd/>
        <w:snapToGrid/>
        <w:spacing w:line="500" w:lineRule="exact"/>
        <w:ind w:left="5998" w:hanging="3990" w:hangingChars="19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委印方（甲方）：广东南方报业传媒控股有限公司印务分公司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代印方（乙方）：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w:t>
      </w:r>
      <w:r>
        <w:rPr>
          <w:rFonts w:hint="eastAsia" w:ascii="宋体" w:hAnsi="宋体" w:eastAsia="宋体" w:cs="宋体"/>
          <w:color w:val="auto"/>
          <w:sz w:val="21"/>
          <w:szCs w:val="21"/>
          <w:lang w:val="en-US" w:eastAsia="zh-CN"/>
        </w:rPr>
        <w:t>民法典</w:t>
      </w:r>
      <w:r>
        <w:rPr>
          <w:rFonts w:hint="eastAsia" w:ascii="宋体" w:hAnsi="宋体" w:eastAsia="宋体" w:cs="宋体"/>
          <w:color w:val="auto"/>
          <w:sz w:val="21"/>
          <w:szCs w:val="21"/>
        </w:rPr>
        <w:t>》规定，经甲、乙双方友好协商，本着平等自愿的原则，就甲方委托乙方印制报纸特刊一事，达成以下协议：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一、规格及材料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1、常规成品尺寸：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详见合同附件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具体印刷要求以甲方的《发外加工单》为准；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2、印前处理：甲方传文件至乙方，由乙方出版材, 具体要求以甲方的《发外加工单》为准；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3、印刷要求：具体要求以甲方的发外加工单为准；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4、装订方式：具体要求以甲方的《发外加工单》为准；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5、包装要求：上下垫纸，打十字带, 具体要求以甲方的《发外加工单》为准；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6、其它事项：原则上甲方需在每期下订单前不迟于24小时将印件的具体资料通知乙方，以便乙方作生产方面的安排, 具体要求以甲方的《发外加工单》为准。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二、印数及价格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1、每期印数以甲方盖有公章的发外加工单的原件或传真件为准，单价以</w:t>
      </w:r>
      <w:r>
        <w:rPr>
          <w:rFonts w:hint="eastAsia" w:ascii="宋体" w:hAnsi="宋体" w:eastAsia="宋体" w:cs="宋体"/>
          <w:color w:val="auto"/>
          <w:sz w:val="21"/>
          <w:szCs w:val="21"/>
          <w:lang w:val="en-US" w:eastAsia="zh-CN"/>
        </w:rPr>
        <w:t>报标报价</w:t>
      </w:r>
      <w:r>
        <w:rPr>
          <w:rFonts w:hint="eastAsia" w:ascii="宋体" w:hAnsi="宋体" w:eastAsia="宋体" w:cs="宋体"/>
          <w:color w:val="auto"/>
          <w:sz w:val="21"/>
          <w:szCs w:val="21"/>
        </w:rPr>
        <w:t>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于乙方供货数量过多的情况，甲方有权根据自身需要决定是否接收多出的货物；对于数量不足的情况，可以补印的乙方应当在甲方指定的时间内予以补印，且不得向甲方收取补印部份的货款；不能补印的乙方应当向甲方支付当期货款10％的违约金。违约金不足以弥补甲方损失的，甲方有权进一步追偿。另外，为弥补套报耗损，乙方向甲方每期免费提供当期总印量的3‰作为耗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三、付款方式</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1、乙方自签订协议之日起每月月底和甲方对帐确认无误后将清单及增值税发票（税率为</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%）寄给甲方,甲方在收到乙方发票后30天内向乙方付清印刷费。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2、如甲方未按本合同约定时间付款超过30天的，乙方有权随时终止执行合同未履行部分之义务，并保留追溯甲方相应责任的权利；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3、如果出现货款纠纷，甲方应就无纠纷部分与乙方结清，并即时通报乙方有争议部分，双方协商解决。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四、交货时间、地点及运输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交货时间：每个印件的交货时间由双方协商后，以甲方发出《发外加工单》为准；因甲方印件多为不固定特刊，甲方可根据需要向乙方委派印刷任务，乙方根据实际情况按时配合完成甲方委派的任务。当甲方委印的报纸特刊具有较强的时效性时甲方可提出要求乙方加急印刷或加班印刷，乙方应配合甲方，优先安排生产甲方产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因甲方原因导致乙方无法按时交货，乙方会尽量满足但并不确保一定能按甲方要求时间交货。乙方需尽力确保能按合同所约定交货期交货，但如发生不可预见或不可抗力的原因，双方应本着友好的精神，重新协商交货时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3、交货地点：广州大道中289号成品仓库、南海里水里和北路8号成品仓库。具体以甲方的《发外加工单》为准，乙方负责将货物送达甲方指定的具体地点；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4、乙方负责货物的运输、运费以及运输过程中的货损。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五、质量要求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1、印刷、装订的质量应符合国家有关的印刷品与商标包装物的质量标准。如双方另有约定，以双方书面约定的质量要求为准；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甲方收到乙方交付的印刷品后，如对印刷品的质量有异议，应向乙方发出异议通知书，如其异议成立的，乙方应按异议通知书中指定的补救方式及时间作相应的弥补工作并承担违约责任，全额赔偿甲方实际损失。本条所指质量异议包括但不限于：乙方使用的纸张与约定不符、印刷清晰度不够、出现文字、数据、排版、页码等错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六、风险与违约责任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1、甲方保证所委印印刷品内容的合法性，若因此引致纠纷由甲方承责；</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2、甲乙双方应共同遵守国家有关版权等知识产权方面的有关法律规定，相互尊重对方的知识产权，如有违反，违约方应承担相应的法律责任；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果合作一方因战争、自然灾害和其它双方共同认可的不可抗力原因，影响了合同的执行，受影响一方应当在不可抗力情况出现后十天内向对方出具当地政府机构或者公证机关出具的证明。经双方协商一致，可根据实际情况部分或全部免于承担违约责任，以及确定是否继续履行合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4、如果由于乙方迟延交货造成甲方特刊无法按时发行的，乙方须承担损害赔偿责任，且甲方有权视影响程度与范围，计收当期货款的30%或以上的违约金；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印刷刊物期间,如出现印刷内容与甲方发稿内容不一致，导致出现政治错误的，一切政治责任由乙方承担，甲方有权按照该批印刷货物总价款的100%计收乙方违约金,并要求乙方赔偿由此所造成的一切经济损失；</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乙方印刷刊物期间，发生重大差错（重大差错包括但不限于乱码、漏订、反订、缺页、少章、字迹模糊、偏色等）的，甲方有权拒收该批全部印刷货物，并可要求乙方无偿重印，由此带来的经济损失由乙方承担，甲方有权按照该批印刷货物总价款的100%计收乙方违约金。发生重大差错问题超过2次的，甲方有权解除合同，乙方除了要支付以该批印刷货物总价50%计算的违约金外，还必须赔偿由此给甲方所造成的一切经济损失；</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rPr>
        <w:t>应严格按照有效复印样要求制作，如发现任何采购方原因导致的印刷问题，要及时与</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rPr>
        <w:t>相关人员联系，不得擅作主张；</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8、合同双方中的任何一方都无权在未取得对方同意的情况下将本合同的权利和义务转让或者委托予第三方；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9、本合同有效期内，如任何一方解除合同，须提前30天书面通知对方并经对方同意。如因一方违约导致本合同解除的则不受本条限制；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未经对方许可，任何一方不得向第三方泄露本合同的内容、签订和履行情况，以及通过签订和履行本合同而获知的对方企业状况、政策、动向、商业秘密等，否则应对此承担相应的法律责任。本条效力及于合同终止后</w:t>
      </w:r>
      <w:r>
        <w:rPr>
          <w:rFonts w:hint="eastAsia" w:ascii="宋体" w:hAnsi="宋体" w:cs="宋体"/>
          <w:color w:val="auto"/>
          <w:sz w:val="21"/>
          <w:szCs w:val="21"/>
          <w:lang w:eastAsia="zh-CN"/>
        </w:rPr>
        <w:t>；</w:t>
      </w:r>
    </w:p>
    <w:p>
      <w:pPr>
        <w:spacing w:line="500" w:lineRule="exact"/>
        <w:ind w:firstLine="420"/>
        <w:jc w:val="left"/>
        <w:rPr>
          <w:rFonts w:hint="eastAsia" w:ascii="宋体" w:hAnsi="宋体" w:eastAsia="宋体" w:cs="宋体"/>
          <w:color w:val="auto"/>
          <w:szCs w:val="21"/>
          <w:lang w:val="en-US" w:eastAsia="zh-CN"/>
        </w:rPr>
      </w:pPr>
      <w:r>
        <w:rPr>
          <w:rFonts w:hint="default" w:ascii="宋体" w:hAnsi="宋体" w:cs="宋体"/>
          <w:color w:val="auto"/>
          <w:sz w:val="21"/>
          <w:szCs w:val="21"/>
          <w:lang w:val="en-US" w:eastAsia="zh-CN"/>
        </w:rPr>
        <w:t>11、一方违约的，除应按本合同的约定承担违约责任外，违约方还应赔偿守约方为纠正该等违约而采取法律行动时所支出的合理费用，包括但不限于诉讼费、律师费、鉴定费、公证费、差旅费等。</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00" w:lineRule="exact"/>
        <w:ind w:firstLine="0"/>
        <w:jc w:val="left"/>
        <w:textAlignment w:val="auto"/>
        <w:rPr>
          <w:rFonts w:hint="default" w:ascii="宋体" w:hAnsi="宋体" w:cs="宋体"/>
          <w:b/>
          <w:bCs/>
          <w:color w:val="auto"/>
          <w:sz w:val="21"/>
          <w:szCs w:val="21"/>
          <w:lang w:val="en-US" w:eastAsia="zh-CN"/>
        </w:rPr>
      </w:pPr>
      <w:r>
        <w:rPr>
          <w:rFonts w:hint="default" w:ascii="宋体" w:hAnsi="宋体" w:cs="宋体"/>
          <w:b/>
          <w:bCs/>
          <w:color w:val="auto"/>
          <w:sz w:val="21"/>
          <w:szCs w:val="21"/>
          <w:lang w:val="en-US" w:eastAsia="zh-CN"/>
        </w:rPr>
        <w:t>七、 知识产权与商业秘密</w:t>
      </w:r>
    </w:p>
    <w:p>
      <w:pPr>
        <w:keepNext w:val="0"/>
        <w:keepLines w:val="0"/>
        <w:pageBreakBefore w:val="0"/>
        <w:widowControl/>
        <w:kinsoku/>
        <w:wordWrap/>
        <w:overflowPunct/>
        <w:topLinePunct w:val="0"/>
        <w:autoSpaceDE/>
        <w:autoSpaceDN/>
        <w:bidi w:val="0"/>
        <w:adjustRightInd/>
        <w:snapToGrid/>
        <w:spacing w:line="500" w:lineRule="exact"/>
        <w:ind w:firstLine="420"/>
        <w:jc w:val="left"/>
        <w:textAlignment w:val="auto"/>
        <w:rPr>
          <w:rFonts w:hint="default" w:ascii="宋体" w:hAnsi="宋体" w:cs="宋体"/>
          <w:b w:val="0"/>
          <w:color w:val="auto"/>
          <w:sz w:val="21"/>
          <w:szCs w:val="21"/>
          <w:lang w:val="en-US" w:eastAsia="zh-CN"/>
        </w:rPr>
      </w:pPr>
      <w:r>
        <w:rPr>
          <w:rFonts w:hint="eastAsia" w:ascii="宋体" w:hAnsi="宋体" w:cs="宋体"/>
          <w:b w:val="0"/>
          <w:color w:val="auto"/>
          <w:sz w:val="21"/>
          <w:szCs w:val="21"/>
          <w:lang w:val="en-US" w:eastAsia="zh-CN"/>
        </w:rPr>
        <w:t>1、</w:t>
      </w:r>
      <w:r>
        <w:rPr>
          <w:rFonts w:hint="default" w:ascii="宋体" w:hAnsi="宋体" w:cs="宋体"/>
          <w:b w:val="0"/>
          <w:color w:val="auto"/>
          <w:sz w:val="21"/>
          <w:szCs w:val="21"/>
          <w:lang w:val="en-US" w:eastAsia="zh-CN"/>
        </w:rPr>
        <w:t>甲方提供的印刷资料知识产权归甲方所有，乙方不得将其用于合同项目以外的其他目的或向第三方提供上述资料及设计稿。</w:t>
      </w:r>
    </w:p>
    <w:p>
      <w:pPr>
        <w:keepNext w:val="0"/>
        <w:keepLines w:val="0"/>
        <w:pageBreakBefore w:val="0"/>
        <w:widowControl/>
        <w:kinsoku/>
        <w:wordWrap/>
        <w:overflowPunct/>
        <w:topLinePunct w:val="0"/>
        <w:autoSpaceDE/>
        <w:autoSpaceDN/>
        <w:bidi w:val="0"/>
        <w:adjustRightInd/>
        <w:snapToGrid/>
        <w:spacing w:line="500" w:lineRule="exact"/>
        <w:ind w:firstLine="420"/>
        <w:jc w:val="left"/>
        <w:textAlignment w:val="auto"/>
        <w:rPr>
          <w:rFonts w:hint="default" w:ascii="宋体" w:hAnsi="宋体" w:cs="宋体"/>
          <w:b w:val="0"/>
          <w:color w:val="auto"/>
          <w:sz w:val="21"/>
          <w:szCs w:val="21"/>
          <w:lang w:val="en-US" w:eastAsia="zh-CN"/>
        </w:rPr>
      </w:pPr>
      <w:r>
        <w:rPr>
          <w:rFonts w:hint="eastAsia" w:ascii="宋体" w:hAnsi="宋体" w:cs="宋体"/>
          <w:b w:val="0"/>
          <w:color w:val="auto"/>
          <w:sz w:val="21"/>
          <w:szCs w:val="21"/>
          <w:lang w:val="en-US" w:eastAsia="zh-CN"/>
        </w:rPr>
        <w:t>2、</w:t>
      </w:r>
      <w:r>
        <w:rPr>
          <w:rFonts w:hint="default" w:ascii="宋体" w:hAnsi="宋体" w:cs="宋体"/>
          <w:b w:val="0"/>
          <w:color w:val="auto"/>
          <w:sz w:val="21"/>
          <w:szCs w:val="21"/>
          <w:lang w:val="en-US" w:eastAsia="zh-CN"/>
        </w:rPr>
        <w:t>一方在签订和履行本合同中知悉的另一方的全部信息（包括技术信息和经营信息等）均为另一方的商业秘密。除本合同规定之工作所需外，未经对方事先书面同意，一方不得使用、披露另一方的商业秘密，不得擅自使用、复制对方的商标、标志、商业信息、技术及其他资料，否则应承担相应的侵权责任。</w:t>
      </w:r>
    </w:p>
    <w:p>
      <w:pPr>
        <w:keepNext w:val="0"/>
        <w:keepLines w:val="0"/>
        <w:pageBreakBefore w:val="0"/>
        <w:widowControl/>
        <w:kinsoku/>
        <w:wordWrap/>
        <w:overflowPunct/>
        <w:topLinePunct w:val="0"/>
        <w:autoSpaceDE/>
        <w:autoSpaceDN/>
        <w:bidi w:val="0"/>
        <w:adjustRightInd/>
        <w:snapToGrid/>
        <w:spacing w:line="500" w:lineRule="exact"/>
        <w:ind w:firstLine="420"/>
        <w:jc w:val="left"/>
        <w:textAlignment w:val="auto"/>
        <w:rPr>
          <w:rFonts w:hint="default" w:ascii="宋体" w:hAnsi="宋体" w:cs="宋体"/>
          <w:b w:val="0"/>
          <w:color w:val="auto"/>
          <w:sz w:val="21"/>
          <w:szCs w:val="21"/>
          <w:lang w:val="en-US" w:eastAsia="zh-CN"/>
        </w:rPr>
      </w:pPr>
      <w:r>
        <w:rPr>
          <w:rFonts w:hint="eastAsia" w:ascii="宋体" w:hAnsi="宋体" w:cs="宋体"/>
          <w:b w:val="0"/>
          <w:color w:val="auto"/>
          <w:sz w:val="21"/>
          <w:szCs w:val="21"/>
          <w:lang w:val="en-US" w:eastAsia="zh-CN"/>
        </w:rPr>
        <w:t>3、</w:t>
      </w:r>
      <w:r>
        <w:rPr>
          <w:rFonts w:hint="default" w:ascii="宋体" w:hAnsi="宋体" w:cs="宋体"/>
          <w:b w:val="0"/>
          <w:color w:val="auto"/>
          <w:sz w:val="21"/>
          <w:szCs w:val="21"/>
          <w:lang w:val="en-US" w:eastAsia="zh-CN"/>
        </w:rPr>
        <w:t>本合同有效期内及终止后，本条款仍具有法律效力。</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其它约定事项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eastAsia="宋体"/>
          <w:color w:val="auto"/>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color w:val="auto"/>
          <w:lang w:val="en-US" w:eastAsia="zh-CN"/>
        </w:rPr>
        <w:t>本合同未尽事宜，或出现新增印刷业务或与合同附件任务出现较大变动时，甲方可要求合作单位重新报价，印刷价格以双方确认后金额结算，并由</w:t>
      </w:r>
      <w:r>
        <w:rPr>
          <w:rFonts w:hint="eastAsia" w:ascii="宋体" w:hAnsi="宋体" w:eastAsia="宋体" w:cs="宋体"/>
          <w:color w:val="auto"/>
          <w:sz w:val="21"/>
          <w:szCs w:val="21"/>
        </w:rPr>
        <w:t>双方另行签订补充协议作为本合同之附件。合同附件是本合同不可分割的部分，具同等法律效力；</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甲、乙双方在履行合同过程中，如因任何一方对合同履行产生异议时，双方应本着友好合作的精神，采取有效的方式协商解决。协商不成，</w:t>
      </w:r>
      <w:r>
        <w:rPr>
          <w:rFonts w:hint="eastAsia" w:ascii="宋体" w:hAnsi="宋体" w:cs="宋体"/>
          <w:color w:val="auto"/>
          <w:sz w:val="21"/>
          <w:szCs w:val="21"/>
          <w:lang w:val="en-US" w:eastAsia="zh-CN"/>
        </w:rPr>
        <w:t>任一方可向甲方所在地人民法院起诉</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本协议经双方负责人签字，加盖公章生效，有效期为    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  日至    年  月  日</w:t>
      </w:r>
      <w:r>
        <w:rPr>
          <w:rFonts w:hint="eastAsia" w:ascii="宋体" w:hAnsi="宋体" w:cs="宋体"/>
          <w:color w:val="auto"/>
          <w:sz w:val="21"/>
          <w:szCs w:val="21"/>
          <w:lang w:val="en-US" w:eastAsia="zh-CN"/>
        </w:rPr>
        <w:t>或项目累计结算总额达到采购预算金额（230万元）时终止（二者中以条件先达到者为准）</w:t>
      </w:r>
      <w:r>
        <w:rPr>
          <w:rFonts w:hint="eastAsia" w:ascii="宋体" w:hAnsi="宋体" w:eastAsia="宋体" w:cs="宋体"/>
          <w:color w:val="auto"/>
          <w:sz w:val="21"/>
          <w:szCs w:val="21"/>
        </w:rPr>
        <w:t>。如一方需要终止或修改协议，须提前三个月通知对方。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本合同一式</w:t>
      </w:r>
      <w:r>
        <w:rPr>
          <w:rFonts w:hint="eastAsia" w:ascii="宋体" w:hAnsi="宋体" w:eastAsia="宋体" w:cs="宋体"/>
          <w:color w:val="auto"/>
          <w:sz w:val="21"/>
          <w:szCs w:val="21"/>
          <w:lang w:val="en-US" w:eastAsia="zh-CN"/>
        </w:rPr>
        <w:t>陆</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份，具同等法律效力。</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甲方：广东南方报业传媒控股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乙方：</w:t>
      </w:r>
    </w:p>
    <w:p>
      <w:pPr>
        <w:keepNext w:val="0"/>
        <w:keepLines w:val="0"/>
        <w:pageBreakBefore w:val="0"/>
        <w:widowControl w:val="0"/>
        <w:kinsoku/>
        <w:wordWrap/>
        <w:overflowPunct/>
        <w:topLinePunct w:val="0"/>
        <w:autoSpaceDE/>
        <w:autoSpaceDN/>
        <w:bidi w:val="0"/>
        <w:adjustRightInd/>
        <w:snapToGrid/>
        <w:spacing w:line="500" w:lineRule="exact"/>
        <w:ind w:firstLine="627" w:firstLineChars="299"/>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有限公司印务分公司                         </w:t>
      </w:r>
    </w:p>
    <w:p>
      <w:pPr>
        <w:keepNext w:val="0"/>
        <w:keepLines w:val="0"/>
        <w:pageBreakBefore w:val="0"/>
        <w:widowControl w:val="0"/>
        <w:tabs>
          <w:tab w:val="left" w:pos="4429"/>
        </w:tabs>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cs="宋体"/>
          <w:color w:val="auto"/>
          <w:sz w:val="21"/>
          <w:szCs w:val="21"/>
          <w:lang w:val="en-US" w:eastAsia="zh-CN"/>
        </w:rPr>
        <w:t>(或授权代表)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cs="宋体"/>
          <w:color w:val="auto"/>
          <w:sz w:val="21"/>
          <w:szCs w:val="21"/>
          <w:lang w:val="en-US" w:eastAsia="zh-CN"/>
        </w:rPr>
        <w:t>(或授权代表)</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地址：佛山市南海区里水镇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地址：</w:t>
      </w:r>
    </w:p>
    <w:p>
      <w:pPr>
        <w:keepNext w:val="0"/>
        <w:keepLines w:val="0"/>
        <w:pageBreakBefore w:val="0"/>
        <w:widowControl w:val="0"/>
        <w:kinsoku/>
        <w:wordWrap/>
        <w:overflowPunct/>
        <w:topLinePunct w:val="0"/>
        <w:autoSpaceDE/>
        <w:autoSpaceDN/>
        <w:bidi w:val="0"/>
        <w:adjustRightInd/>
        <w:snapToGrid/>
        <w:spacing w:line="500" w:lineRule="exact"/>
        <w:ind w:firstLine="625" w:firstLineChars="298"/>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里和北路8号 528241</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联系人：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电话：0757-85126020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电话：</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0757-85126029（传真）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开户行：中国农业银行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开户行：</w:t>
      </w:r>
    </w:p>
    <w:p>
      <w:pPr>
        <w:keepNext w:val="0"/>
        <w:keepLines w:val="0"/>
        <w:pageBreakBefore w:val="0"/>
        <w:widowControl w:val="0"/>
        <w:kinsoku/>
        <w:wordWrap/>
        <w:overflowPunct/>
        <w:topLinePunct w:val="0"/>
        <w:autoSpaceDE/>
        <w:autoSpaceDN/>
        <w:bidi w:val="0"/>
        <w:adjustRightInd/>
        <w:snapToGrid/>
        <w:spacing w:line="500" w:lineRule="exact"/>
        <w:ind w:firstLine="831" w:firstLineChars="39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南海南宝支行</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开户名：广东南方报业传媒控股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开户名：</w:t>
      </w:r>
    </w:p>
    <w:p>
      <w:pPr>
        <w:keepNext w:val="0"/>
        <w:keepLines w:val="0"/>
        <w:pageBreakBefore w:val="0"/>
        <w:widowControl w:val="0"/>
        <w:kinsoku/>
        <w:wordWrap/>
        <w:overflowPunct/>
        <w:topLinePunct w:val="0"/>
        <w:autoSpaceDE/>
        <w:autoSpaceDN/>
        <w:bidi w:val="0"/>
        <w:adjustRightInd/>
        <w:snapToGrid/>
        <w:spacing w:line="500" w:lineRule="exact"/>
        <w:ind w:firstLine="831" w:firstLineChars="39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有限公司印务分公司</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账号：44522101040007697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账号：</w:t>
      </w:r>
    </w:p>
    <w:p>
      <w:pPr>
        <w:keepNext w:val="0"/>
        <w:keepLines w:val="0"/>
        <w:pageBreakBefore w:val="0"/>
        <w:widowControl w:val="0"/>
        <w:kinsoku/>
        <w:wordWrap/>
        <w:overflowPunct/>
        <w:topLinePunct w:val="0"/>
        <w:autoSpaceDE/>
        <w:autoSpaceDN/>
        <w:bidi w:val="0"/>
        <w:adjustRightInd/>
        <w:snapToGrid/>
        <w:spacing w:line="360" w:lineRule="auto"/>
        <w:ind w:right="158"/>
        <w:jc w:val="left"/>
        <w:textAlignment w:val="auto"/>
        <w:rPr>
          <w:rFonts w:hint="eastAsia" w:ascii="宋体" w:hAnsi="宋体" w:cs="宋体"/>
          <w:color w:val="auto"/>
        </w:rPr>
      </w:pPr>
      <w:r>
        <w:rPr>
          <w:rFonts w:hint="eastAsia" w:ascii="宋体" w:hAnsi="宋体" w:eastAsia="宋体" w:cs="宋体"/>
          <w:color w:val="auto"/>
          <w:sz w:val="21"/>
          <w:szCs w:val="21"/>
        </w:rPr>
        <w:t>签约日期：    年  月  日</w:t>
      </w:r>
    </w:p>
    <w:p>
      <w:pPr>
        <w:pStyle w:val="2"/>
        <w:rPr>
          <w:rFonts w:hint="eastAsia" w:ascii="宋体" w:hAnsi="宋体" w:cs="宋体"/>
          <w:color w:val="auto"/>
        </w:rPr>
      </w:pPr>
    </w:p>
    <w:p>
      <w:pPr>
        <w:spacing w:line="360" w:lineRule="auto"/>
        <w:jc w:val="left"/>
        <w:rPr>
          <w:rFonts w:hint="eastAsia" w:ascii="方正小标宋简体" w:hAnsi="宋体" w:eastAsia="方正小标宋简体"/>
          <w:b/>
          <w:color w:val="auto"/>
          <w:sz w:val="44"/>
          <w:szCs w:val="44"/>
        </w:rPr>
      </w:pPr>
      <w:r>
        <w:rPr>
          <w:rFonts w:hint="eastAsia" w:ascii="宋体" w:hAnsi="宋体" w:cs="宋体"/>
          <w:color w:val="auto"/>
          <w:sz w:val="28"/>
          <w:szCs w:val="28"/>
          <w:lang w:val="en-US" w:eastAsia="zh-CN"/>
        </w:rPr>
        <w:t xml:space="preserve">附件               </w:t>
      </w:r>
      <w:r>
        <w:rPr>
          <w:rFonts w:hint="eastAsia" w:ascii="方正小标宋简体" w:hAnsi="宋体" w:eastAsia="方正小标宋简体"/>
          <w:b/>
          <w:color w:val="auto"/>
          <w:sz w:val="44"/>
          <w:szCs w:val="44"/>
        </w:rPr>
        <w:t>发 外 加 工 单</w:t>
      </w:r>
    </w:p>
    <w:p>
      <w:pPr>
        <w:jc w:val="center"/>
        <w:rPr>
          <w:rFonts w:hint="eastAsia" w:ascii="仿宋_GB2312" w:eastAsia="仿宋_GB2312"/>
          <w:bCs/>
          <w:color w:val="auto"/>
          <w:szCs w:val="36"/>
        </w:rPr>
      </w:pPr>
      <w:r>
        <w:rPr>
          <w:rFonts w:hint="eastAsia"/>
          <w:bCs/>
          <w:color w:val="auto"/>
          <w:szCs w:val="36"/>
        </w:rPr>
        <w:t xml:space="preserve">                                                  </w:t>
      </w:r>
      <w:r>
        <w:rPr>
          <w:rFonts w:hint="eastAsia" w:ascii="仿宋_GB2312" w:eastAsia="仿宋_GB2312"/>
          <w:bCs/>
          <w:color w:val="auto"/>
          <w:szCs w:val="36"/>
        </w:rPr>
        <w:t xml:space="preserve"> 工单号：</w:t>
      </w:r>
    </w:p>
    <w:p>
      <w:pPr>
        <w:rPr>
          <w:rFonts w:hint="eastAsia" w:ascii="仿宋_GB2312" w:eastAsia="仿宋_GB2312"/>
          <w:bCs/>
          <w:color w:val="auto"/>
          <w:szCs w:val="21"/>
        </w:rPr>
      </w:pPr>
      <w:r>
        <w:rPr>
          <w:rFonts w:hint="eastAsia" w:ascii="仿宋_GB2312" w:hAnsi="宋体" w:eastAsia="仿宋_GB2312"/>
          <w:bCs/>
          <w:color w:val="auto"/>
          <w:szCs w:val="21"/>
        </w:rPr>
        <w:t xml:space="preserve">记录编号：NFYS·JL-7.5.1-04                                        日期：    </w:t>
      </w:r>
      <w:r>
        <w:rPr>
          <w:rFonts w:hint="eastAsia" w:ascii="仿宋_GB2312" w:eastAsia="仿宋_GB2312"/>
          <w:bCs/>
          <w:color w:val="auto"/>
          <w:szCs w:val="21"/>
        </w:rPr>
        <w:t>年  月  日</w:t>
      </w:r>
    </w:p>
    <w:tbl>
      <w:tblPr>
        <w:tblStyle w:val="41"/>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231"/>
        <w:gridCol w:w="1342"/>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ascii="仿宋_GB2312" w:eastAsia="仿宋_GB2312"/>
                <w:bCs/>
                <w:color w:val="auto"/>
                <w:sz w:val="28"/>
              </w:rPr>
            </w:pPr>
            <w:r>
              <w:rPr>
                <w:rFonts w:hint="eastAsia" w:ascii="仿宋_GB2312" w:eastAsia="仿宋_GB2312"/>
                <w:bCs/>
                <w:color w:val="auto"/>
                <w:sz w:val="28"/>
              </w:rPr>
              <w:t>委印方</w:t>
            </w:r>
          </w:p>
        </w:tc>
        <w:tc>
          <w:tcPr>
            <w:tcW w:w="3231" w:type="dxa"/>
            <w:noWrap w:val="0"/>
            <w:vAlign w:val="center"/>
          </w:tcPr>
          <w:p>
            <w:pPr>
              <w:ind w:left="117"/>
              <w:jc w:val="center"/>
              <w:rPr>
                <w:rFonts w:ascii="仿宋_GB2312" w:eastAsia="仿宋_GB2312"/>
                <w:bCs/>
                <w:color w:val="auto"/>
                <w:sz w:val="28"/>
              </w:rPr>
            </w:pPr>
            <w:r>
              <w:rPr>
                <w:rFonts w:hint="eastAsia" w:ascii="仿宋_GB2312" w:eastAsia="仿宋_GB2312"/>
                <w:bCs/>
                <w:color w:val="auto"/>
                <w:sz w:val="28"/>
              </w:rPr>
              <w:t>广东南方报业传媒控股有限公司印务分公司</w:t>
            </w:r>
          </w:p>
        </w:tc>
        <w:tc>
          <w:tcPr>
            <w:tcW w:w="1342" w:type="dxa"/>
            <w:noWrap w:val="0"/>
            <w:vAlign w:val="center"/>
          </w:tcPr>
          <w:p>
            <w:pPr>
              <w:jc w:val="center"/>
              <w:rPr>
                <w:rFonts w:ascii="仿宋_GB2312" w:eastAsia="仿宋_GB2312"/>
                <w:bCs/>
                <w:color w:val="auto"/>
                <w:sz w:val="28"/>
              </w:rPr>
            </w:pPr>
            <w:r>
              <w:rPr>
                <w:rFonts w:hint="eastAsia" w:ascii="仿宋_GB2312" w:eastAsia="仿宋_GB2312"/>
                <w:bCs/>
                <w:color w:val="auto"/>
                <w:sz w:val="28"/>
              </w:rPr>
              <w:t>承印方</w:t>
            </w:r>
          </w:p>
        </w:tc>
        <w:tc>
          <w:tcPr>
            <w:tcW w:w="3194"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地  址</w:t>
            </w:r>
          </w:p>
        </w:tc>
        <w:tc>
          <w:tcPr>
            <w:tcW w:w="3231" w:type="dxa"/>
            <w:noWrap w:val="0"/>
            <w:vAlign w:val="center"/>
          </w:tcPr>
          <w:p>
            <w:pPr>
              <w:ind w:left="117"/>
              <w:jc w:val="center"/>
              <w:rPr>
                <w:rFonts w:hint="eastAsia" w:ascii="仿宋_GB2312" w:eastAsia="仿宋_GB2312"/>
                <w:bCs/>
                <w:color w:val="auto"/>
                <w:sz w:val="28"/>
              </w:rPr>
            </w:pPr>
            <w:r>
              <w:rPr>
                <w:rFonts w:hint="eastAsia" w:ascii="仿宋_GB2312" w:eastAsia="仿宋_GB2312"/>
                <w:bCs/>
                <w:color w:val="auto"/>
                <w:sz w:val="28"/>
              </w:rPr>
              <w:t>南海里水里和北路8号</w:t>
            </w:r>
          </w:p>
        </w:tc>
        <w:tc>
          <w:tcPr>
            <w:tcW w:w="1342"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地  址</w:t>
            </w:r>
          </w:p>
        </w:tc>
        <w:tc>
          <w:tcPr>
            <w:tcW w:w="3194"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联系人</w:t>
            </w:r>
          </w:p>
        </w:tc>
        <w:tc>
          <w:tcPr>
            <w:tcW w:w="3231"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c>
          <w:tcPr>
            <w:tcW w:w="1342"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联系人</w:t>
            </w:r>
          </w:p>
        </w:tc>
        <w:tc>
          <w:tcPr>
            <w:tcW w:w="3194"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电  话</w:t>
            </w:r>
          </w:p>
        </w:tc>
        <w:tc>
          <w:tcPr>
            <w:tcW w:w="3231"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c>
          <w:tcPr>
            <w:tcW w:w="1342"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电  话</w:t>
            </w:r>
          </w:p>
        </w:tc>
        <w:tc>
          <w:tcPr>
            <w:tcW w:w="3194"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手  机</w:t>
            </w:r>
          </w:p>
        </w:tc>
        <w:tc>
          <w:tcPr>
            <w:tcW w:w="3231"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c>
          <w:tcPr>
            <w:tcW w:w="1342"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手  机</w:t>
            </w:r>
          </w:p>
        </w:tc>
        <w:tc>
          <w:tcPr>
            <w:tcW w:w="3194" w:type="dxa"/>
            <w:noWrap w:val="0"/>
            <w:vAlign w:val="center"/>
          </w:tcPr>
          <w:p>
            <w:pPr>
              <w:jc w:val="cente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印件名称</w:t>
            </w:r>
          </w:p>
        </w:tc>
        <w:tc>
          <w:tcPr>
            <w:tcW w:w="7767" w:type="dxa"/>
            <w:gridSpan w:val="3"/>
            <w:noWrap w:val="0"/>
            <w:vAlign w:val="center"/>
          </w:tcPr>
          <w:p>
            <w:pPr>
              <w:rPr>
                <w:rFonts w:hint="eastAsia" w:ascii="仿宋_GB2312" w:eastAsia="仿宋_GB2312"/>
                <w:bCs/>
                <w:color w:val="auto"/>
                <w:sz w:val="28"/>
                <w:szCs w:val="21"/>
              </w:rPr>
            </w:pPr>
            <w:r>
              <w:rPr>
                <w:rFonts w:hint="eastAsia" w:ascii="仿宋_GB2312" w:eastAsia="仿宋_GB2312"/>
                <w:bCs/>
                <w:color w:val="auto"/>
                <w:sz w:val="28"/>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印刷详情</w:t>
            </w:r>
          </w:p>
        </w:tc>
        <w:tc>
          <w:tcPr>
            <w:tcW w:w="7767" w:type="dxa"/>
            <w:gridSpan w:val="3"/>
            <w:noWrap w:val="0"/>
            <w:vAlign w:val="center"/>
          </w:tcPr>
          <w:p>
            <w:pPr>
              <w:rPr>
                <w:rFonts w:hint="eastAsia" w:ascii="仿宋_GB2312" w:eastAsia="仿宋_GB2312"/>
                <w:bCs/>
                <w:color w:val="auto"/>
                <w:sz w:val="28"/>
                <w:szCs w:val="21"/>
              </w:rPr>
            </w:pPr>
            <w:r>
              <w:rPr>
                <w:rFonts w:hint="eastAsia" w:ascii="仿宋_GB2312" w:eastAsia="仿宋_GB2312"/>
                <w:bCs/>
                <w:color w:val="auto"/>
                <w:sz w:val="28"/>
                <w:szCs w:val="21"/>
              </w:rPr>
              <w:t>委印：    份；成品尺寸：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476" w:type="dxa"/>
            <w:vMerge w:val="restart"/>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加工要求</w:t>
            </w:r>
          </w:p>
        </w:tc>
        <w:tc>
          <w:tcPr>
            <w:tcW w:w="7767" w:type="dxa"/>
            <w:gridSpan w:val="3"/>
            <w:noWrap w:val="0"/>
            <w:vAlign w:val="center"/>
          </w:tcPr>
          <w:p>
            <w:pPr>
              <w:rPr>
                <w:rFonts w:hint="eastAsia" w:ascii="仿宋_GB2312" w:eastAsia="仿宋_GB2312"/>
                <w:bCs/>
                <w:color w:val="auto"/>
                <w:sz w:val="28"/>
              </w:rPr>
            </w:pPr>
            <w:r>
              <w:rPr>
                <w:rFonts w:hint="eastAsia" w:ascii="仿宋_GB2312" w:eastAsia="仿宋_GB2312"/>
                <w:bCs/>
                <w:color w:val="auto"/>
                <w:sz w:val="28"/>
              </w:rPr>
              <w:t>单张：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476" w:type="dxa"/>
            <w:vMerge w:val="continue"/>
            <w:noWrap w:val="0"/>
            <w:vAlign w:val="center"/>
          </w:tcPr>
          <w:p>
            <w:pPr>
              <w:jc w:val="center"/>
              <w:rPr>
                <w:rFonts w:hint="eastAsia" w:ascii="仿宋_GB2312" w:eastAsia="仿宋_GB2312"/>
                <w:bCs/>
                <w:color w:val="auto"/>
                <w:sz w:val="28"/>
              </w:rPr>
            </w:pPr>
          </w:p>
        </w:tc>
        <w:tc>
          <w:tcPr>
            <w:tcW w:w="7767" w:type="dxa"/>
            <w:gridSpan w:val="3"/>
            <w:noWrap w:val="0"/>
            <w:vAlign w:val="center"/>
          </w:tcPr>
          <w:p>
            <w:pPr>
              <w:rPr>
                <w:rFonts w:hint="eastAsia" w:ascii="仿宋_GB2312" w:eastAsia="仿宋_GB2312"/>
                <w:bCs/>
                <w:color w:val="auto"/>
                <w:sz w:val="28"/>
              </w:rPr>
            </w:pPr>
            <w:r>
              <w:rPr>
                <w:rFonts w:hint="eastAsia" w:ascii="仿宋_GB2312" w:eastAsia="仿宋_GB2312"/>
                <w:bCs/>
                <w:color w:val="auto"/>
                <w:sz w:val="28"/>
              </w:rPr>
              <w:t>书刊封面：——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476" w:type="dxa"/>
            <w:vMerge w:val="continue"/>
            <w:noWrap w:val="0"/>
            <w:vAlign w:val="center"/>
          </w:tcPr>
          <w:p>
            <w:pPr>
              <w:jc w:val="center"/>
              <w:rPr>
                <w:rFonts w:hint="eastAsia" w:ascii="仿宋_GB2312" w:eastAsia="仿宋_GB2312"/>
                <w:bCs/>
                <w:color w:val="auto"/>
                <w:sz w:val="28"/>
              </w:rPr>
            </w:pPr>
          </w:p>
        </w:tc>
        <w:tc>
          <w:tcPr>
            <w:tcW w:w="7767" w:type="dxa"/>
            <w:gridSpan w:val="3"/>
            <w:noWrap w:val="0"/>
            <w:vAlign w:val="center"/>
          </w:tcPr>
          <w:p>
            <w:pPr>
              <w:rPr>
                <w:rFonts w:hint="eastAsia" w:ascii="仿宋_GB2312" w:eastAsia="仿宋_GB2312"/>
                <w:bCs/>
                <w:color w:val="auto"/>
                <w:sz w:val="28"/>
              </w:rPr>
            </w:pPr>
            <w:r>
              <w:rPr>
                <w:rFonts w:hint="eastAsia" w:ascii="仿宋_GB2312" w:eastAsia="仿宋_GB2312"/>
                <w:bCs/>
                <w:color w:val="auto"/>
                <w:sz w:val="28"/>
              </w:rPr>
              <w:t>内页：——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装订、包装</w:t>
            </w:r>
          </w:p>
        </w:tc>
        <w:tc>
          <w:tcPr>
            <w:tcW w:w="7767" w:type="dxa"/>
            <w:gridSpan w:val="3"/>
            <w:noWrap w:val="0"/>
            <w:vAlign w:val="center"/>
          </w:tcPr>
          <w:p>
            <w:pPr>
              <w:rPr>
                <w:rFonts w:hint="eastAsia" w:ascii="仿宋_GB2312" w:eastAsia="仿宋_GB2312"/>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交货时间</w:t>
            </w:r>
          </w:p>
        </w:tc>
        <w:tc>
          <w:tcPr>
            <w:tcW w:w="7767" w:type="dxa"/>
            <w:gridSpan w:val="3"/>
            <w:noWrap w:val="0"/>
            <w:vAlign w:val="center"/>
          </w:tcPr>
          <w:p>
            <w:pPr>
              <w:ind w:firstLine="1114" w:firstLineChars="398"/>
              <w:rPr>
                <w:rFonts w:hint="eastAsia" w:ascii="仿宋_GB2312" w:eastAsia="仿宋_GB2312"/>
                <w:bCs/>
                <w:color w:val="auto"/>
                <w:sz w:val="28"/>
              </w:rPr>
            </w:pPr>
            <w:r>
              <w:rPr>
                <w:rFonts w:hint="eastAsia" w:ascii="仿宋_GB2312" w:eastAsia="仿宋_GB2312"/>
                <w:bCs/>
                <w:color w:val="auto"/>
                <w:sz w:val="28"/>
              </w:rPr>
              <w:t>年  月  日  点前交回</w:t>
            </w:r>
            <w:r>
              <w:rPr>
                <w:rFonts w:hint="eastAsia" w:ascii="仿宋_GB2312" w:eastAsia="仿宋_GB2312"/>
                <w:bCs/>
                <w:color w:val="auto"/>
                <w:sz w:val="28"/>
                <w:lang w:val="en-US" w:eastAsia="zh-CN"/>
              </w:rPr>
              <w:t>指定地点</w:t>
            </w:r>
            <w:r>
              <w:rPr>
                <w:rFonts w:hint="eastAsia" w:ascii="仿宋_GB2312" w:eastAsia="仿宋_GB2312"/>
                <w:bCs/>
                <w:color w:val="auto"/>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476" w:type="dxa"/>
            <w:noWrap w:val="0"/>
            <w:vAlign w:val="center"/>
          </w:tcPr>
          <w:p>
            <w:pPr>
              <w:jc w:val="center"/>
              <w:rPr>
                <w:rFonts w:hint="eastAsia" w:ascii="仿宋_GB2312" w:eastAsia="仿宋_GB2312"/>
                <w:bCs/>
                <w:color w:val="auto"/>
                <w:sz w:val="28"/>
              </w:rPr>
            </w:pPr>
            <w:r>
              <w:rPr>
                <w:rFonts w:hint="eastAsia" w:ascii="仿宋_GB2312" w:eastAsia="仿宋_GB2312"/>
                <w:bCs/>
                <w:color w:val="auto"/>
                <w:sz w:val="28"/>
              </w:rPr>
              <w:t>备  注</w:t>
            </w:r>
          </w:p>
        </w:tc>
        <w:tc>
          <w:tcPr>
            <w:tcW w:w="7767" w:type="dxa"/>
            <w:gridSpan w:val="3"/>
            <w:noWrap w:val="0"/>
            <w:vAlign w:val="center"/>
          </w:tcPr>
          <w:p>
            <w:pPr>
              <w:rPr>
                <w:rFonts w:hint="eastAsia" w:ascii="仿宋_GB2312" w:eastAsia="仿宋_GB2312"/>
                <w:bCs/>
                <w:color w:val="auto"/>
                <w:sz w:val="28"/>
              </w:rPr>
            </w:pPr>
            <w:r>
              <w:rPr>
                <w:rFonts w:hint="eastAsia" w:ascii="仿宋_GB2312" w:eastAsia="仿宋_GB2312"/>
                <w:bCs/>
                <w:color w:val="auto"/>
                <w:sz w:val="28"/>
              </w:rPr>
              <w:t>印刷加工费：人民币    元整；送货费：人民币    元整</w:t>
            </w:r>
          </w:p>
        </w:tc>
      </w:tr>
    </w:tbl>
    <w:p>
      <w:pPr>
        <w:rPr>
          <w:rFonts w:hint="eastAsia"/>
          <w:color w:val="auto"/>
        </w:rPr>
      </w:pPr>
      <w:r>
        <w:rPr>
          <w:rFonts w:hint="eastAsia" w:ascii="仿宋_GB2312" w:eastAsia="仿宋_GB2312"/>
          <w:bCs/>
          <w:color w:val="auto"/>
          <w:sz w:val="28"/>
          <w:szCs w:val="21"/>
        </w:rPr>
        <w:t>开单人：               收单人：              日期：</w:t>
      </w:r>
      <w:r>
        <w:rPr>
          <w:rFonts w:hint="eastAsia" w:ascii="仿宋_GB2312" w:eastAsia="仿宋_GB2312"/>
          <w:b/>
          <w:color w:val="auto"/>
          <w:sz w:val="28"/>
          <w:szCs w:val="21"/>
        </w:rPr>
        <w:t xml:space="preserve">            </w:t>
      </w:r>
      <w:r>
        <w:rPr>
          <w:rFonts w:hint="eastAsia"/>
          <w:b/>
          <w:color w:val="auto"/>
          <w:szCs w:val="21"/>
        </w:rPr>
        <w:t xml:space="preserve">  </w:t>
      </w:r>
    </w:p>
    <w:p>
      <w:pPr>
        <w:spacing w:line="360" w:lineRule="auto"/>
        <w:jc w:val="center"/>
        <w:rPr>
          <w:rFonts w:hint="eastAsia" w:ascii="方正小标宋简体" w:hAnsi="宋体" w:eastAsia="方正小标宋简体"/>
          <w:b w:val="0"/>
          <w:bCs/>
          <w:color w:val="auto"/>
          <w:sz w:val="44"/>
          <w:szCs w:val="44"/>
        </w:rPr>
      </w:pPr>
    </w:p>
    <w:p>
      <w:pPr>
        <w:rPr>
          <w:color w:val="auto"/>
        </w:rPr>
      </w:pPr>
    </w:p>
    <w:p>
      <w:pPr>
        <w:pStyle w:val="2"/>
        <w:ind w:left="0" w:leftChars="0" w:firstLine="0" w:firstLineChars="0"/>
        <w:rPr>
          <w:rFonts w:hint="eastAsia" w:ascii="宋体" w:hAnsi="宋体" w:cs="宋体"/>
          <w:color w:val="auto"/>
          <w:sz w:val="28"/>
          <w:szCs w:val="28"/>
          <w:lang w:val="en-US" w:eastAsia="zh-CN"/>
        </w:rPr>
      </w:pPr>
    </w:p>
    <w:bookmarkEnd w:id="1669"/>
    <w:bookmarkEnd w:id="1670"/>
    <w:bookmarkEnd w:id="1671"/>
    <w:p>
      <w:pPr>
        <w:pStyle w:val="5"/>
        <w:numPr>
          <w:ilvl w:val="0"/>
          <w:numId w:val="9"/>
        </w:numPr>
        <w:spacing w:line="360" w:lineRule="auto"/>
        <w:jc w:val="center"/>
        <w:rPr>
          <w:color w:val="auto"/>
        </w:rPr>
      </w:pPr>
      <w:bookmarkStart w:id="1683" w:name="_Toc17708"/>
      <w:bookmarkStart w:id="1684" w:name="_Toc27838"/>
      <w:r>
        <w:rPr>
          <w:rFonts w:hint="eastAsia"/>
          <w:color w:val="auto"/>
        </w:rPr>
        <w:t>投标报价</w:t>
      </w:r>
      <w:bookmarkEnd w:id="1683"/>
      <w:bookmarkEnd w:id="1684"/>
    </w:p>
    <w:p>
      <w:pPr>
        <w:pStyle w:val="6"/>
        <w:spacing w:before="20" w:after="20" w:line="240" w:lineRule="atLeast"/>
        <w:rPr>
          <w:rFonts w:hint="default" w:eastAsia="黑体"/>
          <w:color w:val="auto"/>
          <w:lang w:val="en-US" w:eastAsia="zh-CN"/>
        </w:rPr>
      </w:pPr>
      <w:bookmarkStart w:id="1685" w:name="_Toc444606115"/>
      <w:bookmarkStart w:id="1686" w:name="_Toc435178419"/>
      <w:bookmarkStart w:id="1687" w:name="_Toc22226"/>
      <w:bookmarkStart w:id="1688" w:name="_Toc436215777"/>
      <w:bookmarkStart w:id="1689" w:name="_Toc422925645"/>
      <w:bookmarkStart w:id="1690" w:name="_Toc10859"/>
      <w:r>
        <w:rPr>
          <w:rFonts w:hint="eastAsia"/>
          <w:color w:val="auto"/>
        </w:rPr>
        <w:t>1. 投标报价格式</w:t>
      </w:r>
      <w:bookmarkEnd w:id="1685"/>
      <w:bookmarkEnd w:id="1686"/>
      <w:bookmarkEnd w:id="1687"/>
      <w:bookmarkEnd w:id="1688"/>
      <w:bookmarkEnd w:id="1689"/>
      <w:bookmarkEnd w:id="1690"/>
      <w:r>
        <w:rPr>
          <w:rFonts w:hint="eastAsia"/>
          <w:color w:val="auto"/>
          <w:lang w:val="en-US" w:eastAsia="zh-CN"/>
        </w:rPr>
        <w:t>(报价表需提供电子表格)</w:t>
      </w:r>
    </w:p>
    <w:tbl>
      <w:tblPr>
        <w:tblStyle w:val="41"/>
        <w:tblW w:w="10558" w:type="dxa"/>
        <w:tblInd w:w="-913" w:type="dxa"/>
        <w:tblLayout w:type="fixed"/>
        <w:tblCellMar>
          <w:top w:w="15" w:type="dxa"/>
          <w:left w:w="108" w:type="dxa"/>
          <w:bottom w:w="15" w:type="dxa"/>
          <w:right w:w="108" w:type="dxa"/>
        </w:tblCellMar>
      </w:tblPr>
      <w:tblGrid>
        <w:gridCol w:w="1056"/>
        <w:gridCol w:w="4209"/>
        <w:gridCol w:w="1251"/>
        <w:gridCol w:w="1773"/>
        <w:gridCol w:w="1207"/>
        <w:gridCol w:w="1062"/>
      </w:tblGrid>
      <w:tr>
        <w:tblPrEx>
          <w:tblCellMar>
            <w:top w:w="15" w:type="dxa"/>
            <w:left w:w="108" w:type="dxa"/>
            <w:bottom w:w="15" w:type="dxa"/>
            <w:right w:w="108" w:type="dxa"/>
          </w:tblCellMar>
        </w:tblPrEx>
        <w:trPr>
          <w:trHeight w:val="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印件名称</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印刷要求</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数量</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单价（含南海运输费）</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评标权重</w:t>
            </w:r>
            <w:r>
              <w:rPr>
                <w:rFonts w:hint="eastAsia" w:ascii="宋体" w:hAnsi="宋体" w:eastAsia="宋体" w:cs="宋体"/>
                <w:color w:val="auto"/>
                <w:kern w:val="0"/>
                <w:szCs w:val="21"/>
              </w:rPr>
              <w:t>（以单价作为评标权重计算依据）</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rPr>
              <w:t>计算权重后的单价数值</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元</w:t>
            </w:r>
            <w:r>
              <w:rPr>
                <w:rFonts w:hint="eastAsia" w:ascii="宋体" w:hAnsi="宋体" w:eastAsia="宋体" w:cs="宋体"/>
                <w:color w:val="auto"/>
                <w:kern w:val="0"/>
                <w:szCs w:val="21"/>
              </w:rPr>
              <w:t>）</w:t>
            </w:r>
            <w:r>
              <w:rPr>
                <w:rFonts w:hint="eastAsia" w:ascii="宋体" w:hAnsi="宋体" w:eastAsia="宋体" w:cs="宋体"/>
                <w:b w:val="0"/>
                <w:bCs w:val="0"/>
                <w:color w:val="auto"/>
                <w:kern w:val="0"/>
                <w:szCs w:val="21"/>
                <w:lang w:val="en-US" w:eastAsia="zh-CN"/>
              </w:rPr>
              <w:t>=数量*单价*评标权重</w:t>
            </w: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单张1</w:t>
            </w:r>
          </w:p>
        </w:tc>
        <w:tc>
          <w:tcPr>
            <w:tcW w:w="42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成品尺寸：一张正度对开781*546mm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印刷方式：4+4印刷</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纸张品牌：国产金东80G双铜</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装订方式：十字折                     </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打包方式：500份一捆纸包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15000份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bookmarkStart w:id="1691" w:name="OLE_LINK1" w:colFirst="0" w:colLast="5"/>
            <w:r>
              <w:rPr>
                <w:rFonts w:hint="eastAsia" w:ascii="宋体" w:hAnsi="宋体" w:eastAsia="宋体" w:cs="宋体"/>
                <w:color w:val="auto"/>
                <w:kern w:val="0"/>
                <w:szCs w:val="21"/>
              </w:rPr>
              <w:t>单张2</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成品尺寸：两张正度四开546*390mm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印刷方式：4+4印刷</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纸张品牌：国产金东80G双铜</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装订方式：死套、十字折                     打包方式：500份一捆纸包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3000</w:t>
            </w:r>
            <w:r>
              <w:rPr>
                <w:rFonts w:hint="eastAsia" w:ascii="宋体" w:hAnsi="宋体" w:eastAsia="宋体" w:cs="宋体"/>
                <w:color w:val="auto"/>
                <w:kern w:val="0"/>
                <w:szCs w:val="21"/>
                <w:lang w:eastAsia="zh-CN"/>
              </w:rPr>
              <w:t>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bookmarkEnd w:id="1691"/>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单张3</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成品尺寸：一张正度对开（781*546mm）、一张正度四开（546*390mm）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印刷方式：4+4印刷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纸张品牌：国产金东80G双胶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装订方式：套报后折页成八开</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打包方式：250份一捆纸包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8000份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单张4</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成品尺寸：一张正度四开（546*390mm）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印刷方式：2+2印刷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纸张品牌：国产金东80G双胶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装订方式：一字折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打包方式：500份一捆纸包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1700份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单张5</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成品尺寸：一张正度对开781*546mm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印刷方式：2+0印刷</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纸张品牌：国产金东105G牛皮纸</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装订方式：——</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打包方式：一捆纸包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200</w:t>
            </w:r>
            <w:r>
              <w:rPr>
                <w:rFonts w:hint="eastAsia" w:ascii="宋体" w:hAnsi="宋体" w:eastAsia="宋体" w:cs="宋体"/>
                <w:color w:val="auto"/>
                <w:kern w:val="0"/>
                <w:szCs w:val="21"/>
                <w:lang w:val="en-US" w:eastAsia="zh-CN"/>
              </w:rPr>
              <w:t>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单张6</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成品尺寸：210*142mm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印刷方式：1+0印刷</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纸张品牌：国产金东80G双胶纸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装订方式：——                      </w:t>
            </w: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打包方式：1000份一捆纸包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书籍</w:t>
            </w:r>
            <w:r>
              <w:rPr>
                <w:rFonts w:hint="eastAsia" w:ascii="宋体" w:hAnsi="宋体" w:eastAsia="宋体" w:cs="宋体"/>
                <w:color w:val="auto"/>
                <w:kern w:val="0"/>
                <w:szCs w:val="21"/>
                <w:lang w:val="en-US" w:eastAsia="zh-CN"/>
              </w:rPr>
              <w:t>1</w:t>
            </w:r>
          </w:p>
        </w:tc>
        <w:tc>
          <w:tcPr>
            <w:tcW w:w="42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封面：2P（4+0）印刷，250G双铜，过光膜，加6cm嘞口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内页：112P</w:t>
            </w:r>
            <w:r>
              <w:rPr>
                <w:rFonts w:hint="eastAsia" w:ascii="宋体" w:hAnsi="宋体" w:eastAsia="宋体" w:cs="宋体"/>
                <w:color w:val="auto"/>
                <w:kern w:val="0"/>
                <w:szCs w:val="21"/>
                <w:lang w:eastAsia="zh-CN"/>
              </w:rPr>
              <w:t>彩色</w:t>
            </w:r>
            <w:r>
              <w:rPr>
                <w:rFonts w:hint="eastAsia" w:ascii="宋体" w:hAnsi="宋体" w:eastAsia="宋体" w:cs="宋体"/>
                <w:color w:val="auto"/>
                <w:kern w:val="0"/>
                <w:szCs w:val="21"/>
              </w:rPr>
              <w:t>（4+4）印刷，80克双胶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成品尺寸：170×250mm</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装订：无线胶装</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打包：50本一捆纸包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lang w:val="en-US" w:eastAsia="zh-CN"/>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书籍2</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成品尺寸：210*275mm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封面：环保纤维，正度，220克本白，单面彩，过哑油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内页：120P，联盛本白，双面彩</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装订：无线胶装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1500本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书籍3</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内文：64P，4+4C，64g岳阳轻涂纸(或UPM进口轻涂纸)；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书籍4</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内文：72P，4+4C，64g岳阳轻涂纸(或UPM进口轻涂纸)；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书籍5</w:t>
            </w:r>
          </w:p>
        </w:tc>
        <w:tc>
          <w:tcPr>
            <w:tcW w:w="4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内文：80P，4+4C，64g岳阳轻涂纸(或UPM进口轻涂纸)；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书籍6</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内文：64P，4+4C，80g纯质纸；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书籍7</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内文：72P，4+4C，80g纯质纸；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书籍8</w:t>
            </w:r>
          </w:p>
        </w:tc>
        <w:tc>
          <w:tcPr>
            <w:tcW w:w="4209"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成品尺寸：205mm×265mm；；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封面：4P，4+4C，157g华夏太阳铜版纸，单面过光油；</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内文：80P，4+4C，80g纯质纸；</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装订方式：骑马订</w:t>
            </w:r>
            <w:r>
              <w:rPr>
                <w:rFonts w:hint="eastAsia" w:ascii="宋体" w:hAnsi="宋体" w:eastAsia="宋体" w:cs="宋体"/>
                <w:color w:val="auto"/>
                <w:kern w:val="0"/>
                <w:szCs w:val="21"/>
                <w:lang w:val="en-US" w:eastAsia="zh-CN"/>
              </w:rPr>
              <w:t>。</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6000本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8000本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420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10000本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lang w:val="en-US" w:eastAsia="zh-CN"/>
              </w:rPr>
              <w:t>书籍9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成品尺寸：185*280mm</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封面：250克协茂细格纹，双面彩，过哑油，无勒口，标题字烫3.0黑金</w:t>
            </w:r>
          </w:p>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内页：208P，80克华劲本白纸，双面黑白</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装订方式：无线胶装</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2000本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lang w:val="en-US" w:eastAsia="zh-CN"/>
              </w:rPr>
              <w:t>书籍10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成品尺寸：250*370mm</w:t>
            </w:r>
          </w:p>
          <w:p>
            <w:pPr>
              <w:widowControl/>
              <w:jc w:val="left"/>
              <w:rPr>
                <w:rFonts w:hint="eastAsia" w:ascii="宋体" w:hAnsi="宋体" w:eastAsia="宋体" w:cs="宋体"/>
                <w:color w:val="auto"/>
                <w:kern w:val="0"/>
                <w:szCs w:val="21"/>
              </w:rPr>
            </w:pPr>
            <w:r>
              <w:rPr>
                <w:rFonts w:hint="eastAsia" w:ascii="宋体" w:hAnsi="宋体" w:eastAsia="宋体" w:cs="宋体"/>
                <w:color w:val="auto"/>
                <w:lang w:val="en-US" w:eastAsia="zh-CN"/>
              </w:rPr>
              <w:t>全书16P，80克华劲本白纸，全彩印刷，骑马钉。</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4000</w:t>
            </w:r>
            <w:r>
              <w:rPr>
                <w:rFonts w:hint="eastAsia" w:ascii="宋体" w:hAnsi="宋体" w:cs="宋体"/>
                <w:color w:val="auto"/>
                <w:kern w:val="0"/>
                <w:szCs w:val="21"/>
                <w:lang w:val="en-US" w:eastAsia="zh-CN"/>
              </w:rPr>
              <w:t>本</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lang w:eastAsia="zh-CN"/>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cs="宋体"/>
                <w:color w:val="auto"/>
                <w:kern w:val="0"/>
                <w:szCs w:val="21"/>
                <w:lang w:val="en-US" w:eastAsia="zh-CN"/>
              </w:rPr>
              <w:t>本</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后期制作</w:t>
            </w: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裁切（正度16开）</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骑马钉装订（正度16开）</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50000份</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元/份</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23"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color w:val="auto"/>
                <w:kern w:val="0"/>
                <w:szCs w:val="21"/>
              </w:rPr>
            </w:pPr>
          </w:p>
        </w:tc>
        <w:tc>
          <w:tcPr>
            <w:tcW w:w="42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套报（两叠套为一叠称为“一手”）</w:t>
            </w:r>
          </w:p>
        </w:tc>
        <w:tc>
          <w:tcPr>
            <w:tcW w:w="1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50000手</w:t>
            </w:r>
          </w:p>
        </w:tc>
        <w:tc>
          <w:tcPr>
            <w:tcW w:w="1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u w:val="single"/>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元/手</w:t>
            </w:r>
          </w:p>
        </w:tc>
        <w:tc>
          <w:tcPr>
            <w:tcW w:w="12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p>
        </w:tc>
      </w:tr>
      <w:tr>
        <w:tblPrEx>
          <w:tblCellMar>
            <w:top w:w="15" w:type="dxa"/>
            <w:left w:w="108" w:type="dxa"/>
            <w:bottom w:w="15" w:type="dxa"/>
            <w:right w:w="108" w:type="dxa"/>
          </w:tblCellMar>
        </w:tblPrEx>
        <w:trPr>
          <w:trHeight w:val="622" w:hRule="atLeast"/>
        </w:trPr>
        <w:tc>
          <w:tcPr>
            <w:tcW w:w="1055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单价数值加总合计（所有计算权重后的单价数值加总之和）：</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p>
        </w:tc>
      </w:tr>
      <w:tr>
        <w:tblPrEx>
          <w:tblCellMar>
            <w:top w:w="15" w:type="dxa"/>
            <w:left w:w="108" w:type="dxa"/>
            <w:bottom w:w="15" w:type="dxa"/>
            <w:right w:w="108" w:type="dxa"/>
          </w:tblCellMar>
        </w:tblPrEx>
        <w:trPr>
          <w:trHeight w:val="720" w:hRule="atLeast"/>
        </w:trPr>
        <w:tc>
          <w:tcPr>
            <w:tcW w:w="10558" w:type="dxa"/>
            <w:gridSpan w:val="6"/>
            <w:tcBorders>
              <w:top w:val="single" w:color="000000" w:sz="4" w:space="0"/>
              <w:left w:val="single" w:color="000000" w:sz="4" w:space="0"/>
              <w:bottom w:val="single" w:color="000000" w:sz="4" w:space="0"/>
              <w:right w:val="single" w:color="000000" w:sz="4" w:space="0"/>
            </w:tcBorders>
            <w:shd w:val="clear" w:color="auto" w:fill="FFFFFF"/>
          </w:tcPr>
          <w:p>
            <w:pPr>
              <w:pStyle w:val="3"/>
              <w:spacing w:line="240" w:lineRule="auto"/>
              <w:rPr>
                <w:rFonts w:hint="eastAsia"/>
                <w:color w:val="auto"/>
              </w:rPr>
            </w:pPr>
            <w:r>
              <w:rPr>
                <w:rFonts w:hint="eastAsia"/>
                <w:color w:val="auto"/>
              </w:rPr>
              <w:t>备注：1. 以上价格含</w:t>
            </w:r>
            <w:r>
              <w:rPr>
                <w:rFonts w:hint="eastAsia"/>
                <w:color w:val="auto"/>
                <w:u w:val="single"/>
              </w:rPr>
              <w:t xml:space="preserve">     </w:t>
            </w:r>
            <w:r>
              <w:rPr>
                <w:rFonts w:hint="eastAsia"/>
                <w:color w:val="auto"/>
              </w:rPr>
              <w:t>%的增值税。</w:t>
            </w:r>
          </w:p>
          <w:p>
            <w:pPr>
              <w:widowControl/>
              <w:spacing w:line="360" w:lineRule="auto"/>
              <w:jc w:val="left"/>
              <w:rPr>
                <w:rFonts w:hint="eastAsia"/>
                <w:color w:val="auto"/>
                <w:lang w:val="en-US" w:eastAsia="zh-CN"/>
              </w:rPr>
            </w:pPr>
            <w:r>
              <w:rPr>
                <w:rFonts w:hint="eastAsia"/>
                <w:color w:val="auto"/>
              </w:rPr>
              <w:t xml:space="preserve">      2. </w:t>
            </w:r>
            <w:r>
              <w:rPr>
                <w:rFonts w:hint="eastAsia"/>
                <w:color w:val="auto"/>
                <w:lang w:val="en-US" w:eastAsia="zh-CN"/>
              </w:rPr>
              <w:t>是否提供增值税专用发票，是（  ） 否（  ）。</w:t>
            </w:r>
          </w:p>
          <w:p>
            <w:pPr>
              <w:widowControl/>
              <w:spacing w:line="360" w:lineRule="auto"/>
              <w:ind w:firstLine="630" w:firstLineChars="300"/>
              <w:jc w:val="left"/>
              <w:rPr>
                <w:rFonts w:hint="eastAsia"/>
                <w:color w:val="auto"/>
              </w:rPr>
            </w:pPr>
            <w:r>
              <w:rPr>
                <w:rFonts w:hint="eastAsia"/>
                <w:color w:val="auto"/>
                <w:lang w:val="en-US" w:eastAsia="zh-CN"/>
              </w:rPr>
              <w:t>3.</w:t>
            </w:r>
            <w:r>
              <w:rPr>
                <w:rFonts w:hint="eastAsia"/>
                <w:color w:val="auto"/>
              </w:rPr>
              <w:t>上述报价包括数码稿、制版费、印刷费、装订费、包装费、纸张费、合同规定运输费等相关费用之总和。</w:t>
            </w:r>
          </w:p>
          <w:p>
            <w:pPr>
              <w:widowControl/>
              <w:spacing w:line="360" w:lineRule="auto"/>
              <w:ind w:firstLine="630" w:firstLineChars="300"/>
              <w:jc w:val="left"/>
              <w:rPr>
                <w:rFonts w:hint="eastAsia"/>
                <w:color w:val="auto"/>
                <w:lang w:val="en-US" w:eastAsia="zh-CN"/>
              </w:rPr>
            </w:pPr>
            <w:r>
              <w:rPr>
                <w:rFonts w:hint="eastAsia"/>
                <w:color w:val="auto"/>
                <w:lang w:val="en-US" w:eastAsia="zh-CN"/>
              </w:rPr>
              <w:t>4.印刷要求中的所有纸张品牌，中标单位可在与采购人协商一致后，使用同等品质纸张。</w:t>
            </w:r>
          </w:p>
          <w:p>
            <w:pPr>
              <w:pStyle w:val="2"/>
              <w:rPr>
                <w:rFonts w:hint="eastAsia"/>
                <w:color w:val="auto"/>
                <w:lang w:val="en-US" w:eastAsia="zh-CN"/>
              </w:rPr>
            </w:pPr>
            <w:r>
              <w:rPr>
                <w:rFonts w:hint="eastAsia"/>
                <w:color w:val="auto"/>
                <w:lang w:val="en-US" w:eastAsia="zh-CN"/>
              </w:rPr>
              <w:t xml:space="preserve">    5.如出现新增印刷业务或上述清单任务有较大变动时，印刷价格则以双方确认后金额结算。</w:t>
            </w:r>
          </w:p>
          <w:p>
            <w:pPr>
              <w:pStyle w:val="2"/>
              <w:rPr>
                <w:rFonts w:hint="default"/>
                <w:color w:val="auto"/>
                <w:lang w:val="en-US" w:eastAsia="zh-CN"/>
              </w:rPr>
            </w:pPr>
            <w:r>
              <w:rPr>
                <w:rFonts w:hint="eastAsia"/>
                <w:color w:val="auto"/>
                <w:lang w:val="en-US" w:eastAsia="zh-CN"/>
              </w:rPr>
              <w:t xml:space="preserve">    6.报价表每页均需盖公章。</w:t>
            </w:r>
          </w:p>
        </w:tc>
      </w:tr>
      <w:tr>
        <w:tblPrEx>
          <w:tblCellMar>
            <w:top w:w="15" w:type="dxa"/>
            <w:left w:w="108" w:type="dxa"/>
            <w:bottom w:w="15" w:type="dxa"/>
            <w:right w:w="108" w:type="dxa"/>
          </w:tblCellMar>
        </w:tblPrEx>
        <w:trPr>
          <w:trHeight w:val="720" w:hRule="atLeast"/>
        </w:trPr>
        <w:tc>
          <w:tcPr>
            <w:tcW w:w="10558" w:type="dxa"/>
            <w:gridSpan w:val="6"/>
            <w:tcBorders>
              <w:top w:val="single" w:color="000000" w:sz="4" w:space="0"/>
              <w:left w:val="single" w:color="000000" w:sz="4" w:space="0"/>
              <w:bottom w:val="single" w:color="000000" w:sz="4" w:space="0"/>
              <w:right w:val="single" w:color="000000" w:sz="4" w:space="0"/>
            </w:tcBorders>
            <w:shd w:val="clear" w:color="auto" w:fill="FFFFFF"/>
          </w:tcPr>
          <w:p>
            <w:pPr>
              <w:pStyle w:val="3"/>
              <w:rPr>
                <w:rFonts w:hint="eastAsia" w:ascii="宋体" w:hAnsi="宋体" w:eastAsia="宋体" w:cs="宋体"/>
                <w:color w:val="auto"/>
              </w:rPr>
            </w:pPr>
          </w:p>
          <w:p>
            <w:pPr>
              <w:pStyle w:val="3"/>
              <w:rPr>
                <w:rFonts w:hint="eastAsia" w:ascii="宋体" w:hAnsi="宋体" w:eastAsia="宋体" w:cs="宋体"/>
                <w:color w:val="auto"/>
              </w:rPr>
            </w:pPr>
            <w:r>
              <w:rPr>
                <w:rFonts w:hint="eastAsia" w:ascii="宋体" w:hAnsi="宋体" w:eastAsia="宋体" w:cs="宋体"/>
                <w:color w:val="auto"/>
              </w:rPr>
              <w:t>投标人(加盖单位公章)：</w:t>
            </w:r>
            <w:r>
              <w:rPr>
                <w:rFonts w:hint="eastAsia" w:ascii="宋体" w:hAnsi="宋体" w:eastAsia="宋体" w:cs="宋体"/>
                <w:color w:val="auto"/>
                <w:u w:val="single"/>
              </w:rPr>
              <w:t xml:space="preserve">              </w:t>
            </w:r>
          </w:p>
          <w:p>
            <w:pPr>
              <w:pStyle w:val="3"/>
              <w:rPr>
                <w:rFonts w:hint="eastAsia" w:ascii="宋体" w:hAnsi="宋体" w:eastAsia="宋体" w:cs="宋体"/>
                <w:color w:val="auto"/>
              </w:rPr>
            </w:pPr>
            <w:r>
              <w:rPr>
                <w:rFonts w:hint="eastAsia" w:ascii="宋体" w:hAnsi="宋体" w:eastAsia="宋体" w:cs="宋体"/>
                <w:color w:val="auto"/>
              </w:rPr>
              <w:t xml:space="preserve">法定代表人签字：                                             日期：     年   月   日  </w:t>
            </w:r>
          </w:p>
        </w:tc>
      </w:tr>
    </w:tbl>
    <w:p>
      <w:pPr>
        <w:spacing w:line="400" w:lineRule="exact"/>
        <w:rPr>
          <w:color w:val="auto"/>
        </w:rPr>
      </w:pPr>
    </w:p>
    <w:p>
      <w:pPr>
        <w:pStyle w:val="6"/>
        <w:tabs>
          <w:tab w:val="left" w:pos="7470"/>
        </w:tabs>
        <w:spacing w:before="20" w:after="20" w:line="240" w:lineRule="atLeast"/>
        <w:rPr>
          <w:rFonts w:ascii="宋体" w:hAnsi="宋体"/>
          <w:color w:val="auto"/>
        </w:rPr>
      </w:pPr>
      <w:bookmarkStart w:id="1692" w:name="_Toc404611990"/>
      <w:bookmarkStart w:id="1693" w:name="_Toc378253566"/>
      <w:bookmarkStart w:id="1694" w:name="_Toc9015"/>
      <w:bookmarkStart w:id="1695" w:name="_Toc444606116"/>
      <w:bookmarkStart w:id="1696" w:name="_Toc436215778"/>
      <w:bookmarkStart w:id="1697" w:name="_Toc435178420"/>
      <w:bookmarkStart w:id="1698" w:name="_Toc24780"/>
      <w:bookmarkStart w:id="1699" w:name="_Toc387071886"/>
      <w:r>
        <w:rPr>
          <w:rFonts w:hint="eastAsia"/>
          <w:color w:val="auto"/>
        </w:rPr>
        <w:t>2. 投标报价说明</w:t>
      </w:r>
      <w:bookmarkEnd w:id="1692"/>
      <w:bookmarkEnd w:id="1693"/>
      <w:bookmarkEnd w:id="1694"/>
      <w:bookmarkEnd w:id="1695"/>
      <w:bookmarkEnd w:id="1696"/>
      <w:bookmarkEnd w:id="1697"/>
      <w:bookmarkEnd w:id="1698"/>
      <w:bookmarkEnd w:id="1699"/>
      <w:r>
        <w:rPr>
          <w:color w:val="auto"/>
        </w:rPr>
        <w:tab/>
      </w:r>
    </w:p>
    <w:p>
      <w:pPr>
        <w:spacing w:line="400" w:lineRule="exact"/>
        <w:ind w:firstLine="420" w:firstLineChars="200"/>
        <w:rPr>
          <w:color w:val="auto"/>
        </w:rPr>
      </w:pPr>
      <w:r>
        <w:rPr>
          <w:rFonts w:hint="eastAsia"/>
          <w:color w:val="auto"/>
        </w:rPr>
        <w:t>2.1 投标人须严格按照招标人提供的投标报价表填报总价。报价表中的所有报价均只允许有一个报价。任何有选择的报价将不予接受。</w:t>
      </w:r>
    </w:p>
    <w:p>
      <w:pPr>
        <w:spacing w:line="400" w:lineRule="exact"/>
        <w:ind w:firstLine="420" w:firstLineChars="200"/>
        <w:rPr>
          <w:color w:val="auto"/>
        </w:rPr>
      </w:pPr>
      <w:r>
        <w:rPr>
          <w:rFonts w:hint="eastAsia"/>
          <w:color w:val="auto"/>
        </w:rPr>
        <w:t>2.2 投标人的投标报价，应是按照招标文件规定的时间、地点，完成招标范围内已由招标人制定的承印服务的全部费用，包括但不限于完成工作的成本、利润、税金、风险费以及政策性文件规定费用等，不得以任何理由予以重复计算。</w:t>
      </w:r>
    </w:p>
    <w:p>
      <w:pPr>
        <w:spacing w:line="400" w:lineRule="exact"/>
        <w:ind w:firstLine="420" w:firstLineChars="200"/>
        <w:rPr>
          <w:color w:val="auto"/>
        </w:rPr>
      </w:pPr>
      <w:r>
        <w:rPr>
          <w:rFonts w:hint="eastAsia"/>
          <w:color w:val="auto"/>
        </w:rPr>
        <w:t>2.3 投标人一旦中标，投标人对对其所报出的价格，在项目结算时将不得变更，即在项目实施过程中即使项目的工作量发生变更，中标投标文件列出的价格也不发生改变。</w:t>
      </w:r>
    </w:p>
    <w:p>
      <w:pPr>
        <w:rPr>
          <w:color w:val="auto"/>
        </w:rPr>
      </w:pPr>
      <w:r>
        <w:rPr>
          <w:color w:val="auto"/>
        </w:rPr>
        <w:br w:type="page"/>
      </w:r>
    </w:p>
    <w:p>
      <w:pPr>
        <w:pStyle w:val="5"/>
        <w:numPr>
          <w:ilvl w:val="255"/>
          <w:numId w:val="0"/>
        </w:numPr>
        <w:jc w:val="center"/>
        <w:rPr>
          <w:color w:val="auto"/>
        </w:rPr>
      </w:pPr>
      <w:bookmarkStart w:id="1700" w:name="_Toc32623"/>
      <w:bookmarkStart w:id="1701" w:name="_Toc21414_WPSOffice_Level1"/>
      <w:bookmarkStart w:id="1702" w:name="_Toc25708"/>
      <w:bookmarkStart w:id="1703" w:name="_Toc10980"/>
      <w:bookmarkStart w:id="1704" w:name="_Toc691_WPSOffice_Level1"/>
      <w:bookmarkStart w:id="1705" w:name="_Toc422925647"/>
      <w:bookmarkStart w:id="1706" w:name="_Toc436215779"/>
      <w:bookmarkStart w:id="1707" w:name="_Toc435178421"/>
      <w:r>
        <w:rPr>
          <w:rFonts w:hint="eastAsia"/>
          <w:color w:val="auto"/>
        </w:rPr>
        <w:t>第六章 项目要求</w:t>
      </w:r>
      <w:bookmarkEnd w:id="1700"/>
      <w:bookmarkEnd w:id="1701"/>
      <w:bookmarkEnd w:id="1702"/>
      <w:bookmarkEnd w:id="1703"/>
      <w:bookmarkEnd w:id="1704"/>
    </w:p>
    <w:p>
      <w:pPr>
        <w:spacing w:line="360" w:lineRule="auto"/>
        <w:ind w:firstLine="422" w:firstLineChars="200"/>
        <w:jc w:val="left"/>
        <w:outlineLvl w:val="1"/>
        <w:rPr>
          <w:rFonts w:ascii="宋体" w:hAnsi="宋体"/>
          <w:b/>
          <w:bCs/>
          <w:color w:val="auto"/>
          <w:szCs w:val="21"/>
        </w:rPr>
      </w:pPr>
      <w:bookmarkStart w:id="1708" w:name="_Toc28272"/>
      <w:bookmarkStart w:id="1709" w:name="_Toc7609_WPSOffice_Level2"/>
      <w:bookmarkStart w:id="1710" w:name="_Toc1165"/>
      <w:bookmarkStart w:id="1711" w:name="_Toc9578_WPSOffice_Level2"/>
      <w:bookmarkStart w:id="1712" w:name="_Toc2449"/>
      <w:r>
        <w:rPr>
          <w:rFonts w:hint="eastAsia" w:ascii="宋体" w:hAnsi="宋体"/>
          <w:b/>
          <w:bCs/>
          <w:color w:val="auto"/>
          <w:szCs w:val="21"/>
        </w:rPr>
        <w:t>一、</w:t>
      </w:r>
      <w:r>
        <w:rPr>
          <w:rFonts w:hint="eastAsia" w:ascii="宋体" w:hAnsi="宋体"/>
          <w:b/>
          <w:bCs/>
          <w:color w:val="auto"/>
          <w:szCs w:val="21"/>
          <w:lang w:val="en-US" w:eastAsia="zh-CN"/>
        </w:rPr>
        <w:t>项目工作需求</w:t>
      </w:r>
      <w:r>
        <w:rPr>
          <w:rFonts w:hint="eastAsia" w:ascii="宋体" w:hAnsi="宋体"/>
          <w:b/>
          <w:bCs/>
          <w:color w:val="auto"/>
          <w:szCs w:val="21"/>
        </w:rPr>
        <w:t>：</w:t>
      </w:r>
      <w:bookmarkEnd w:id="1708"/>
    </w:p>
    <w:p>
      <w:pPr>
        <w:spacing w:line="360" w:lineRule="auto"/>
        <w:ind w:firstLine="420" w:firstLineChars="200"/>
        <w:rPr>
          <w:rFonts w:hint="eastAsia" w:asciiTheme="majorEastAsia" w:hAnsiTheme="majorEastAsia" w:eastAsiaTheme="majorEastAsia" w:cstheme="majorEastAsia"/>
          <w:color w:val="auto"/>
          <w:sz w:val="21"/>
          <w:szCs w:val="21"/>
        </w:rPr>
      </w:pPr>
      <w:bookmarkStart w:id="1713" w:name="_Toc31613"/>
      <w:r>
        <w:rPr>
          <w:rFonts w:hint="eastAsia" w:asciiTheme="majorEastAsia" w:hAnsiTheme="majorEastAsia" w:eastAsiaTheme="majorEastAsia" w:cstheme="majorEastAsia"/>
          <w:color w:val="auto"/>
          <w:sz w:val="21"/>
          <w:szCs w:val="21"/>
        </w:rPr>
        <w:t>印件为所代印的新闻纸客户出版的铜版纸特刊</w:t>
      </w:r>
      <w:r>
        <w:rPr>
          <w:rFonts w:hint="eastAsia" w:asciiTheme="majorEastAsia" w:hAnsiTheme="majorEastAsia" w:eastAsiaTheme="majorEastAsia" w:cstheme="majorEastAsia"/>
          <w:color w:val="auto"/>
          <w:sz w:val="21"/>
          <w:szCs w:val="21"/>
          <w:lang w:val="en-US" w:eastAsia="zh-CN"/>
        </w:rPr>
        <w:t>及杂志</w:t>
      </w:r>
      <w:r>
        <w:rPr>
          <w:rFonts w:hint="eastAsia" w:asciiTheme="majorEastAsia" w:hAnsiTheme="majorEastAsia" w:eastAsiaTheme="majorEastAsia" w:cstheme="majorEastAsia"/>
          <w:color w:val="auto"/>
          <w:sz w:val="21"/>
          <w:szCs w:val="21"/>
        </w:rPr>
        <w:t>、手工装订广告册、集团自用的部分商业印刷印件及个别商业印刷散单。此类业务一般突发性强，印量较小，短板业务居多，时效要求高，个性化需求多，后期需要大量人力手工参与装订裁切等系列工作，需要发外加工厂商反应灵活、服务意识强、能够优先安排我公司的印件上机印刷、后期加工。</w:t>
      </w:r>
    </w:p>
    <w:p>
      <w:pPr>
        <w:spacing w:line="360" w:lineRule="auto"/>
        <w:ind w:firstLine="422" w:firstLineChars="200"/>
        <w:jc w:val="left"/>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二、技术要求：</w:t>
      </w:r>
      <w:bookmarkEnd w:id="1713"/>
    </w:p>
    <w:p>
      <w:pPr>
        <w:spacing w:line="360" w:lineRule="auto"/>
        <w:ind w:firstLine="420" w:firstLineChars="200"/>
        <w:rPr>
          <w:rFonts w:hint="eastAsia" w:asciiTheme="majorEastAsia" w:hAnsiTheme="majorEastAsia" w:eastAsiaTheme="majorEastAsia" w:cstheme="majorEastAsia"/>
          <w:color w:val="auto"/>
          <w:sz w:val="21"/>
          <w:szCs w:val="21"/>
        </w:rPr>
      </w:pPr>
      <w:bookmarkStart w:id="1714" w:name="_Toc12418"/>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中标</w:t>
      </w:r>
      <w:r>
        <w:rPr>
          <w:rFonts w:hint="eastAsia" w:asciiTheme="majorEastAsia" w:hAnsiTheme="majorEastAsia" w:eastAsiaTheme="majorEastAsia" w:cstheme="majorEastAsia"/>
          <w:color w:val="auto"/>
          <w:sz w:val="21"/>
          <w:szCs w:val="21"/>
          <w:lang w:val="en-US" w:eastAsia="zh-CN"/>
        </w:rPr>
        <w:t>服务</w:t>
      </w:r>
      <w:r>
        <w:rPr>
          <w:rFonts w:hint="eastAsia" w:asciiTheme="majorEastAsia" w:hAnsiTheme="majorEastAsia" w:eastAsiaTheme="majorEastAsia" w:cstheme="majorEastAsia"/>
          <w:color w:val="auto"/>
          <w:sz w:val="21"/>
          <w:szCs w:val="21"/>
        </w:rPr>
        <w:t>商须具备两台四色平张机</w:t>
      </w:r>
      <w:r>
        <w:rPr>
          <w:rFonts w:hint="eastAsia" w:asciiTheme="majorEastAsia" w:hAnsiTheme="majorEastAsia" w:eastAsiaTheme="majorEastAsia" w:cstheme="majorEastAsia"/>
          <w:color w:val="auto"/>
          <w:sz w:val="21"/>
          <w:szCs w:val="21"/>
          <w:lang w:val="en-US" w:eastAsia="zh-CN"/>
        </w:rPr>
        <w:t>或一台商业轮转机</w:t>
      </w:r>
      <w:r>
        <w:rPr>
          <w:rFonts w:hint="eastAsia" w:asciiTheme="majorEastAsia" w:hAnsiTheme="majorEastAsia" w:eastAsiaTheme="majorEastAsia" w:cstheme="majorEastAsia"/>
          <w:color w:val="auto"/>
          <w:sz w:val="21"/>
          <w:szCs w:val="21"/>
        </w:rPr>
        <w:t>以上印刷能力，配置有胶装龙、骑订龙、折页机、过胶机等印后设备。投标人须提交一份详细的印刷能力清单（详见</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设备清单</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），主要包括印前设备、印刷设备、装订设备情况（品牌、已使用年限、生产速度等）、人员配备。投标人须对生产工艺先进性进行描述。</w:t>
      </w:r>
    </w:p>
    <w:p>
      <w:pPr>
        <w:tabs>
          <w:tab w:val="left" w:pos="630"/>
          <w:tab w:val="left" w:pos="735"/>
        </w:tabs>
        <w:spacing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    </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印务分公司提供清晰正确的文字、图片、资料供中标</w:t>
      </w:r>
      <w:r>
        <w:rPr>
          <w:rFonts w:hint="eastAsia" w:asciiTheme="majorEastAsia" w:hAnsiTheme="majorEastAsia" w:eastAsiaTheme="majorEastAsia" w:cstheme="majorEastAsia"/>
          <w:color w:val="auto"/>
          <w:sz w:val="21"/>
          <w:szCs w:val="21"/>
          <w:lang w:val="en-US" w:eastAsia="zh-CN"/>
        </w:rPr>
        <w:t>服务商进行</w:t>
      </w:r>
      <w:r>
        <w:rPr>
          <w:rFonts w:hint="eastAsia" w:asciiTheme="majorEastAsia" w:hAnsiTheme="majorEastAsia" w:eastAsiaTheme="majorEastAsia" w:cstheme="majorEastAsia"/>
          <w:color w:val="auto"/>
          <w:sz w:val="21"/>
          <w:szCs w:val="21"/>
        </w:rPr>
        <w:t>制版印刷，中标</w:t>
      </w:r>
      <w:r>
        <w:rPr>
          <w:rFonts w:hint="eastAsia" w:asciiTheme="majorEastAsia" w:hAnsiTheme="majorEastAsia" w:eastAsiaTheme="majorEastAsia" w:cstheme="majorEastAsia"/>
          <w:color w:val="auto"/>
          <w:sz w:val="21"/>
          <w:szCs w:val="21"/>
          <w:lang w:val="en-US" w:eastAsia="zh-CN"/>
        </w:rPr>
        <w:t>服务</w:t>
      </w:r>
      <w:r>
        <w:rPr>
          <w:rFonts w:hint="eastAsia" w:asciiTheme="majorEastAsia" w:hAnsiTheme="majorEastAsia" w:eastAsiaTheme="majorEastAsia" w:cstheme="majorEastAsia"/>
          <w:color w:val="auto"/>
          <w:sz w:val="21"/>
          <w:szCs w:val="21"/>
        </w:rPr>
        <w:t>商按照印务分公司的要求的</w:t>
      </w:r>
      <w:r>
        <w:rPr>
          <w:rFonts w:hint="eastAsia" w:asciiTheme="majorEastAsia" w:hAnsiTheme="majorEastAsia" w:eastAsiaTheme="majorEastAsia" w:cstheme="majorEastAsia"/>
          <w:color w:val="auto"/>
          <w:sz w:val="21"/>
          <w:szCs w:val="21"/>
          <w:lang w:val="en-US" w:eastAsia="zh-CN"/>
        </w:rPr>
        <w:t>数量</w:t>
      </w:r>
      <w:r>
        <w:rPr>
          <w:rFonts w:hint="eastAsia" w:asciiTheme="majorEastAsia" w:hAnsiTheme="majorEastAsia" w:eastAsiaTheme="majorEastAsia" w:cstheme="majorEastAsia"/>
          <w:color w:val="auto"/>
          <w:sz w:val="21"/>
          <w:szCs w:val="21"/>
        </w:rPr>
        <w:t>进行印制。中标</w:t>
      </w:r>
      <w:r>
        <w:rPr>
          <w:rFonts w:hint="eastAsia" w:asciiTheme="majorEastAsia" w:hAnsiTheme="majorEastAsia" w:eastAsiaTheme="majorEastAsia" w:cstheme="majorEastAsia"/>
          <w:color w:val="auto"/>
          <w:sz w:val="21"/>
          <w:szCs w:val="21"/>
          <w:lang w:val="en-US" w:eastAsia="zh-CN"/>
        </w:rPr>
        <w:t>服务</w:t>
      </w:r>
      <w:r>
        <w:rPr>
          <w:rFonts w:hint="eastAsia" w:asciiTheme="majorEastAsia" w:hAnsiTheme="majorEastAsia" w:eastAsiaTheme="majorEastAsia" w:cstheme="majorEastAsia"/>
          <w:color w:val="auto"/>
          <w:sz w:val="21"/>
          <w:szCs w:val="21"/>
        </w:rPr>
        <w:t>商必须采用由正规厂家生产、符合国家规定的专用纸张和专用油墨，印刷效果文字饱满、图片清晰、水墨均匀、色泽鲜亮。中标</w:t>
      </w:r>
      <w:r>
        <w:rPr>
          <w:rFonts w:hint="eastAsia" w:asciiTheme="majorEastAsia" w:hAnsiTheme="majorEastAsia" w:eastAsiaTheme="majorEastAsia" w:cstheme="majorEastAsia"/>
          <w:color w:val="auto"/>
          <w:sz w:val="21"/>
          <w:szCs w:val="21"/>
          <w:lang w:val="en-US" w:eastAsia="zh-CN"/>
        </w:rPr>
        <w:t>服务</w:t>
      </w:r>
      <w:r>
        <w:rPr>
          <w:rFonts w:hint="eastAsia" w:asciiTheme="majorEastAsia" w:hAnsiTheme="majorEastAsia" w:eastAsiaTheme="majorEastAsia" w:cstheme="majorEastAsia"/>
          <w:color w:val="auto"/>
          <w:sz w:val="21"/>
          <w:szCs w:val="21"/>
        </w:rPr>
        <w:t xml:space="preserve">商需保证每份印刷品都达到验收标准。 </w:t>
      </w:r>
    </w:p>
    <w:p>
      <w:pPr>
        <w:spacing w:line="360" w:lineRule="auto"/>
        <w:ind w:firstLine="422" w:firstLineChars="200"/>
        <w:jc w:val="left"/>
        <w:outlineLvl w:val="1"/>
        <w:rPr>
          <w:rFonts w:ascii="宋体" w:hAnsi="宋体"/>
          <w:b/>
          <w:bCs/>
          <w:color w:val="auto"/>
          <w:szCs w:val="21"/>
        </w:rPr>
      </w:pPr>
      <w:r>
        <w:rPr>
          <w:rFonts w:hint="eastAsia" w:ascii="宋体" w:hAnsi="宋体"/>
          <w:b/>
          <w:bCs/>
          <w:color w:val="auto"/>
          <w:szCs w:val="21"/>
        </w:rPr>
        <w:t>三、商务要求：</w:t>
      </w:r>
      <w:bookmarkEnd w:id="1714"/>
    </w:p>
    <w:bookmarkEnd w:id="1709"/>
    <w:bookmarkEnd w:id="1710"/>
    <w:bookmarkEnd w:id="1711"/>
    <w:bookmarkEnd w:id="1712"/>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所有订单在签印</w:t>
      </w:r>
      <w:r>
        <w:rPr>
          <w:rFonts w:hint="eastAsia" w:ascii="宋体" w:hAnsi="宋体" w:eastAsia="宋体" w:cs="宋体"/>
          <w:color w:val="auto"/>
          <w:sz w:val="21"/>
          <w:szCs w:val="21"/>
        </w:rPr>
        <w:t>后需按照《发外加工单》中时效要求完成印刷，并在规定时间前将成品保质保量送达</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指定的</w:t>
      </w:r>
      <w:r>
        <w:rPr>
          <w:rFonts w:hint="eastAsia" w:ascii="宋体" w:hAnsi="宋体" w:eastAsia="宋体" w:cs="宋体"/>
          <w:color w:val="auto"/>
          <w:sz w:val="21"/>
          <w:szCs w:val="21"/>
          <w:lang w:val="en-US" w:eastAsia="zh-CN"/>
        </w:rPr>
        <w:t>地点</w:t>
      </w:r>
      <w:r>
        <w:rPr>
          <w:rFonts w:hint="eastAsia" w:ascii="宋体" w:hAnsi="宋体" w:eastAsia="宋体" w:cs="宋体"/>
          <w:color w:val="auto"/>
          <w:sz w:val="21"/>
          <w:szCs w:val="21"/>
        </w:rPr>
        <w:t>。中标</w:t>
      </w:r>
      <w:r>
        <w:rPr>
          <w:rFonts w:hint="eastAsia" w:ascii="宋体" w:hAnsi="宋体" w:eastAsia="宋体" w:cs="宋体"/>
          <w:color w:val="auto"/>
          <w:sz w:val="21"/>
          <w:szCs w:val="21"/>
          <w:lang w:val="en-US" w:eastAsia="zh-CN"/>
        </w:rPr>
        <w:t>价格包括</w:t>
      </w:r>
      <w:r>
        <w:rPr>
          <w:rFonts w:hint="eastAsia" w:ascii="宋体" w:hAnsi="宋体" w:eastAsia="宋体" w:cs="宋体"/>
          <w:color w:val="auto"/>
          <w:sz w:val="21"/>
          <w:szCs w:val="21"/>
        </w:rPr>
        <w:t>制版、出片、印刷、包装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运输</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须对配送货物的时效性和服务质量进行承诺。</w:t>
      </w:r>
    </w:p>
    <w:p>
      <w:pPr>
        <w:jc w:val="left"/>
        <w:outlineLvl w:val="1"/>
        <w:rPr>
          <w:rFonts w:ascii="宋体" w:hAnsi="宋体"/>
          <w:b/>
          <w:bCs/>
          <w:color w:val="auto"/>
          <w:szCs w:val="21"/>
        </w:rPr>
      </w:pPr>
    </w:p>
    <w:p>
      <w:pPr>
        <w:spacing w:line="360" w:lineRule="auto"/>
        <w:rPr>
          <w:color w:val="auto"/>
        </w:rPr>
      </w:pPr>
      <w:bookmarkStart w:id="1715" w:name="_Toc15174_WPSOffice_Level2"/>
      <w:bookmarkStart w:id="1716" w:name="_Toc26305_WPSOffice_Level2"/>
      <w:r>
        <w:rPr>
          <w:rFonts w:hint="eastAsia" w:ascii="宋体" w:hAnsi="宋体" w:cs="宋体"/>
          <w:b/>
          <w:color w:val="auto"/>
          <w:sz w:val="28"/>
          <w:szCs w:val="28"/>
        </w:rPr>
        <w:t>其他要求详见本招标文件第四章合同主要条款。</w:t>
      </w:r>
      <w:bookmarkEnd w:id="1715"/>
      <w:bookmarkEnd w:id="1716"/>
    </w:p>
    <w:bookmarkEnd w:id="1705"/>
    <w:bookmarkEnd w:id="1706"/>
    <w:bookmarkEnd w:id="1707"/>
    <w:p>
      <w:pPr>
        <w:spacing w:line="360" w:lineRule="auto"/>
        <w:jc w:val="left"/>
        <w:rPr>
          <w:color w:val="auto"/>
        </w:rPr>
      </w:pPr>
      <w:bookmarkStart w:id="1717" w:name="_Toc28497"/>
      <w:bookmarkStart w:id="1718" w:name="_Toc1340"/>
      <w:bookmarkStart w:id="1719" w:name="_Toc246996354"/>
      <w:bookmarkStart w:id="1720" w:name="_Toc144974855"/>
      <w:bookmarkStart w:id="1721" w:name="_Toc436215780"/>
      <w:bookmarkStart w:id="1722" w:name="_Toc152042575"/>
      <w:bookmarkStart w:id="1723" w:name="_Toc152045786"/>
      <w:bookmarkStart w:id="1724" w:name="_Toc435178422"/>
      <w:bookmarkStart w:id="1725" w:name="_Toc422925648"/>
      <w:bookmarkStart w:id="1726" w:name="_Toc247085872"/>
      <w:bookmarkStart w:id="1727" w:name="_Toc179632806"/>
      <w:bookmarkStart w:id="1728" w:name="_Toc246997097"/>
      <w:r>
        <w:rPr>
          <w:color w:val="auto"/>
          <w:sz w:val="32"/>
          <w:szCs w:val="32"/>
        </w:rPr>
        <w:br w:type="page"/>
      </w:r>
      <w:bookmarkEnd w:id="1717"/>
      <w:bookmarkEnd w:id="1718"/>
      <w:bookmarkStart w:id="1729" w:name="_Toc496601990"/>
    </w:p>
    <w:p>
      <w:pPr>
        <w:pStyle w:val="5"/>
        <w:spacing w:line="360" w:lineRule="auto"/>
        <w:jc w:val="center"/>
        <w:rPr>
          <w:rFonts w:hint="eastAsia"/>
          <w:color w:val="auto"/>
        </w:rPr>
      </w:pPr>
      <w:bookmarkStart w:id="1730" w:name="_Toc11494"/>
      <w:bookmarkStart w:id="1731" w:name="_Toc32499"/>
      <w:bookmarkStart w:id="1732" w:name="_Toc26950"/>
      <w:bookmarkStart w:id="1733" w:name="_Toc9795"/>
      <w:bookmarkStart w:id="1734" w:name="_Toc22843_WPSOffice_Level1"/>
      <w:bookmarkStart w:id="1735" w:name="_Toc1526"/>
      <w:bookmarkStart w:id="1736" w:name="_Toc13007"/>
      <w:bookmarkStart w:id="1737" w:name="_Toc26357"/>
      <w:bookmarkStart w:id="1738" w:name="_Toc4880"/>
      <w:bookmarkStart w:id="1739" w:name="_Toc20258"/>
      <w:bookmarkStart w:id="1740" w:name="_Toc6761"/>
      <w:bookmarkStart w:id="1741" w:name="_Toc24410"/>
      <w:bookmarkStart w:id="1742" w:name="_Toc16521"/>
      <w:bookmarkStart w:id="1743" w:name="_Toc30762"/>
      <w:bookmarkStart w:id="1744" w:name="_Toc6190_WPSOffice_Level1"/>
      <w:bookmarkStart w:id="1745" w:name="_Toc5668"/>
      <w:bookmarkStart w:id="1746" w:name="_Toc3687"/>
      <w:bookmarkStart w:id="1747" w:name="_Toc10998"/>
      <w:bookmarkStart w:id="1748" w:name="_Toc32044"/>
      <w:bookmarkStart w:id="1749" w:name="_Toc20813"/>
      <w:bookmarkStart w:id="1750" w:name="_Toc8866"/>
      <w:bookmarkStart w:id="1751" w:name="_Toc4334"/>
    </w:p>
    <w:p>
      <w:pPr>
        <w:pStyle w:val="5"/>
        <w:spacing w:line="360" w:lineRule="auto"/>
        <w:jc w:val="center"/>
        <w:rPr>
          <w:color w:val="auto"/>
        </w:rPr>
      </w:pPr>
      <w:r>
        <w:rPr>
          <w:rFonts w:hint="eastAsia"/>
          <w:color w:val="auto"/>
        </w:rPr>
        <w:t>第七章  投标文件格式</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pPr>
        <w:spacing w:line="360" w:lineRule="auto"/>
        <w:rPr>
          <w:color w:val="auto"/>
        </w:rPr>
      </w:pPr>
    </w:p>
    <w:p>
      <w:pPr>
        <w:spacing w:line="360" w:lineRule="auto"/>
        <w:rPr>
          <w:rFonts w:eastAsia="黑体"/>
          <w:color w:val="auto"/>
          <w:sz w:val="20"/>
          <w:szCs w:val="20"/>
        </w:rPr>
      </w:pPr>
    </w:p>
    <w:p>
      <w:pPr>
        <w:pStyle w:val="2"/>
        <w:ind w:firstLine="210"/>
        <w:rPr>
          <w:color w:val="auto"/>
        </w:rPr>
      </w:pPr>
    </w:p>
    <w:p>
      <w:pPr>
        <w:spacing w:line="360" w:lineRule="auto"/>
        <w:jc w:val="center"/>
        <w:rPr>
          <w:rFonts w:eastAsia="黑体"/>
          <w:color w:val="auto"/>
          <w:sz w:val="20"/>
          <w:szCs w:val="20"/>
        </w:rPr>
      </w:pPr>
      <w:r>
        <w:rPr>
          <w:rFonts w:hint="eastAsia" w:eastAsia="黑体"/>
          <w:color w:val="auto"/>
          <w:sz w:val="28"/>
          <w:szCs w:val="28"/>
          <w:u w:val="single"/>
        </w:rPr>
        <w:t xml:space="preserve">                </w:t>
      </w:r>
      <w:bookmarkStart w:id="1752" w:name="_Toc14863_WPSOffice_Level2"/>
      <w:bookmarkStart w:id="1753" w:name="_Toc15063_WPSOffice_Level2"/>
      <w:r>
        <w:rPr>
          <w:rFonts w:eastAsia="黑体"/>
          <w:color w:val="auto"/>
          <w:sz w:val="28"/>
          <w:szCs w:val="28"/>
        </w:rPr>
        <w:t>（项目名称）</w:t>
      </w:r>
      <w:bookmarkEnd w:id="1752"/>
      <w:bookmarkEnd w:id="1753"/>
    </w:p>
    <w:p>
      <w:pPr>
        <w:spacing w:line="360" w:lineRule="auto"/>
        <w:jc w:val="center"/>
        <w:rPr>
          <w:rFonts w:eastAsia="黑体"/>
          <w:color w:val="auto"/>
          <w:sz w:val="20"/>
          <w:szCs w:val="20"/>
        </w:rPr>
      </w:pPr>
    </w:p>
    <w:p>
      <w:pPr>
        <w:spacing w:line="360" w:lineRule="auto"/>
        <w:rPr>
          <w:rFonts w:eastAsia="黑体"/>
          <w:color w:val="auto"/>
          <w:sz w:val="20"/>
          <w:szCs w:val="20"/>
        </w:rPr>
      </w:pPr>
    </w:p>
    <w:p>
      <w:pPr>
        <w:spacing w:line="360" w:lineRule="auto"/>
        <w:jc w:val="center"/>
        <w:rPr>
          <w:rFonts w:eastAsia="黑体"/>
          <w:color w:val="auto"/>
          <w:sz w:val="44"/>
          <w:szCs w:val="44"/>
        </w:rPr>
      </w:pPr>
      <w:r>
        <w:rPr>
          <w:rFonts w:eastAsia="黑体"/>
          <w:color w:val="auto"/>
          <w:sz w:val="44"/>
          <w:szCs w:val="44"/>
        </w:rPr>
        <w:t>投  标  文  件</w:t>
      </w:r>
    </w:p>
    <w:p>
      <w:pPr>
        <w:spacing w:line="360" w:lineRule="auto"/>
        <w:rPr>
          <w:rFonts w:eastAsia="黑体"/>
          <w:color w:val="auto"/>
          <w:sz w:val="28"/>
          <w:szCs w:val="28"/>
        </w:rPr>
      </w:pPr>
    </w:p>
    <w:p>
      <w:pPr>
        <w:spacing w:line="360" w:lineRule="auto"/>
        <w:rPr>
          <w:rFonts w:eastAsia="黑体"/>
          <w:color w:val="auto"/>
          <w:sz w:val="28"/>
          <w:szCs w:val="28"/>
        </w:rPr>
      </w:pPr>
    </w:p>
    <w:p>
      <w:pPr>
        <w:spacing w:line="360" w:lineRule="auto"/>
        <w:rPr>
          <w:rFonts w:eastAsia="黑体"/>
          <w:color w:val="auto"/>
          <w:sz w:val="28"/>
          <w:szCs w:val="28"/>
        </w:rPr>
      </w:pPr>
    </w:p>
    <w:p>
      <w:pPr>
        <w:spacing w:line="360" w:lineRule="auto"/>
        <w:rPr>
          <w:rFonts w:eastAsia="黑体"/>
          <w:color w:val="auto"/>
          <w:sz w:val="28"/>
          <w:szCs w:val="28"/>
        </w:rPr>
      </w:pPr>
    </w:p>
    <w:p>
      <w:pPr>
        <w:spacing w:line="360" w:lineRule="auto"/>
        <w:rPr>
          <w:rFonts w:eastAsia="黑体"/>
          <w:color w:val="auto"/>
          <w:sz w:val="28"/>
          <w:szCs w:val="28"/>
        </w:rPr>
      </w:pPr>
    </w:p>
    <w:p>
      <w:pPr>
        <w:spacing w:line="360" w:lineRule="auto"/>
        <w:jc w:val="center"/>
        <w:rPr>
          <w:rFonts w:eastAsia="黑体"/>
          <w:color w:val="auto"/>
          <w:sz w:val="28"/>
          <w:szCs w:val="28"/>
          <w:u w:val="single"/>
        </w:rPr>
      </w:pPr>
      <w:bookmarkStart w:id="1754" w:name="_Toc12445_WPSOffice_Level2"/>
      <w:bookmarkStart w:id="1755" w:name="_Toc22664_WPSOffice_Level2"/>
      <w:r>
        <w:rPr>
          <w:rFonts w:eastAsia="黑体"/>
          <w:color w:val="auto"/>
          <w:sz w:val="28"/>
          <w:szCs w:val="28"/>
        </w:rPr>
        <w:t>投标人：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（盖单位章）</w:t>
      </w:r>
      <w:bookmarkEnd w:id="1754"/>
      <w:bookmarkEnd w:id="1755"/>
    </w:p>
    <w:p>
      <w:pPr>
        <w:spacing w:line="360" w:lineRule="auto"/>
        <w:jc w:val="center"/>
        <w:rPr>
          <w:rFonts w:eastAsia="黑体"/>
          <w:color w:val="auto"/>
          <w:sz w:val="28"/>
          <w:szCs w:val="28"/>
        </w:rPr>
      </w:pPr>
      <w:bookmarkStart w:id="1756" w:name="_Toc21410_WPSOffice_Level2"/>
      <w:bookmarkStart w:id="1757" w:name="_Toc31692_WPSOffice_Level2"/>
      <w:r>
        <w:rPr>
          <w:rFonts w:eastAsia="黑体"/>
          <w:color w:val="auto"/>
          <w:sz w:val="28"/>
          <w:szCs w:val="28"/>
        </w:rPr>
        <w:t>法定代表人或其委托代理人：</w:t>
      </w:r>
      <w:r>
        <w:rPr>
          <w:rFonts w:eastAsia="黑体"/>
          <w:color w:val="auto"/>
          <w:sz w:val="28"/>
          <w:szCs w:val="28"/>
          <w:u w:val="single"/>
        </w:rPr>
        <w:t xml:space="preserve">                </w:t>
      </w:r>
      <w:r>
        <w:rPr>
          <w:rFonts w:eastAsia="黑体"/>
          <w:color w:val="auto"/>
          <w:sz w:val="28"/>
          <w:szCs w:val="28"/>
        </w:rPr>
        <w:t>（签字）</w:t>
      </w:r>
      <w:bookmarkEnd w:id="1756"/>
      <w:bookmarkEnd w:id="1757"/>
    </w:p>
    <w:p>
      <w:pPr>
        <w:spacing w:line="360" w:lineRule="auto"/>
        <w:jc w:val="center"/>
        <w:rPr>
          <w:rFonts w:eastAsia="黑体"/>
          <w:color w:val="auto"/>
          <w:sz w:val="28"/>
          <w:szCs w:val="28"/>
        </w:rPr>
      </w:pPr>
      <w:r>
        <w:rPr>
          <w:rFonts w:eastAsia="黑体"/>
          <w:color w:val="auto"/>
          <w:sz w:val="28"/>
          <w:szCs w:val="28"/>
          <w:u w:val="single"/>
        </w:rPr>
        <w:t xml:space="preserve">        </w:t>
      </w:r>
      <w:bookmarkStart w:id="1758" w:name="_Toc16313_WPSOffice_Level2"/>
      <w:bookmarkStart w:id="1759" w:name="_Toc14056_WPSOffice_Level2"/>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bookmarkEnd w:id="1758"/>
      <w:bookmarkEnd w:id="1759"/>
    </w:p>
    <w:p>
      <w:pPr>
        <w:pStyle w:val="6"/>
        <w:spacing w:line="360" w:lineRule="auto"/>
        <w:jc w:val="center"/>
        <w:rPr>
          <w:color w:val="auto"/>
        </w:rPr>
        <w:sectPr>
          <w:pgSz w:w="11906" w:h="16838"/>
          <w:pgMar w:top="1100" w:right="1797" w:bottom="703" w:left="1730" w:header="851" w:footer="992" w:gutter="0"/>
          <w:pgNumType w:fmt="numberInDash"/>
          <w:cols w:space="720" w:num="1"/>
          <w:docGrid w:type="lines" w:linePitch="312" w:charSpace="0"/>
        </w:sectPr>
      </w:pPr>
      <w:bookmarkStart w:id="1760" w:name="_Toc436215781"/>
      <w:bookmarkStart w:id="1761" w:name="_Toc422925649"/>
      <w:bookmarkStart w:id="1762" w:name="_Toc144974856"/>
      <w:bookmarkStart w:id="1763" w:name="_Toc246996355"/>
      <w:bookmarkStart w:id="1764" w:name="_Toc435178423"/>
      <w:bookmarkStart w:id="1765" w:name="_Toc152042576"/>
      <w:bookmarkStart w:id="1766" w:name="_Toc152045787"/>
      <w:bookmarkStart w:id="1767" w:name="_Toc246997098"/>
      <w:bookmarkStart w:id="1768" w:name="_Toc179632807"/>
      <w:bookmarkStart w:id="1769" w:name="_Toc247085873"/>
    </w:p>
    <w:p>
      <w:pPr>
        <w:pStyle w:val="6"/>
        <w:spacing w:line="360" w:lineRule="auto"/>
        <w:jc w:val="center"/>
        <w:rPr>
          <w:color w:val="auto"/>
        </w:rPr>
      </w:pPr>
      <w:bookmarkStart w:id="1770" w:name="_Toc496601991"/>
      <w:bookmarkStart w:id="1771" w:name="_Toc30705"/>
      <w:bookmarkStart w:id="1772" w:name="_Toc6980"/>
      <w:bookmarkStart w:id="1773" w:name="_Toc22604"/>
      <w:bookmarkStart w:id="1774" w:name="_Toc15125"/>
      <w:bookmarkStart w:id="1775" w:name="_Toc29278"/>
      <w:bookmarkStart w:id="1776" w:name="_Toc4050"/>
      <w:bookmarkStart w:id="1777" w:name="_Toc2082"/>
      <w:bookmarkStart w:id="1778" w:name="_Toc11024"/>
      <w:bookmarkStart w:id="1779" w:name="_Toc18683"/>
      <w:bookmarkStart w:id="1780" w:name="_Toc23680"/>
      <w:bookmarkStart w:id="1781" w:name="_Toc27744"/>
      <w:bookmarkStart w:id="1782" w:name="_Toc3264"/>
      <w:bookmarkStart w:id="1783" w:name="_Toc17745"/>
      <w:bookmarkStart w:id="1784" w:name="_Toc18400"/>
      <w:bookmarkStart w:id="1785" w:name="_Toc18278"/>
      <w:bookmarkStart w:id="1786" w:name="_Toc11017"/>
      <w:bookmarkStart w:id="1787" w:name="_Toc28508"/>
      <w:bookmarkStart w:id="1788" w:name="_Toc20042"/>
      <w:bookmarkStart w:id="1789" w:name="_Toc23496"/>
      <w:bookmarkStart w:id="1790" w:name="_Toc5145"/>
      <w:r>
        <w:rPr>
          <w:rFonts w:hint="eastAsia"/>
          <w:color w:val="auto"/>
        </w:rPr>
        <w:t>投标文件目录</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Cs w:val="21"/>
        </w:rPr>
      </w:pPr>
      <w:bookmarkStart w:id="1791" w:name="_Toc115_WPSOffice_Level2"/>
      <w:bookmarkStart w:id="1792" w:name="_Toc2316_WPSOffice_Level2"/>
      <w:r>
        <w:rPr>
          <w:rFonts w:hint="eastAsia"/>
          <w:b/>
          <w:color w:val="auto"/>
          <w:szCs w:val="21"/>
        </w:rPr>
        <w:t>一、资格审查文件</w:t>
      </w:r>
      <w:bookmarkEnd w:id="1791"/>
      <w:bookmarkEnd w:id="17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auto"/>
          <w:szCs w:val="21"/>
        </w:rPr>
      </w:pPr>
      <w:r>
        <w:rPr>
          <w:rFonts w:hint="eastAsia" w:ascii="宋体" w:hAnsi="宋体"/>
          <w:bCs/>
          <w:color w:val="auto"/>
          <w:szCs w:val="21"/>
          <w:lang w:val="en-US" w:eastAsia="zh-CN"/>
        </w:rPr>
        <w:t>1.</w:t>
      </w:r>
      <w:r>
        <w:rPr>
          <w:rFonts w:hint="eastAsia" w:ascii="宋体" w:hAnsi="宋体"/>
          <w:bCs/>
          <w:color w:val="auto"/>
          <w:szCs w:val="21"/>
        </w:rPr>
        <w:t>投标函（格式附后）；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.法定代表人证明书（格式附后）；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.授权委托书（格式附后）；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color w:val="auto"/>
          <w:lang w:val="en-US" w:eastAsia="zh-CN"/>
        </w:rPr>
        <w:t>4</w:t>
      </w:r>
      <w:r>
        <w:rPr>
          <w:rFonts w:hint="eastAsia"/>
          <w:color w:val="auto"/>
        </w:rPr>
        <w:t>.法定代表人授权书</w:t>
      </w:r>
      <w:r>
        <w:rPr>
          <w:rFonts w:hint="eastAsia" w:ascii="宋体" w:hAnsi="宋体" w:cs="宋体"/>
          <w:color w:val="auto"/>
          <w:szCs w:val="21"/>
        </w:rPr>
        <w:t>（格式附后，总公司授权分公司投标时使用）；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lang w:val="en-US" w:eastAsia="zh-CN"/>
        </w:rPr>
        <w:t>5</w:t>
      </w:r>
      <w:r>
        <w:rPr>
          <w:rFonts w:hint="eastAsia"/>
          <w:color w:val="auto"/>
        </w:rPr>
        <w:t>.分公司负责人授权书</w:t>
      </w:r>
      <w:r>
        <w:rPr>
          <w:rFonts w:hint="eastAsia" w:ascii="宋体" w:hAnsi="宋体" w:cs="宋体"/>
          <w:color w:val="auto"/>
          <w:szCs w:val="21"/>
        </w:rPr>
        <w:t>（格式附后，总公司授权分公司投标时使用）；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微软雅黑" w:hAnsi="微软雅黑" w:eastAsia="微软雅黑" w:cs="微软雅黑"/>
          <w:color w:val="auto"/>
          <w:szCs w:val="21"/>
        </w:rPr>
        <w:t>★</w:t>
      </w:r>
      <w:r>
        <w:rPr>
          <w:rFonts w:hint="eastAsia" w:ascii="宋体" w:hAnsi="宋体" w:cs="宋体"/>
          <w:color w:val="auto"/>
          <w:szCs w:val="21"/>
        </w:rPr>
        <w:t>投标人资格要求文件（如下文件须复印件加盖法人公章）：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s="宋体"/>
          <w:color w:val="auto"/>
          <w:szCs w:val="21"/>
        </w:rPr>
        <w:t>（1）有效的企业法人营业执照（或事业法人登记证）复印件等证明资料。</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宋体" w:hAnsi="宋体" w:cs="宋体"/>
          <w:color w:val="auto"/>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投标人</w:t>
      </w:r>
      <w:r>
        <w:rPr>
          <w:rFonts w:hint="eastAsia" w:ascii="宋体" w:hAnsi="宋体" w:eastAsia="宋体" w:cs="宋体"/>
          <w:b w:val="0"/>
          <w:bCs w:val="0"/>
          <w:color w:val="auto"/>
          <w:sz w:val="21"/>
          <w:szCs w:val="21"/>
        </w:rPr>
        <w:t>具备</w:t>
      </w:r>
      <w:r>
        <w:rPr>
          <w:rFonts w:hint="eastAsia" w:ascii="宋体" w:hAnsi="宋体" w:eastAsia="宋体" w:cs="宋体"/>
          <w:b w:val="0"/>
          <w:bCs w:val="0"/>
          <w:color w:val="auto"/>
          <w:sz w:val="21"/>
          <w:szCs w:val="21"/>
          <w:lang w:val="en-US" w:eastAsia="zh-CN"/>
        </w:rPr>
        <w:t>对</w:t>
      </w:r>
      <w:r>
        <w:rPr>
          <w:rFonts w:hint="default" w:ascii="宋体" w:hAnsi="宋体" w:eastAsia="宋体"/>
          <w:b w:val="0"/>
          <w:bCs w:val="0"/>
          <w:color w:val="auto"/>
          <w:sz w:val="21"/>
          <w:szCs w:val="21"/>
          <w:lang w:val="en-US" w:eastAsia="zh-CN"/>
        </w:rPr>
        <w:t>开四色平张机数量在2台(含)以上</w:t>
      </w:r>
      <w:r>
        <w:rPr>
          <w:rFonts w:hint="eastAsia" w:ascii="宋体" w:hAnsi="宋体" w:eastAsia="宋体"/>
          <w:b w:val="0"/>
          <w:bCs w:val="0"/>
          <w:color w:val="auto"/>
          <w:sz w:val="21"/>
          <w:szCs w:val="21"/>
          <w:lang w:val="en-US" w:eastAsia="zh-CN"/>
        </w:rPr>
        <w:t>或商业轮转机数量在1台（含）以上的说明文件</w:t>
      </w:r>
      <w:r>
        <w:rPr>
          <w:rFonts w:hint="default" w:ascii="宋体" w:hAnsi="宋体" w:eastAsia="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ascii="宋体" w:hAnsi="宋体"/>
          <w:color w:val="auto"/>
        </w:rPr>
        <w:t>投标人须具备</w:t>
      </w:r>
      <w:r>
        <w:rPr>
          <w:rFonts w:hint="eastAsia" w:ascii="宋体" w:hAnsi="宋体"/>
          <w:color w:val="auto"/>
          <w:lang w:val="en-US" w:eastAsia="zh-CN"/>
        </w:rPr>
        <w:t>有效期内的</w:t>
      </w:r>
      <w:r>
        <w:rPr>
          <w:rFonts w:ascii="宋体" w:hAnsi="宋体"/>
          <w:color w:val="auto"/>
        </w:rPr>
        <w:t>《印刷经营许可证》，且《印刷经营许可证》中的经营范围须包含出版物印刷</w:t>
      </w:r>
      <w:r>
        <w:rPr>
          <w:rFonts w:hint="eastAsia" w:ascii="宋体" w:hAnsi="宋体"/>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b/>
          <w:color w:val="auto"/>
          <w:szCs w:val="21"/>
        </w:rPr>
      </w:pPr>
      <w:bookmarkStart w:id="1793" w:name="_Toc6071_WPSOffice_Level2"/>
      <w:bookmarkStart w:id="1794" w:name="_Toc15332_WPSOffice_Level2"/>
      <w:r>
        <w:rPr>
          <w:rFonts w:hint="eastAsia"/>
          <w:b/>
          <w:color w:val="auto"/>
          <w:szCs w:val="21"/>
        </w:rPr>
        <w:t>二、投标书</w:t>
      </w:r>
      <w:bookmarkEnd w:id="1793"/>
      <w:bookmarkEnd w:id="1794"/>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.标书款及投标保证金缴纳凭证（银行转账证明）；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.退投标保证金说明（格式附后）；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.投标报价表（格式见第五章投标报价表</w:t>
      </w:r>
      <w:r>
        <w:rPr>
          <w:rFonts w:hint="eastAsia" w:ascii="宋体" w:hAnsi="宋体" w:cs="宋体"/>
          <w:color w:val="auto"/>
          <w:szCs w:val="21"/>
          <w:lang w:eastAsia="zh-CN"/>
        </w:rPr>
        <w:t>及电子报价表</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.企业简介表（简要介绍企业规模、财务状况、资质证书和获奖情况等资料）；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.本项目人员配置表（格式附后）；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.设备清单（格式附后）</w:t>
      </w:r>
      <w:r>
        <w:rPr>
          <w:rFonts w:hint="eastAsia" w:ascii="宋体" w:hAnsi="宋体" w:cs="宋体"/>
          <w:color w:val="auto"/>
          <w:szCs w:val="21"/>
          <w:lang w:eastAsia="zh-CN"/>
        </w:rPr>
        <w:t>，</w:t>
      </w:r>
      <w:r>
        <w:rPr>
          <w:rFonts w:hint="eastAsia" w:ascii="宋体" w:hAnsi="宋体" w:cs="宋体"/>
          <w:color w:val="auto"/>
          <w:szCs w:val="21"/>
          <w:lang w:val="en-US" w:eastAsia="zh-CN"/>
        </w:rPr>
        <w:t>需提供设备购买或者租赁合同复印件</w:t>
      </w:r>
      <w:r>
        <w:rPr>
          <w:rFonts w:hint="eastAsia" w:ascii="宋体" w:hAnsi="宋体" w:cs="宋体"/>
          <w:color w:val="auto"/>
          <w:szCs w:val="21"/>
        </w:rPr>
        <w:t>；</w:t>
      </w:r>
    </w:p>
    <w:p>
      <w:pPr>
        <w:spacing w:line="360" w:lineRule="auto"/>
        <w:rPr>
          <w:rFonts w:hint="default" w:eastAsia="宋体"/>
          <w:color w:val="auto"/>
          <w:lang w:val="en-US" w:eastAsia="zh-CN"/>
        </w:rPr>
      </w:pPr>
      <w:r>
        <w:rPr>
          <w:rFonts w:hint="eastAsia" w:ascii="宋体" w:hAnsi="宋体" w:cs="宋体"/>
          <w:color w:val="auto"/>
          <w:szCs w:val="21"/>
          <w:lang w:val="en-US" w:eastAsia="zh-CN"/>
        </w:rPr>
        <w:t>7.</w:t>
      </w:r>
      <w:r>
        <w:rPr>
          <w:rFonts w:hint="eastAsia" w:ascii="宋体" w:hAnsi="宋体"/>
          <w:b/>
          <w:bCs w:val="0"/>
          <w:color w:val="auto"/>
          <w:szCs w:val="21"/>
        </w:rPr>
        <w:t>★承诺函（格式附后，投标人务必按要求提供）；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lang w:eastAsia="zh-CN"/>
        </w:rPr>
        <w:t>.2026年</w:t>
      </w:r>
      <w:r>
        <w:rPr>
          <w:rFonts w:hint="eastAsia" w:ascii="宋体" w:hAnsi="宋体" w:cs="宋体"/>
          <w:color w:val="auto"/>
          <w:szCs w:val="21"/>
        </w:rPr>
        <w:t>度省服务资质情况表（提供有效证明）</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自20</w:t>
      </w:r>
      <w:r>
        <w:rPr>
          <w:rFonts w:hint="eastAsia" w:ascii="宋体" w:hAnsi="宋体" w:cs="宋体"/>
          <w:color w:val="auto"/>
          <w:szCs w:val="21"/>
          <w:lang w:val="en-US" w:eastAsia="zh-CN"/>
        </w:rPr>
        <w:t>23</w:t>
      </w:r>
      <w:r>
        <w:rPr>
          <w:rFonts w:hint="eastAsia" w:ascii="宋体" w:hAnsi="宋体" w:cs="宋体"/>
          <w:color w:val="auto"/>
          <w:szCs w:val="21"/>
        </w:rPr>
        <w:t>年1月1日起完成的类似项目情况表（格式附后）</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lang w:eastAsia="zh-CN"/>
        </w:rPr>
      </w:pPr>
      <w:r>
        <w:rPr>
          <w:rFonts w:hint="eastAsia" w:ascii="宋体" w:hAnsi="宋体" w:cs="宋体"/>
          <w:color w:val="auto"/>
          <w:szCs w:val="21"/>
          <w:lang w:val="en-US" w:eastAsia="zh-CN"/>
        </w:rPr>
        <w:t>10</w:t>
      </w:r>
      <w:r>
        <w:rPr>
          <w:rFonts w:hint="eastAsia" w:ascii="宋体" w:hAnsi="宋体" w:cs="宋体"/>
          <w:color w:val="auto"/>
          <w:szCs w:val="21"/>
          <w:lang w:eastAsia="zh-CN"/>
        </w:rPr>
        <w:t>.</w:t>
      </w:r>
      <w:r>
        <w:rPr>
          <w:rFonts w:hint="eastAsia" w:ascii="宋体" w:hAnsi="宋体" w:cs="宋体"/>
          <w:color w:val="auto"/>
          <w:szCs w:val="21"/>
        </w:rPr>
        <w:t>服务承诺响应表（格式附后）</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rPr>
      </w:pPr>
      <w:r>
        <w:rPr>
          <w:rFonts w:hint="eastAsia" w:ascii="宋体" w:hAnsi="宋体"/>
          <w:b/>
          <w:color w:val="auto"/>
          <w:szCs w:val="21"/>
        </w:rPr>
        <w:t>说明：1.投标人在投标文件中不得提供虚假材料，若经招标人发现查实有虚假材料的，将没收投标人的投标保证金，中标的，还将取消其中标资格。</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宋体" w:hAnsi="宋体"/>
          <w:b/>
          <w:color w:val="auto"/>
          <w:szCs w:val="21"/>
        </w:rPr>
      </w:pPr>
      <w:bookmarkStart w:id="1795" w:name="_Toc14453_WPSOffice_Level2"/>
      <w:bookmarkStart w:id="1796" w:name="_Toc5334_WPSOffice_Level2"/>
      <w:bookmarkStart w:id="1797" w:name="_Toc207_WPSOffice_Level2"/>
      <w:bookmarkStart w:id="1798" w:name="_Toc5570_WPSOffice_Level2"/>
      <w:r>
        <w:rPr>
          <w:rFonts w:hint="eastAsia" w:ascii="宋体" w:hAnsi="宋体"/>
          <w:b/>
          <w:color w:val="auto"/>
          <w:szCs w:val="21"/>
        </w:rPr>
        <w:t>2. 唱标信封另单独分装，按以下顺序装订：</w:t>
      </w:r>
      <w:bookmarkEnd w:id="1795"/>
      <w:bookmarkEnd w:id="1796"/>
      <w:bookmarkEnd w:id="1797"/>
      <w:bookmarkEnd w:id="179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rPr>
      </w:pPr>
      <w:r>
        <w:rPr>
          <w:rFonts w:hint="eastAsia" w:ascii="宋体" w:hAnsi="宋体"/>
          <w:b/>
          <w:color w:val="auto"/>
          <w:szCs w:val="21"/>
        </w:rPr>
        <w:t xml:space="preserve">      2.1</w:t>
      </w:r>
      <w:r>
        <w:rPr>
          <w:rFonts w:hint="eastAsia"/>
          <w:b/>
          <w:color w:val="auto"/>
          <w:szCs w:val="21"/>
        </w:rPr>
        <w:t>投标报价表（若唱标信封中的报价表与投标文件正本中的报价表不一致，以唱标信封中的报价表为准）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rPr>
      </w:pPr>
      <w:r>
        <w:rPr>
          <w:rFonts w:hint="eastAsia" w:ascii="宋体" w:hAnsi="宋体"/>
          <w:color w:val="auto"/>
          <w:szCs w:val="21"/>
        </w:rPr>
        <w:t xml:space="preserve">      2.2 </w:t>
      </w:r>
      <w:r>
        <w:rPr>
          <w:rFonts w:hint="eastAsia" w:ascii="宋体"/>
          <w:color w:val="auto"/>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ascii="宋体"/>
          <w:color w:val="auto"/>
        </w:rPr>
        <w:t xml:space="preserve">      2.3</w:t>
      </w:r>
      <w:r>
        <w:rPr>
          <w:color w:val="auto"/>
        </w:rPr>
        <w:t>法定代表人证明</w:t>
      </w:r>
      <w:r>
        <w:rPr>
          <w:rFonts w:hint="eastAsia"/>
          <w:color w:val="auto"/>
        </w:rPr>
        <w:t>书</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color w:val="auto"/>
        </w:rPr>
      </w:pPr>
      <w:r>
        <w:rPr>
          <w:rFonts w:ascii="宋体"/>
          <w:color w:val="auto"/>
        </w:rPr>
        <w:t>2.4</w:t>
      </w:r>
      <w:r>
        <w:rPr>
          <w:color w:val="auto"/>
        </w:rPr>
        <w:t>授权委托书</w:t>
      </w:r>
      <w:r>
        <w:rPr>
          <w:rFonts w:hint="eastAsia"/>
          <w:color w:val="auto"/>
        </w:rPr>
        <w:t>（分公司投标时提供法定代表人授权书、分公司负责人授权书）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rPr>
      </w:pPr>
      <w:r>
        <w:rPr>
          <w:rFonts w:hint="eastAsia" w:ascii="宋体"/>
          <w:color w:val="auto"/>
        </w:rPr>
        <w:t xml:space="preserve">      2.5投标保证金交付凭证复印件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rPr>
      </w:pPr>
      <w:r>
        <w:rPr>
          <w:rFonts w:hint="eastAsia" w:ascii="宋体"/>
          <w:color w:val="auto"/>
        </w:rPr>
        <w:t xml:space="preserve">      2.6</w:t>
      </w:r>
      <w:r>
        <w:rPr>
          <w:rFonts w:hint="eastAsia"/>
          <w:color w:val="auto"/>
        </w:rPr>
        <w:t>退</w:t>
      </w:r>
      <w:r>
        <w:rPr>
          <w:color w:val="auto"/>
        </w:rPr>
        <w:t>投标保证金</w:t>
      </w:r>
      <w:r>
        <w:rPr>
          <w:rFonts w:hint="eastAsia"/>
          <w:color w:val="auto"/>
        </w:rPr>
        <w:t>说明</w:t>
      </w:r>
      <w:r>
        <w:rPr>
          <w:rFonts w:hint="eastAsia" w:ascii="宋体"/>
          <w:color w:val="auto"/>
        </w:rPr>
        <w:t xml:space="preserve">（正本）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color w:val="auto"/>
        </w:rPr>
      </w:pPr>
      <w:r>
        <w:rPr>
          <w:rFonts w:hint="eastAsia" w:ascii="宋体" w:hAnsi="宋体"/>
          <w:b/>
          <w:bCs/>
          <w:color w:val="auto"/>
        </w:rPr>
        <w:t>以下文本为本招标文件要求的格式：</w:t>
      </w: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rPr>
          <w:rFonts w:hint="eastAsia" w:ascii="宋体" w:hAnsi="宋体"/>
          <w:b/>
          <w:bCs/>
          <w:color w:val="auto"/>
        </w:rPr>
      </w:pPr>
    </w:p>
    <w:p>
      <w:pPr>
        <w:pStyle w:val="2"/>
        <w:ind w:left="0" w:leftChars="0" w:firstLine="0" w:firstLineChars="0"/>
        <w:rPr>
          <w:rFonts w:hint="eastAsia" w:ascii="宋体" w:hAnsi="宋体"/>
          <w:b/>
          <w:bCs/>
          <w:color w:val="auto"/>
        </w:rPr>
      </w:pPr>
    </w:p>
    <w:p>
      <w:pPr>
        <w:pStyle w:val="2"/>
        <w:rPr>
          <w:rFonts w:hint="eastAsia" w:ascii="宋体" w:hAnsi="宋体"/>
          <w:b/>
          <w:bCs/>
          <w:color w:val="auto"/>
        </w:rPr>
      </w:pPr>
    </w:p>
    <w:p>
      <w:pPr>
        <w:pStyle w:val="2"/>
        <w:ind w:left="0" w:leftChars="0" w:firstLine="0" w:firstLineChars="0"/>
        <w:rPr>
          <w:rFonts w:hint="eastAsia" w:ascii="宋体" w:hAnsi="宋体"/>
          <w:b/>
          <w:bCs/>
          <w:color w:val="auto"/>
        </w:rPr>
      </w:pPr>
    </w:p>
    <w:p>
      <w:pPr>
        <w:snapToGrid w:val="0"/>
        <w:rPr>
          <w:rFonts w:ascii="Arial" w:hAnsi="Arial" w:eastAsia="黑体"/>
          <w:b/>
          <w:bCs/>
          <w:color w:val="auto"/>
          <w:sz w:val="32"/>
          <w:szCs w:val="21"/>
        </w:rPr>
      </w:pPr>
      <w:bookmarkStart w:id="1799" w:name="_Toc17100"/>
      <w:bookmarkStart w:id="1800" w:name="_Toc20920"/>
      <w:bookmarkStart w:id="1801" w:name="_Toc28261"/>
      <w:bookmarkStart w:id="1802" w:name="_Toc19675_WPSOffice_Level1"/>
      <w:bookmarkStart w:id="1803" w:name="_Toc3662"/>
      <w:bookmarkStart w:id="1804" w:name="_Toc26280_WPSOffice_Level1"/>
      <w:bookmarkStart w:id="1805" w:name="_Toc19747"/>
      <w:bookmarkStart w:id="1806" w:name="_Toc7218"/>
      <w:bookmarkStart w:id="1807" w:name="_Toc14859"/>
      <w:bookmarkStart w:id="1808" w:name="_Toc29975"/>
      <w:r>
        <w:rPr>
          <w:rFonts w:hint="eastAsia" w:ascii="Arial" w:hAnsi="Arial" w:eastAsia="黑体"/>
          <w:b/>
          <w:bCs/>
          <w:color w:val="auto"/>
          <w:sz w:val="32"/>
          <w:szCs w:val="21"/>
        </w:rPr>
        <w:t>一、资格审查文件</w:t>
      </w:r>
      <w:bookmarkEnd w:id="1799"/>
      <w:bookmarkEnd w:id="1800"/>
      <w:bookmarkEnd w:id="1801"/>
      <w:bookmarkEnd w:id="1802"/>
      <w:bookmarkEnd w:id="1803"/>
      <w:bookmarkEnd w:id="1804"/>
      <w:bookmarkEnd w:id="1805"/>
      <w:bookmarkEnd w:id="1806"/>
      <w:bookmarkEnd w:id="1807"/>
      <w:bookmarkEnd w:id="1808"/>
    </w:p>
    <w:p>
      <w:pPr>
        <w:pStyle w:val="7"/>
        <w:snapToGrid w:val="0"/>
        <w:spacing w:line="360" w:lineRule="auto"/>
        <w:jc w:val="center"/>
        <w:rPr>
          <w:color w:val="auto"/>
        </w:rPr>
      </w:pPr>
      <w:bookmarkStart w:id="1809" w:name="_Toc4701"/>
      <w:bookmarkStart w:id="1810" w:name="_Toc23700"/>
      <w:bookmarkStart w:id="1811" w:name="_Toc19525_WPSOffice_Level2"/>
      <w:bookmarkStart w:id="1812" w:name="_Toc22377"/>
      <w:bookmarkStart w:id="1813" w:name="_Toc30571"/>
      <w:bookmarkStart w:id="1814" w:name="_Toc5131"/>
      <w:bookmarkStart w:id="1815" w:name="_Toc18947"/>
      <w:bookmarkStart w:id="1816" w:name="_Toc19011"/>
      <w:bookmarkStart w:id="1817" w:name="_Toc7728"/>
      <w:bookmarkStart w:id="1818" w:name="_Toc23816"/>
      <w:bookmarkStart w:id="1819" w:name="_Toc9891"/>
      <w:bookmarkStart w:id="1820" w:name="_Toc19583_WPSOffice_Level2"/>
      <w:bookmarkStart w:id="1821" w:name="_Toc16406"/>
      <w:bookmarkStart w:id="1822" w:name="_Toc27567"/>
      <w:bookmarkStart w:id="1823" w:name="_Toc27952"/>
      <w:bookmarkStart w:id="1824" w:name="_Toc9792"/>
      <w:bookmarkStart w:id="1825" w:name="_Toc14820"/>
      <w:bookmarkStart w:id="1826" w:name="_Toc14776"/>
      <w:bookmarkStart w:id="1827" w:name="_Toc5555"/>
      <w:bookmarkStart w:id="1828" w:name="_Toc17672"/>
      <w:bookmarkStart w:id="1829" w:name="_Toc6037"/>
      <w:bookmarkStart w:id="1830" w:name="_Toc23443"/>
      <w:r>
        <w:rPr>
          <w:rFonts w:hint="eastAsia"/>
          <w:color w:val="auto"/>
        </w:rPr>
        <w:t>1、</w:t>
      </w:r>
      <w:r>
        <w:rPr>
          <w:color w:val="auto"/>
        </w:rPr>
        <w:t>投标函</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snapToGrid w:val="0"/>
        <w:spacing w:line="360" w:lineRule="auto"/>
        <w:rPr>
          <w:color w:val="auto"/>
          <w:szCs w:val="21"/>
        </w:rPr>
      </w:pPr>
      <w:r>
        <w:rPr>
          <w:color w:val="auto"/>
          <w:szCs w:val="21"/>
          <w:u w:val="single"/>
        </w:rPr>
        <w:t xml:space="preserve">  </w:t>
      </w:r>
      <w:r>
        <w:rPr>
          <w:rFonts w:hint="eastAsia"/>
          <w:color w:val="auto"/>
          <w:szCs w:val="21"/>
          <w:u w:val="single"/>
        </w:rPr>
        <w:t>广东南方报业传媒控股有限公司印务分公司</w:t>
      </w:r>
      <w:r>
        <w:rPr>
          <w:color w:val="auto"/>
          <w:szCs w:val="21"/>
          <w:u w:val="single"/>
        </w:rPr>
        <w:t xml:space="preserve">  </w:t>
      </w:r>
      <w:r>
        <w:rPr>
          <w:color w:val="auto"/>
          <w:szCs w:val="21"/>
        </w:rPr>
        <w:t>（招标人名称）：</w:t>
      </w:r>
    </w:p>
    <w:p>
      <w:pPr>
        <w:snapToGrid w:val="0"/>
        <w:spacing w:line="360" w:lineRule="auto"/>
        <w:ind w:firstLine="420" w:firstLineChars="200"/>
        <w:rPr>
          <w:color w:val="auto"/>
          <w:szCs w:val="21"/>
        </w:rPr>
      </w:pPr>
      <w:r>
        <w:rPr>
          <w:color w:val="auto"/>
          <w:szCs w:val="21"/>
        </w:rPr>
        <w:t>1．我方已仔细研究了</w:t>
      </w:r>
      <w:r>
        <w:rPr>
          <w:color w:val="auto"/>
          <w:szCs w:val="21"/>
          <w:u w:val="single"/>
        </w:rPr>
        <w:t xml:space="preserve"> </w:t>
      </w:r>
      <w:r>
        <w:rPr>
          <w:rFonts w:hint="eastAsia"/>
          <w:color w:val="auto"/>
          <w:szCs w:val="21"/>
          <w:u w:val="single"/>
          <w:lang w:eastAsia="zh-CN"/>
        </w:rPr>
        <w:t>南方报业印务分公司2026年商业印刷合作单位采购项目</w:t>
      </w:r>
      <w:r>
        <w:rPr>
          <w:color w:val="auto"/>
          <w:szCs w:val="21"/>
          <w:u w:val="single"/>
        </w:rPr>
        <w:t xml:space="preserve"> </w:t>
      </w:r>
      <w:r>
        <w:rPr>
          <w:color w:val="auto"/>
          <w:szCs w:val="21"/>
        </w:rPr>
        <w:t>（项目名称）招标文件的全部内容，愿意以</w:t>
      </w:r>
      <w:r>
        <w:rPr>
          <w:rFonts w:hint="eastAsia"/>
          <w:color w:val="auto"/>
          <w:szCs w:val="21"/>
        </w:rPr>
        <w:t>招标文件规定的内容进行投标</w:t>
      </w:r>
      <w:r>
        <w:rPr>
          <w:color w:val="auto"/>
          <w:szCs w:val="21"/>
        </w:rPr>
        <w:t>，按合同约定实施和完成</w:t>
      </w:r>
      <w:r>
        <w:rPr>
          <w:rFonts w:hint="eastAsia"/>
          <w:color w:val="auto"/>
          <w:szCs w:val="21"/>
        </w:rPr>
        <w:t>项目内容</w:t>
      </w:r>
      <w:r>
        <w:rPr>
          <w:color w:val="auto"/>
          <w:szCs w:val="21"/>
        </w:rPr>
        <w:t>，质量达到</w:t>
      </w:r>
      <w:r>
        <w:rPr>
          <w:rFonts w:hint="eastAsia"/>
          <w:color w:val="auto"/>
          <w:szCs w:val="21"/>
          <w:u w:val="none"/>
          <w:lang w:val="en-US" w:eastAsia="zh-CN"/>
        </w:rPr>
        <w:t>项目要求</w:t>
      </w:r>
      <w:r>
        <w:rPr>
          <w:color w:val="auto"/>
          <w:szCs w:val="21"/>
        </w:rPr>
        <w:t>。</w:t>
      </w:r>
    </w:p>
    <w:p>
      <w:pPr>
        <w:snapToGrid w:val="0"/>
        <w:spacing w:line="360" w:lineRule="auto"/>
        <w:ind w:firstLine="420" w:firstLineChars="200"/>
        <w:rPr>
          <w:color w:val="auto"/>
          <w:szCs w:val="21"/>
        </w:rPr>
      </w:pPr>
      <w:r>
        <w:rPr>
          <w:color w:val="auto"/>
          <w:szCs w:val="21"/>
        </w:rPr>
        <w:t>2．我方承诺</w:t>
      </w:r>
      <w:r>
        <w:rPr>
          <w:rFonts w:hint="eastAsia"/>
          <w:color w:val="auto"/>
          <w:szCs w:val="21"/>
        </w:rPr>
        <w:t>同意并按照招标文件的约定进行投标事宜，</w:t>
      </w:r>
      <w:r>
        <w:rPr>
          <w:color w:val="auto"/>
          <w:szCs w:val="21"/>
        </w:rPr>
        <w:t>在</w:t>
      </w:r>
      <w:r>
        <w:rPr>
          <w:rFonts w:hint="eastAsia"/>
          <w:color w:val="auto"/>
          <w:szCs w:val="21"/>
        </w:rPr>
        <w:t>招标文件规定的</w:t>
      </w:r>
      <w:r>
        <w:rPr>
          <w:color w:val="auto"/>
          <w:szCs w:val="21"/>
        </w:rPr>
        <w:t>投标有效期内不修改、撤销投标文件。</w:t>
      </w:r>
      <w:r>
        <w:rPr>
          <w:rFonts w:hint="eastAsia"/>
          <w:color w:val="auto"/>
          <w:szCs w:val="21"/>
        </w:rPr>
        <w:t>本投标文件的投标有效期为</w:t>
      </w:r>
      <w:r>
        <w:rPr>
          <w:rFonts w:hint="eastAsia" w:ascii="宋体" w:hAnsi="宋体" w:cs="宋体"/>
          <w:color w:val="auto"/>
          <w:szCs w:val="21"/>
        </w:rPr>
        <w:t>投标文件递交截止时间起90天。</w:t>
      </w:r>
    </w:p>
    <w:p>
      <w:pPr>
        <w:spacing w:line="360" w:lineRule="auto"/>
        <w:ind w:firstLine="420" w:firstLineChars="200"/>
        <w:rPr>
          <w:color w:val="auto"/>
          <w:szCs w:val="21"/>
        </w:rPr>
      </w:pPr>
      <w:r>
        <w:rPr>
          <w:rFonts w:hint="eastAsia"/>
          <w:color w:val="auto"/>
          <w:szCs w:val="21"/>
        </w:rPr>
        <w:t>3．</w:t>
      </w:r>
      <w:r>
        <w:rPr>
          <w:color w:val="auto"/>
          <w:szCs w:val="21"/>
        </w:rPr>
        <w:t>我方</w:t>
      </w:r>
      <w:r>
        <w:rPr>
          <w:rFonts w:hint="eastAsia"/>
          <w:color w:val="auto"/>
          <w:szCs w:val="21"/>
        </w:rPr>
        <w:t>保证在本项目投标中不与其他单位围标、串标，不出让投标资格，不向招标人或评标委员会成员行贿。</w:t>
      </w:r>
    </w:p>
    <w:p>
      <w:pPr>
        <w:spacing w:line="360" w:lineRule="auto"/>
        <w:ind w:firstLine="420" w:firstLineChars="200"/>
        <w:rPr>
          <w:color w:val="auto"/>
          <w:szCs w:val="21"/>
        </w:rPr>
      </w:pPr>
      <w:r>
        <w:rPr>
          <w:rFonts w:hint="eastAsia"/>
          <w:color w:val="auto"/>
          <w:szCs w:val="21"/>
        </w:rPr>
        <w:t>4．近三年内投标人在与招标人的合作过程当中不存在骗取中标或者不履行合约的行为，且近三年内在经营活动中没有重大违法记录。</w:t>
      </w:r>
    </w:p>
    <w:p>
      <w:pPr>
        <w:spacing w:line="360" w:lineRule="auto"/>
        <w:ind w:firstLine="420" w:firstLineChars="200"/>
        <w:rPr>
          <w:color w:val="auto"/>
          <w:szCs w:val="21"/>
        </w:rPr>
      </w:pPr>
      <w:r>
        <w:rPr>
          <w:rFonts w:hint="eastAsia"/>
          <w:color w:val="auto"/>
          <w:szCs w:val="21"/>
        </w:rPr>
        <w:t>5．我方没有处于被责令停业的状态；没有处于被行政主管部门取消投标资格的处罚期内；没有处于财产被接管、冻结、破产的状态；在投标资格审查截止日期前两年内没有行政主管部门已书面认定的重大质量问题；在人民检察院行贿犯罪档案查询结果中，我方没有在投标资格审查截止时间前两年内被人民法院判决犯有行贿罪的记录。</w:t>
      </w:r>
    </w:p>
    <w:p>
      <w:pPr>
        <w:spacing w:line="360" w:lineRule="auto"/>
        <w:ind w:firstLine="420" w:firstLineChars="200"/>
        <w:rPr>
          <w:color w:val="auto"/>
          <w:szCs w:val="21"/>
        </w:rPr>
      </w:pPr>
      <w:r>
        <w:rPr>
          <w:rFonts w:hint="eastAsia"/>
          <w:color w:val="auto"/>
          <w:szCs w:val="21"/>
        </w:rPr>
        <w:t>6．</w:t>
      </w:r>
      <w:r>
        <w:rPr>
          <w:color w:val="auto"/>
          <w:szCs w:val="21"/>
        </w:rPr>
        <w:t>随同本投标函提交投标保证金一份，金额为人民币（大写）</w:t>
      </w:r>
      <w:r>
        <w:rPr>
          <w:color w:val="auto"/>
          <w:szCs w:val="21"/>
          <w:u w:val="single"/>
        </w:rPr>
        <w:t xml:space="preserve">        </w:t>
      </w:r>
      <w:r>
        <w:rPr>
          <w:color w:val="auto"/>
          <w:szCs w:val="21"/>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w:t>
      </w:r>
    </w:p>
    <w:p>
      <w:pPr>
        <w:spacing w:line="360" w:lineRule="auto"/>
        <w:ind w:firstLine="420" w:firstLineChars="200"/>
        <w:rPr>
          <w:color w:val="auto"/>
          <w:szCs w:val="21"/>
        </w:rPr>
      </w:pPr>
      <w:r>
        <w:rPr>
          <w:rFonts w:hint="eastAsia"/>
          <w:color w:val="auto"/>
          <w:szCs w:val="21"/>
        </w:rPr>
        <w:t>7．</w:t>
      </w:r>
      <w:r>
        <w:rPr>
          <w:color w:val="auto"/>
          <w:szCs w:val="21"/>
        </w:rPr>
        <w:t>如我方中标：</w:t>
      </w:r>
    </w:p>
    <w:p>
      <w:pPr>
        <w:spacing w:line="360" w:lineRule="auto"/>
        <w:ind w:firstLine="718" w:firstLineChars="342"/>
        <w:rPr>
          <w:color w:val="auto"/>
          <w:szCs w:val="21"/>
        </w:rPr>
      </w:pPr>
      <w:r>
        <w:rPr>
          <w:color w:val="auto"/>
          <w:szCs w:val="21"/>
        </w:rPr>
        <w:t>（1）我方承诺在收到中标通知书后，在中标通知书规定的期限内与你方签订合同。</w:t>
      </w:r>
    </w:p>
    <w:p>
      <w:pPr>
        <w:spacing w:line="360" w:lineRule="auto"/>
        <w:ind w:firstLine="718" w:firstLineChars="342"/>
        <w:rPr>
          <w:color w:val="auto"/>
          <w:szCs w:val="21"/>
        </w:rPr>
      </w:pPr>
      <w:r>
        <w:rPr>
          <w:color w:val="auto"/>
          <w:szCs w:val="21"/>
        </w:rPr>
        <w:t>（</w:t>
      </w:r>
      <w:r>
        <w:rPr>
          <w:rFonts w:hint="eastAsia"/>
          <w:color w:val="auto"/>
          <w:szCs w:val="21"/>
        </w:rPr>
        <w:t>2</w:t>
      </w:r>
      <w:r>
        <w:rPr>
          <w:color w:val="auto"/>
          <w:szCs w:val="21"/>
        </w:rPr>
        <w:t>）我方承诺在合同约定的期限内完成并移交全部合同</w:t>
      </w:r>
      <w:r>
        <w:rPr>
          <w:rFonts w:hint="eastAsia"/>
          <w:color w:val="auto"/>
          <w:szCs w:val="21"/>
        </w:rPr>
        <w:t>内容</w:t>
      </w:r>
      <w:r>
        <w:rPr>
          <w:color w:val="auto"/>
          <w:szCs w:val="21"/>
        </w:rPr>
        <w:t>。</w:t>
      </w:r>
    </w:p>
    <w:p>
      <w:pPr>
        <w:spacing w:line="360" w:lineRule="auto"/>
        <w:ind w:firstLine="420" w:firstLineChars="200"/>
        <w:rPr>
          <w:color w:val="auto"/>
          <w:szCs w:val="21"/>
        </w:rPr>
      </w:pPr>
      <w:r>
        <w:rPr>
          <w:rFonts w:hint="eastAsia"/>
          <w:color w:val="auto"/>
          <w:szCs w:val="21"/>
        </w:rPr>
        <w:t>8</w:t>
      </w:r>
      <w:r>
        <w:rPr>
          <w:color w:val="auto"/>
          <w:szCs w:val="21"/>
        </w:rPr>
        <w:t>．</w:t>
      </w:r>
      <w:r>
        <w:rPr>
          <w:rFonts w:hint="eastAsia"/>
          <w:color w:val="auto"/>
        </w:rPr>
        <w:t>我方在此声明，所递交的投标文件及有关资料内容完整、真实和准确，且不存在第二章“投标人须知”第1.4.2项和第1.4.3项规定的任何一种情形。</w:t>
      </w:r>
    </w:p>
    <w:p>
      <w:pPr>
        <w:spacing w:line="360" w:lineRule="auto"/>
        <w:ind w:firstLine="420" w:firstLineChars="200"/>
        <w:rPr>
          <w:color w:val="auto"/>
          <w:szCs w:val="21"/>
        </w:rPr>
      </w:pPr>
      <w:r>
        <w:rPr>
          <w:rFonts w:hint="eastAsia"/>
          <w:color w:val="auto"/>
          <w:szCs w:val="21"/>
        </w:rPr>
        <w:t>9．</w:t>
      </w:r>
      <w:r>
        <w:rPr>
          <w:color w:val="auto"/>
          <w:szCs w:val="21"/>
          <w:u w:val="single"/>
        </w:rPr>
        <w:t xml:space="preserve">                                       </w:t>
      </w:r>
      <w:r>
        <w:rPr>
          <w:color w:val="auto"/>
          <w:szCs w:val="21"/>
        </w:rPr>
        <w:t>（</w:t>
      </w:r>
      <w:r>
        <w:rPr>
          <w:rFonts w:hint="eastAsia"/>
          <w:color w:val="auto"/>
          <w:szCs w:val="21"/>
        </w:rPr>
        <w:t>其他</w:t>
      </w:r>
      <w:r>
        <w:rPr>
          <w:color w:val="auto"/>
          <w:szCs w:val="21"/>
        </w:rPr>
        <w:t>补充说明）。</w:t>
      </w:r>
    </w:p>
    <w:p>
      <w:pPr>
        <w:spacing w:line="360" w:lineRule="auto"/>
        <w:ind w:firstLine="3675" w:firstLineChars="1750"/>
        <w:rPr>
          <w:color w:val="auto"/>
          <w:szCs w:val="21"/>
        </w:rPr>
      </w:pPr>
      <w:r>
        <w:rPr>
          <w:color w:val="auto"/>
          <w:szCs w:val="21"/>
        </w:rPr>
        <w:t>投 标 人：</w:t>
      </w:r>
      <w:r>
        <w:rPr>
          <w:color w:val="auto"/>
          <w:szCs w:val="21"/>
          <w:u w:val="single"/>
        </w:rPr>
        <w:t xml:space="preserve">                      </w:t>
      </w:r>
      <w:r>
        <w:rPr>
          <w:color w:val="auto"/>
          <w:szCs w:val="21"/>
        </w:rPr>
        <w:t>（盖单位章）</w:t>
      </w:r>
    </w:p>
    <w:p>
      <w:pPr>
        <w:spacing w:line="360" w:lineRule="auto"/>
        <w:ind w:firstLine="3675" w:firstLineChars="1750"/>
        <w:rPr>
          <w:color w:val="auto"/>
          <w:szCs w:val="21"/>
        </w:rPr>
      </w:pPr>
      <w:r>
        <w:rPr>
          <w:color w:val="auto"/>
          <w:szCs w:val="21"/>
        </w:rPr>
        <w:t>法定代表人或其委托代理人：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（签字）</w:t>
      </w:r>
    </w:p>
    <w:p>
      <w:pPr>
        <w:spacing w:line="360" w:lineRule="auto"/>
        <w:ind w:firstLine="3675" w:firstLineChars="1750"/>
        <w:rPr>
          <w:color w:val="auto"/>
          <w:szCs w:val="21"/>
        </w:rPr>
      </w:pPr>
      <w:r>
        <w:rPr>
          <w:color w:val="auto"/>
          <w:szCs w:val="21"/>
        </w:rPr>
        <w:t>地址：</w:t>
      </w:r>
      <w:r>
        <w:rPr>
          <w:color w:val="auto"/>
          <w:szCs w:val="21"/>
          <w:u w:val="single"/>
        </w:rPr>
        <w:t xml:space="preserve">                                     </w:t>
      </w:r>
    </w:p>
    <w:p>
      <w:pPr>
        <w:spacing w:line="360" w:lineRule="auto"/>
        <w:ind w:firstLine="3675" w:firstLineChars="1750"/>
        <w:rPr>
          <w:color w:val="auto"/>
          <w:szCs w:val="21"/>
        </w:rPr>
      </w:pPr>
      <w:r>
        <w:rPr>
          <w:color w:val="auto"/>
          <w:szCs w:val="21"/>
        </w:rPr>
        <w:t>网址：</w:t>
      </w:r>
      <w:r>
        <w:rPr>
          <w:color w:val="auto"/>
          <w:szCs w:val="21"/>
          <w:u w:val="single"/>
        </w:rPr>
        <w:t xml:space="preserve">                                     </w:t>
      </w:r>
    </w:p>
    <w:p>
      <w:pPr>
        <w:spacing w:line="360" w:lineRule="auto"/>
        <w:ind w:firstLine="3675" w:firstLineChars="1750"/>
        <w:rPr>
          <w:color w:val="auto"/>
          <w:szCs w:val="21"/>
        </w:rPr>
      </w:pPr>
      <w:r>
        <w:rPr>
          <w:color w:val="auto"/>
          <w:szCs w:val="21"/>
        </w:rPr>
        <w:t>电话：</w:t>
      </w:r>
      <w:r>
        <w:rPr>
          <w:color w:val="auto"/>
          <w:szCs w:val="21"/>
          <w:u w:val="single"/>
        </w:rPr>
        <w:t xml:space="preserve">                                     </w:t>
      </w:r>
    </w:p>
    <w:p>
      <w:pPr>
        <w:spacing w:line="360" w:lineRule="auto"/>
        <w:ind w:firstLine="3675" w:firstLineChars="1750"/>
        <w:rPr>
          <w:color w:val="auto"/>
          <w:szCs w:val="21"/>
        </w:rPr>
      </w:pPr>
      <w:r>
        <w:rPr>
          <w:color w:val="auto"/>
          <w:szCs w:val="21"/>
        </w:rPr>
        <w:t>传真：</w:t>
      </w:r>
      <w:r>
        <w:rPr>
          <w:color w:val="auto"/>
          <w:szCs w:val="21"/>
          <w:u w:val="single"/>
        </w:rPr>
        <w:t xml:space="preserve">                                     </w:t>
      </w:r>
    </w:p>
    <w:p>
      <w:pPr>
        <w:spacing w:line="360" w:lineRule="auto"/>
        <w:ind w:firstLine="5040" w:firstLineChars="2400"/>
        <w:rPr>
          <w:color w:val="auto"/>
          <w:szCs w:val="21"/>
        </w:rPr>
      </w:pPr>
      <w:r>
        <w:rPr>
          <w:rFonts w:hint="eastAsia"/>
          <w:color w:val="auto"/>
          <w:szCs w:val="21"/>
          <w:u w:val="single"/>
        </w:rPr>
        <w:t xml:space="preserve">        </w:t>
      </w:r>
      <w:r>
        <w:rPr>
          <w:color w:val="auto"/>
          <w:szCs w:val="21"/>
        </w:rPr>
        <w:t>年</w:t>
      </w:r>
      <w:r>
        <w:rPr>
          <w:rFonts w:hint="eastAsia"/>
          <w:color w:val="auto"/>
          <w:szCs w:val="21"/>
          <w:u w:val="single"/>
        </w:rPr>
        <w:t xml:space="preserve">        </w:t>
      </w:r>
      <w:r>
        <w:rPr>
          <w:color w:val="auto"/>
          <w:szCs w:val="21"/>
        </w:rPr>
        <w:t>月</w:t>
      </w:r>
      <w:r>
        <w:rPr>
          <w:rFonts w:hint="eastAsia"/>
          <w:color w:val="auto"/>
          <w:szCs w:val="21"/>
          <w:u w:val="single"/>
        </w:rPr>
        <w:t xml:space="preserve">        </w:t>
      </w:r>
      <w:r>
        <w:rPr>
          <w:color w:val="auto"/>
          <w:szCs w:val="21"/>
        </w:rPr>
        <w:t>日</w:t>
      </w:r>
    </w:p>
    <w:p>
      <w:pPr>
        <w:pStyle w:val="7"/>
        <w:jc w:val="center"/>
        <w:rPr>
          <w:color w:val="auto"/>
        </w:rPr>
      </w:pPr>
      <w:bookmarkStart w:id="1831" w:name="_Toc13418"/>
      <w:bookmarkStart w:id="1832" w:name="_Toc15120"/>
      <w:bookmarkStart w:id="1833" w:name="_Toc17089"/>
      <w:bookmarkStart w:id="1834" w:name="_Toc3718"/>
      <w:bookmarkStart w:id="1835" w:name="_Toc25357"/>
      <w:bookmarkStart w:id="1836" w:name="_Toc24830"/>
      <w:bookmarkStart w:id="1837" w:name="_Toc32090"/>
      <w:bookmarkStart w:id="1838" w:name="_Toc28791_WPSOffice_Level2"/>
      <w:bookmarkStart w:id="1839" w:name="_Toc26751"/>
      <w:bookmarkStart w:id="1840" w:name="_Toc30446"/>
      <w:bookmarkStart w:id="1841" w:name="_Toc2871"/>
      <w:bookmarkStart w:id="1842" w:name="_Toc29580"/>
      <w:bookmarkStart w:id="1843" w:name="_Toc7642"/>
      <w:bookmarkStart w:id="1844" w:name="_Toc12148"/>
      <w:bookmarkStart w:id="1845" w:name="_Toc12629"/>
      <w:bookmarkStart w:id="1846" w:name="_Toc31885"/>
      <w:bookmarkStart w:id="1847" w:name="_Toc1789"/>
      <w:bookmarkStart w:id="1848" w:name="_Toc17321"/>
      <w:bookmarkStart w:id="1849" w:name="_Toc25024"/>
      <w:bookmarkStart w:id="1850" w:name="_Toc27515_WPSOffice_Level2"/>
      <w:bookmarkStart w:id="1851" w:name="_Toc8769"/>
      <w:bookmarkStart w:id="1852" w:name="_Toc8533"/>
      <w:r>
        <w:rPr>
          <w:rFonts w:hint="eastAsia"/>
          <w:color w:val="auto"/>
        </w:rPr>
        <w:t>2、</w:t>
      </w:r>
      <w:r>
        <w:rPr>
          <w:color w:val="auto"/>
        </w:rPr>
        <w:t>法定代表人证明</w:t>
      </w:r>
      <w:r>
        <w:rPr>
          <w:rFonts w:hint="eastAsia"/>
          <w:color w:val="auto"/>
        </w:rPr>
        <w:t>书</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p>
    <w:p>
      <w:pPr>
        <w:spacing w:line="360" w:lineRule="auto"/>
        <w:rPr>
          <w:color w:val="auto"/>
          <w:szCs w:val="21"/>
        </w:rPr>
      </w:pPr>
      <w:r>
        <w:rPr>
          <w:color w:val="auto"/>
          <w:szCs w:val="21"/>
        </w:rPr>
        <w:t>投标人名称：</w:t>
      </w:r>
      <w:r>
        <w:rPr>
          <w:color w:val="auto"/>
          <w:szCs w:val="21"/>
          <w:u w:val="single"/>
        </w:rPr>
        <w:t xml:space="preserve">                            </w:t>
      </w:r>
      <w:r>
        <w:rPr>
          <w:color w:val="auto"/>
          <w:szCs w:val="21"/>
        </w:rPr>
        <w:t xml:space="preserve"> </w:t>
      </w:r>
    </w:p>
    <w:p>
      <w:pPr>
        <w:spacing w:line="360" w:lineRule="auto"/>
        <w:rPr>
          <w:color w:val="auto"/>
          <w:szCs w:val="21"/>
        </w:rPr>
      </w:pPr>
      <w:r>
        <w:rPr>
          <w:color w:val="auto"/>
          <w:szCs w:val="21"/>
        </w:rPr>
        <w:t>单位性质：</w:t>
      </w:r>
      <w:r>
        <w:rPr>
          <w:color w:val="auto"/>
          <w:szCs w:val="21"/>
          <w:u w:val="single"/>
        </w:rPr>
        <w:t xml:space="preserve">                               </w:t>
      </w:r>
      <w:r>
        <w:rPr>
          <w:color w:val="auto"/>
          <w:szCs w:val="21"/>
        </w:rPr>
        <w:t xml:space="preserve"> </w:t>
      </w:r>
    </w:p>
    <w:p>
      <w:pPr>
        <w:spacing w:line="360" w:lineRule="auto"/>
        <w:rPr>
          <w:color w:val="auto"/>
          <w:szCs w:val="21"/>
        </w:rPr>
      </w:pPr>
      <w:r>
        <w:rPr>
          <w:color w:val="auto"/>
          <w:szCs w:val="21"/>
        </w:rPr>
        <w:t>地址：</w:t>
      </w:r>
      <w:r>
        <w:rPr>
          <w:color w:val="auto"/>
          <w:szCs w:val="21"/>
          <w:u w:val="single"/>
        </w:rPr>
        <w:t xml:space="preserve">                                   </w:t>
      </w:r>
    </w:p>
    <w:p>
      <w:pPr>
        <w:spacing w:line="360" w:lineRule="auto"/>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360" w:lineRule="auto"/>
        <w:rPr>
          <w:color w:val="auto"/>
          <w:szCs w:val="21"/>
        </w:rPr>
      </w:pPr>
      <w:r>
        <w:rPr>
          <w:color w:val="auto"/>
          <w:szCs w:val="21"/>
        </w:rPr>
        <w:t>经营期限：</w:t>
      </w:r>
      <w:r>
        <w:rPr>
          <w:color w:val="auto"/>
          <w:szCs w:val="21"/>
          <w:u w:val="single"/>
        </w:rPr>
        <w:t xml:space="preserve">                               </w:t>
      </w:r>
    </w:p>
    <w:p>
      <w:pPr>
        <w:spacing w:line="360" w:lineRule="auto"/>
        <w:rPr>
          <w:color w:val="auto"/>
          <w:szCs w:val="21"/>
        </w:rPr>
      </w:pPr>
    </w:p>
    <w:p>
      <w:pPr>
        <w:spacing w:line="360" w:lineRule="auto"/>
        <w:rPr>
          <w:color w:val="auto"/>
          <w:szCs w:val="21"/>
        </w:rPr>
      </w:pPr>
      <w:r>
        <w:rPr>
          <w:color w:val="auto"/>
          <w:szCs w:val="21"/>
        </w:rPr>
        <w:t>姓名：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color w:val="auto"/>
          <w:szCs w:val="21"/>
        </w:rPr>
        <w:t>年龄：</w:t>
      </w:r>
      <w:r>
        <w:rPr>
          <w:color w:val="auto"/>
          <w:szCs w:val="21"/>
          <w:u w:val="single"/>
        </w:rPr>
        <w:t xml:space="preserve">        </w:t>
      </w:r>
      <w:r>
        <w:rPr>
          <w:color w:val="auto"/>
          <w:szCs w:val="21"/>
        </w:rPr>
        <w:t>职务：</w:t>
      </w:r>
      <w:r>
        <w:rPr>
          <w:color w:val="auto"/>
          <w:szCs w:val="21"/>
          <w:u w:val="single"/>
        </w:rPr>
        <w:t xml:space="preserve">        </w:t>
      </w:r>
    </w:p>
    <w:p>
      <w:pPr>
        <w:spacing w:line="360" w:lineRule="auto"/>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color w:val="auto"/>
          <w:szCs w:val="21"/>
        </w:rPr>
        <w:t>投标人名称</w:t>
      </w:r>
      <w:r>
        <w:rPr>
          <w:rFonts w:hint="eastAsia"/>
          <w:color w:val="auto"/>
          <w:szCs w:val="21"/>
        </w:rPr>
        <w:t>）</w:t>
      </w:r>
      <w:r>
        <w:rPr>
          <w:color w:val="auto"/>
          <w:szCs w:val="21"/>
        </w:rPr>
        <w:t>的法定代表人。</w:t>
      </w:r>
    </w:p>
    <w:p>
      <w:pPr>
        <w:spacing w:line="360" w:lineRule="auto"/>
        <w:ind w:firstLine="420" w:firstLineChars="200"/>
        <w:rPr>
          <w:color w:val="auto"/>
          <w:szCs w:val="21"/>
        </w:rPr>
      </w:pPr>
      <w:r>
        <w:rPr>
          <w:color w:val="auto"/>
          <w:szCs w:val="21"/>
        </w:rPr>
        <w:t>特此证明。</w:t>
      </w:r>
    </w:p>
    <w:p>
      <w:pPr>
        <w:spacing w:line="360" w:lineRule="auto"/>
        <w:jc w:val="right"/>
        <w:rPr>
          <w:color w:val="auto"/>
        </w:rPr>
      </w:pPr>
      <w:r>
        <w:rPr>
          <w:color w:val="auto"/>
        </w:rPr>
        <w:t xml:space="preserve">                       </w:t>
      </w:r>
      <w:r>
        <w:rPr>
          <w:rFonts w:hint="eastAsia"/>
          <w:color w:val="auto"/>
        </w:rPr>
        <w:t xml:space="preserve">              </w:t>
      </w:r>
      <w:r>
        <w:rPr>
          <w:color w:val="auto"/>
        </w:rPr>
        <w:t xml:space="preserve"> 投标人：</w:t>
      </w:r>
      <w:r>
        <w:rPr>
          <w:color w:val="auto"/>
          <w:u w:val="single"/>
        </w:rPr>
        <w:t xml:space="preserve">                 </w:t>
      </w:r>
      <w:r>
        <w:rPr>
          <w:color w:val="auto"/>
        </w:rPr>
        <w:t>（盖单位章）</w:t>
      </w:r>
    </w:p>
    <w:p>
      <w:pPr>
        <w:spacing w:line="360" w:lineRule="auto"/>
        <w:jc w:val="right"/>
        <w:rPr>
          <w:color w:val="auto"/>
        </w:rPr>
      </w:pPr>
    </w:p>
    <w:p>
      <w:pPr>
        <w:spacing w:line="360" w:lineRule="auto"/>
        <w:jc w:val="right"/>
        <w:rPr>
          <w:color w:val="auto"/>
        </w:rPr>
      </w:pPr>
      <w:r>
        <w:rPr>
          <w:color w:val="auto"/>
        </w:rPr>
        <w:t xml:space="preserve">      </w:t>
      </w:r>
      <w:r>
        <w:rPr>
          <w:color w:val="auto"/>
          <w:u w:val="single"/>
        </w:rPr>
        <w:t xml:space="preserve">       </w:t>
      </w:r>
      <w:r>
        <w:rPr>
          <w:rFonts w:hint="eastAsia"/>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pPr>
        <w:pStyle w:val="6"/>
        <w:spacing w:line="360" w:lineRule="auto"/>
        <w:ind w:firstLine="3961" w:firstLineChars="1233"/>
        <w:jc w:val="center"/>
        <w:rPr>
          <w:color w:val="auto"/>
        </w:rPr>
        <w:sectPr>
          <w:pgSz w:w="11906" w:h="16838"/>
          <w:pgMar w:top="1100" w:right="1797" w:bottom="703" w:left="1797" w:header="851" w:footer="992" w:gutter="0"/>
          <w:pgNumType w:fmt="numberInDash"/>
          <w:cols w:space="720" w:num="1"/>
          <w:docGrid w:type="lines" w:linePitch="312" w:charSpace="0"/>
        </w:sectPr>
      </w:pPr>
    </w:p>
    <w:p>
      <w:pPr>
        <w:pStyle w:val="7"/>
        <w:jc w:val="center"/>
        <w:rPr>
          <w:color w:val="auto"/>
        </w:rPr>
      </w:pPr>
      <w:bookmarkStart w:id="1853" w:name="_Toc2324"/>
      <w:bookmarkStart w:id="1854" w:name="_Toc6875"/>
      <w:bookmarkStart w:id="1855" w:name="_Toc379"/>
      <w:bookmarkStart w:id="1856" w:name="_Toc18951"/>
      <w:bookmarkStart w:id="1857" w:name="_Toc24255"/>
      <w:bookmarkStart w:id="1858" w:name="_Toc4595"/>
      <w:bookmarkStart w:id="1859" w:name="_Toc7214"/>
      <w:bookmarkStart w:id="1860" w:name="_Toc1691"/>
      <w:bookmarkStart w:id="1861" w:name="_Toc14775"/>
      <w:bookmarkStart w:id="1862" w:name="_Toc13158"/>
      <w:bookmarkStart w:id="1863" w:name="_Toc4747"/>
      <w:bookmarkStart w:id="1864" w:name="_Toc12579"/>
      <w:bookmarkStart w:id="1865" w:name="_Toc5041"/>
      <w:bookmarkStart w:id="1866" w:name="_Toc2721"/>
      <w:bookmarkStart w:id="1867" w:name="_Toc5871"/>
      <w:bookmarkStart w:id="1868" w:name="_Toc24451"/>
      <w:bookmarkStart w:id="1869" w:name="_Toc20390_WPSOffice_Level2"/>
      <w:bookmarkStart w:id="1870" w:name="_Toc24922"/>
      <w:bookmarkStart w:id="1871" w:name="_Toc28640"/>
      <w:bookmarkStart w:id="1872" w:name="_Toc32073"/>
      <w:bookmarkStart w:id="1873" w:name="_Toc4964_WPSOffice_Level2"/>
      <w:bookmarkStart w:id="1874" w:name="_Toc4803"/>
      <w:r>
        <w:rPr>
          <w:rFonts w:hint="eastAsia"/>
          <w:color w:val="auto"/>
        </w:rPr>
        <w:t>3、</w:t>
      </w:r>
      <w:r>
        <w:rPr>
          <w:color w:val="auto"/>
        </w:rPr>
        <w:t>授权委托书</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pPr>
        <w:topLinePunct/>
        <w:spacing w:line="360" w:lineRule="auto"/>
        <w:ind w:firstLine="420" w:firstLineChars="200"/>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（投标人名称）的法定代表人，现委托</w:t>
      </w:r>
      <w:r>
        <w:rPr>
          <w:color w:val="auto"/>
          <w:szCs w:val="21"/>
          <w:u w:val="single"/>
        </w:rPr>
        <w:t xml:space="preserve">        </w:t>
      </w:r>
      <w:r>
        <w:rPr>
          <w:color w:val="auto"/>
          <w:szCs w:val="21"/>
        </w:rPr>
        <w:t>（姓名）为我方代理人。代理人根据授权，以我方名义签署、澄清</w:t>
      </w:r>
      <w:r>
        <w:rPr>
          <w:rFonts w:hint="eastAsia"/>
          <w:color w:val="auto"/>
          <w:szCs w:val="21"/>
        </w:rPr>
        <w:t>、说明、补正</w:t>
      </w:r>
      <w:r>
        <w:rPr>
          <w:color w:val="auto"/>
          <w:szCs w:val="21"/>
        </w:rPr>
        <w:t>、递交、撤回、修改</w:t>
      </w:r>
      <w:r>
        <w:rPr>
          <w:color w:val="auto"/>
          <w:szCs w:val="21"/>
          <w:u w:val="single"/>
        </w:rPr>
        <w:t xml:space="preserve"> </w:t>
      </w:r>
      <w:r>
        <w:rPr>
          <w:rFonts w:hint="eastAsia"/>
          <w:color w:val="auto"/>
          <w:szCs w:val="21"/>
          <w:u w:val="single"/>
          <w:lang w:eastAsia="zh-CN"/>
        </w:rPr>
        <w:t>南方报业印务分公司2026年商业印刷合作单位采购项目</w:t>
      </w:r>
      <w:r>
        <w:rPr>
          <w:color w:val="auto"/>
          <w:szCs w:val="21"/>
          <w:u w:val="single"/>
        </w:rPr>
        <w:t xml:space="preserve"> </w:t>
      </w:r>
      <w:r>
        <w:rPr>
          <w:color w:val="auto"/>
          <w:szCs w:val="21"/>
        </w:rPr>
        <w:t>投标文件、签订合同和处理有关事宜，其法律后果由我方承担。</w:t>
      </w:r>
    </w:p>
    <w:p>
      <w:pPr>
        <w:spacing w:line="360" w:lineRule="auto"/>
        <w:rPr>
          <w:color w:val="auto"/>
          <w:szCs w:val="21"/>
        </w:rPr>
      </w:pPr>
      <w:r>
        <w:rPr>
          <w:color w:val="auto"/>
          <w:szCs w:val="21"/>
        </w:rPr>
        <w:t xml:space="preserve">    委托期限：</w:t>
      </w:r>
      <w:r>
        <w:rPr>
          <w:color w:val="auto"/>
          <w:szCs w:val="21"/>
          <w:u w:val="single"/>
        </w:rPr>
        <w:t xml:space="preserve">             </w:t>
      </w:r>
      <w:r>
        <w:rPr>
          <w:rFonts w:hint="eastAsia"/>
          <w:color w:val="auto"/>
          <w:szCs w:val="21"/>
        </w:rPr>
        <w:t>。</w:t>
      </w:r>
    </w:p>
    <w:p>
      <w:pPr>
        <w:spacing w:line="360" w:lineRule="auto"/>
        <w:ind w:firstLine="420" w:firstLineChars="200"/>
        <w:rPr>
          <w:color w:val="auto"/>
          <w:szCs w:val="21"/>
        </w:rPr>
      </w:pPr>
      <w:r>
        <w:rPr>
          <w:color w:val="auto"/>
          <w:szCs w:val="21"/>
        </w:rPr>
        <w:t>代理人无转委托权。</w:t>
      </w:r>
    </w:p>
    <w:p>
      <w:pPr>
        <w:spacing w:line="360" w:lineRule="auto"/>
        <w:ind w:firstLine="420" w:firstLineChars="200"/>
        <w:rPr>
          <w:color w:val="auto"/>
          <w:szCs w:val="21"/>
        </w:rPr>
      </w:pPr>
      <w:r>
        <w:rPr>
          <w:rFonts w:hint="eastAsia"/>
          <w:color w:val="auto"/>
          <w:szCs w:val="21"/>
        </w:rPr>
        <w:t>附：</w:t>
      </w:r>
      <w:r>
        <w:rPr>
          <w:rFonts w:hint="eastAsia"/>
          <w:b/>
          <w:bCs/>
          <w:color w:val="auto"/>
          <w:szCs w:val="21"/>
        </w:rPr>
        <w:t>法定代表人身份证明复印件、</w:t>
      </w:r>
      <w:r>
        <w:rPr>
          <w:b/>
          <w:bCs/>
          <w:color w:val="auto"/>
          <w:szCs w:val="21"/>
        </w:rPr>
        <w:t>委托代理人</w:t>
      </w:r>
      <w:r>
        <w:rPr>
          <w:rFonts w:hint="eastAsia"/>
          <w:b/>
          <w:bCs/>
          <w:color w:val="auto"/>
          <w:szCs w:val="21"/>
        </w:rPr>
        <w:t>身份证明复印件</w:t>
      </w:r>
    </w:p>
    <w:p>
      <w:pPr>
        <w:spacing w:line="360" w:lineRule="auto"/>
        <w:rPr>
          <w:color w:val="auto"/>
          <w:szCs w:val="21"/>
        </w:rPr>
      </w:pPr>
    </w:p>
    <w:p>
      <w:pPr>
        <w:spacing w:line="360" w:lineRule="auto"/>
        <w:rPr>
          <w:color w:val="auto"/>
          <w:szCs w:val="21"/>
        </w:rPr>
      </w:pPr>
      <w:r>
        <w:rPr>
          <w:color w:val="auto"/>
          <w:szCs w:val="21"/>
        </w:rPr>
        <w:t>投标人：</w:t>
      </w:r>
      <w:r>
        <w:rPr>
          <w:color w:val="auto"/>
          <w:szCs w:val="21"/>
          <w:u w:val="single"/>
        </w:rPr>
        <w:t xml:space="preserve">                               </w:t>
      </w:r>
      <w:r>
        <w:rPr>
          <w:color w:val="auto"/>
          <w:szCs w:val="21"/>
        </w:rPr>
        <w:t>（盖单位章）</w:t>
      </w:r>
    </w:p>
    <w:p>
      <w:pPr>
        <w:spacing w:line="360" w:lineRule="auto"/>
        <w:rPr>
          <w:color w:val="auto"/>
          <w:szCs w:val="21"/>
        </w:rPr>
      </w:pPr>
    </w:p>
    <w:p>
      <w:pPr>
        <w:spacing w:line="360" w:lineRule="auto"/>
        <w:rPr>
          <w:color w:val="auto"/>
          <w:szCs w:val="21"/>
        </w:rPr>
      </w:pPr>
      <w:r>
        <w:rPr>
          <w:color w:val="auto"/>
          <w:szCs w:val="21"/>
        </w:rPr>
        <w:t>法定代表人：</w:t>
      </w:r>
      <w:r>
        <w:rPr>
          <w:color w:val="auto"/>
          <w:szCs w:val="21"/>
          <w:u w:val="single"/>
        </w:rPr>
        <w:t xml:space="preserve">                               </w:t>
      </w:r>
      <w:r>
        <w:rPr>
          <w:color w:val="auto"/>
          <w:szCs w:val="21"/>
        </w:rPr>
        <w:t>（签字）</w:t>
      </w:r>
    </w:p>
    <w:p>
      <w:pPr>
        <w:spacing w:line="360" w:lineRule="auto"/>
        <w:rPr>
          <w:color w:val="auto"/>
          <w:szCs w:val="21"/>
        </w:rPr>
      </w:pPr>
    </w:p>
    <w:p>
      <w:pPr>
        <w:spacing w:line="360" w:lineRule="auto"/>
        <w:rPr>
          <w:color w:val="auto"/>
          <w:szCs w:val="21"/>
        </w:rPr>
      </w:pPr>
      <w:r>
        <w:rPr>
          <w:color w:val="auto"/>
          <w:szCs w:val="21"/>
        </w:rPr>
        <w:t>身份证号码：</w:t>
      </w:r>
      <w:r>
        <w:rPr>
          <w:color w:val="auto"/>
          <w:szCs w:val="21"/>
          <w:u w:val="single"/>
        </w:rPr>
        <w:t xml:space="preserve">                                     </w:t>
      </w:r>
    </w:p>
    <w:p>
      <w:pPr>
        <w:spacing w:line="360" w:lineRule="auto"/>
        <w:rPr>
          <w:color w:val="auto"/>
          <w:szCs w:val="21"/>
        </w:rPr>
      </w:pPr>
    </w:p>
    <w:p>
      <w:pPr>
        <w:spacing w:line="360" w:lineRule="auto"/>
        <w:rPr>
          <w:color w:val="auto"/>
          <w:szCs w:val="21"/>
        </w:rPr>
      </w:pPr>
      <w:r>
        <w:rPr>
          <w:color w:val="auto"/>
          <w:szCs w:val="21"/>
        </w:rPr>
        <w:t>委托代理人：</w:t>
      </w:r>
      <w:r>
        <w:rPr>
          <w:color w:val="auto"/>
          <w:szCs w:val="21"/>
          <w:u w:val="single"/>
        </w:rPr>
        <w:t xml:space="preserve">                                   </w:t>
      </w:r>
      <w:r>
        <w:rPr>
          <w:color w:val="auto"/>
          <w:szCs w:val="21"/>
        </w:rPr>
        <w:t xml:space="preserve">（签字） </w:t>
      </w:r>
    </w:p>
    <w:p>
      <w:pPr>
        <w:spacing w:line="360" w:lineRule="auto"/>
        <w:rPr>
          <w:color w:val="auto"/>
          <w:szCs w:val="21"/>
        </w:rPr>
      </w:pPr>
    </w:p>
    <w:p>
      <w:pPr>
        <w:spacing w:line="360" w:lineRule="auto"/>
        <w:rPr>
          <w:color w:val="auto"/>
          <w:szCs w:val="21"/>
        </w:rPr>
      </w:pPr>
      <w:r>
        <w:rPr>
          <w:color w:val="auto"/>
          <w:szCs w:val="21"/>
        </w:rPr>
        <w:t>身份证号码：</w:t>
      </w:r>
      <w:r>
        <w:rPr>
          <w:color w:val="auto"/>
          <w:szCs w:val="21"/>
          <w:u w:val="single"/>
        </w:rPr>
        <w:t xml:space="preserve">                                      </w:t>
      </w:r>
    </w:p>
    <w:p>
      <w:pPr>
        <w:spacing w:line="360" w:lineRule="auto"/>
        <w:rPr>
          <w:color w:val="auto"/>
          <w:szCs w:val="21"/>
        </w:rPr>
      </w:pPr>
    </w:p>
    <w:p>
      <w:pPr>
        <w:spacing w:line="360" w:lineRule="auto"/>
        <w:ind w:firstLine="2310" w:firstLineChars="1100"/>
        <w:rPr>
          <w:rFonts w:eastAsia="黑体"/>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pStyle w:val="91"/>
        <w:spacing w:line="360" w:lineRule="auto"/>
        <w:rPr>
          <w:color w:val="auto"/>
        </w:rPr>
      </w:pP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8522" w:type="dxa"/>
          </w:tcPr>
          <w:p>
            <w:pPr>
              <w:spacing w:line="360" w:lineRule="auto"/>
              <w:rPr>
                <w:color w:val="auto"/>
                <w:szCs w:val="21"/>
              </w:rPr>
            </w:pPr>
            <w:r>
              <w:rPr>
                <w:rFonts w:hint="eastAsia"/>
                <w:color w:val="auto"/>
              </w:rPr>
              <w:t>此处附</w:t>
            </w:r>
            <w:r>
              <w:rPr>
                <w:rFonts w:hint="eastAsia"/>
                <w:b/>
                <w:bCs/>
                <w:color w:val="auto"/>
                <w:szCs w:val="21"/>
              </w:rPr>
              <w:t>法定代表人身份证明复印件、</w:t>
            </w:r>
            <w:r>
              <w:rPr>
                <w:b/>
                <w:bCs/>
                <w:color w:val="auto"/>
                <w:szCs w:val="21"/>
              </w:rPr>
              <w:t>委托代理人</w:t>
            </w:r>
            <w:r>
              <w:rPr>
                <w:rFonts w:hint="eastAsia"/>
                <w:b/>
                <w:bCs/>
                <w:color w:val="auto"/>
                <w:szCs w:val="21"/>
              </w:rPr>
              <w:t>身份证明复印件</w:t>
            </w:r>
          </w:p>
          <w:p>
            <w:pPr>
              <w:pStyle w:val="91"/>
              <w:spacing w:line="360" w:lineRule="auto"/>
              <w:rPr>
                <w:color w:val="auto"/>
              </w:rPr>
            </w:pPr>
          </w:p>
        </w:tc>
      </w:tr>
    </w:tbl>
    <w:p>
      <w:pPr>
        <w:pStyle w:val="106"/>
        <w:rPr>
          <w:rStyle w:val="103"/>
          <w:color w:val="auto"/>
        </w:rPr>
      </w:pPr>
      <w:bookmarkStart w:id="1875" w:name="_Toc21288_WPSOffice_Level2"/>
      <w:bookmarkStart w:id="1876" w:name="_Toc7514_WPSOffice_Level2"/>
      <w:bookmarkStart w:id="1877" w:name="_Toc14572"/>
      <w:bookmarkStart w:id="1878" w:name="_Toc3292"/>
      <w:bookmarkStart w:id="1879" w:name="_Toc9217"/>
      <w:bookmarkStart w:id="1880" w:name="_Toc18047"/>
      <w:bookmarkStart w:id="1881" w:name="_Toc19502"/>
      <w:bookmarkStart w:id="1882" w:name="_Toc10090"/>
      <w:bookmarkStart w:id="1883" w:name="_Toc23527"/>
      <w:bookmarkStart w:id="1884" w:name="_Toc1570"/>
      <w:bookmarkStart w:id="1885" w:name="_Toc27142"/>
      <w:bookmarkStart w:id="1886" w:name="_Toc15172"/>
      <w:bookmarkStart w:id="1887" w:name="_Toc1242"/>
      <w:bookmarkStart w:id="1888" w:name="_Toc20616"/>
      <w:bookmarkStart w:id="1889" w:name="_Toc15201"/>
      <w:bookmarkStart w:id="1890" w:name="_Toc14504_WPSOffice_Level1"/>
      <w:bookmarkStart w:id="1891" w:name="_Toc9470"/>
      <w:bookmarkStart w:id="1892" w:name="_Toc25727"/>
      <w:bookmarkStart w:id="1893" w:name="_Toc25199"/>
      <w:bookmarkStart w:id="1894" w:name="_Toc9616"/>
      <w:bookmarkStart w:id="1895" w:name="_Toc22116"/>
      <w:bookmarkStart w:id="1896" w:name="_Toc27332"/>
      <w:bookmarkStart w:id="1897" w:name="_Toc9288"/>
      <w:bookmarkStart w:id="1898" w:name="_Toc14234_WPSOffice_Level1"/>
      <w:r>
        <w:rPr>
          <w:rStyle w:val="103"/>
          <w:color w:val="auto"/>
        </w:rPr>
        <w:t>4、投标人资格要求文件（如下文件须提供复印件加盖）；</w:t>
      </w:r>
      <w:bookmarkEnd w:id="1875"/>
      <w:bookmarkEnd w:id="1876"/>
    </w:p>
    <w:p>
      <w:pPr>
        <w:spacing w:line="360" w:lineRule="auto"/>
        <w:rPr>
          <w:rStyle w:val="103"/>
          <w:color w:val="auto"/>
          <w:szCs w:val="30"/>
        </w:rPr>
      </w:pPr>
      <w:r>
        <w:rPr>
          <w:rStyle w:val="103"/>
          <w:rFonts w:hint="eastAsia"/>
          <w:color w:val="auto"/>
          <w:szCs w:val="30"/>
        </w:rPr>
        <w:t>（1）</w:t>
      </w:r>
      <w:r>
        <w:rPr>
          <w:rStyle w:val="103"/>
          <w:color w:val="auto"/>
          <w:szCs w:val="30"/>
        </w:rPr>
        <w:t>有效的企业法人营业执照（或事业法人登记证）副本复印件等证明资料；</w:t>
      </w: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投标人</w:t>
      </w:r>
      <w:r>
        <w:rPr>
          <w:rFonts w:hint="eastAsia" w:ascii="宋体" w:hAnsi="宋体" w:eastAsia="宋体" w:cs="宋体"/>
          <w:b w:val="0"/>
          <w:bCs w:val="0"/>
          <w:color w:val="auto"/>
          <w:sz w:val="21"/>
          <w:szCs w:val="21"/>
        </w:rPr>
        <w:t>具备</w:t>
      </w:r>
      <w:r>
        <w:rPr>
          <w:rFonts w:hint="default" w:ascii="宋体" w:hAnsi="宋体" w:eastAsia="宋体"/>
          <w:b w:val="0"/>
          <w:bCs w:val="0"/>
          <w:color w:val="auto"/>
          <w:sz w:val="21"/>
          <w:szCs w:val="21"/>
          <w:lang w:val="en-US" w:eastAsia="zh-CN"/>
        </w:rPr>
        <w:t>对开四色平张机数量在2台(含)以上</w:t>
      </w:r>
      <w:r>
        <w:rPr>
          <w:rFonts w:hint="eastAsia" w:ascii="宋体" w:hAnsi="宋体" w:eastAsia="宋体"/>
          <w:b w:val="0"/>
          <w:bCs w:val="0"/>
          <w:color w:val="auto"/>
          <w:sz w:val="21"/>
          <w:szCs w:val="21"/>
          <w:lang w:val="en-US" w:eastAsia="zh-CN"/>
        </w:rPr>
        <w:t>或商业轮转机数量在1台（含）以上的说明文件</w:t>
      </w:r>
      <w:r>
        <w:rPr>
          <w:rFonts w:hint="default" w:ascii="宋体" w:hAnsi="宋体" w:eastAsia="宋体"/>
          <w:b w:val="0"/>
          <w:bCs w:val="0"/>
          <w:color w:val="auto"/>
          <w:sz w:val="21"/>
          <w:szCs w:val="21"/>
          <w:lang w:val="en-US" w:eastAsia="zh-CN"/>
        </w:rPr>
        <w:t>；</w:t>
      </w:r>
    </w:p>
    <w:p>
      <w:pPr>
        <w:spacing w:line="360" w:lineRule="auto"/>
        <w:rPr>
          <w:rFonts w:hint="eastAsia" w:ascii="宋体" w:hAnsi="宋体"/>
          <w:color w:val="auto"/>
          <w:lang w:eastAsia="zh-CN"/>
        </w:rPr>
      </w:pPr>
      <w:r>
        <w:rPr>
          <w:rFonts w:hint="eastAsia" w:ascii="宋体" w:hAnsi="宋体" w:cs="宋体"/>
          <w:color w:val="auto"/>
          <w:szCs w:val="21"/>
          <w:lang w:val="en-US" w:eastAsia="zh-CN"/>
        </w:rPr>
        <w:t>（3）</w:t>
      </w:r>
      <w:r>
        <w:rPr>
          <w:rFonts w:ascii="宋体" w:hAnsi="宋体"/>
          <w:color w:val="auto"/>
        </w:rPr>
        <w:t>投标人须具备</w:t>
      </w:r>
      <w:r>
        <w:rPr>
          <w:rFonts w:hint="eastAsia" w:ascii="宋体" w:hAnsi="宋体"/>
          <w:color w:val="auto"/>
          <w:lang w:val="en-US" w:eastAsia="zh-CN"/>
        </w:rPr>
        <w:t>有效期内的</w:t>
      </w:r>
      <w:r>
        <w:rPr>
          <w:rFonts w:ascii="宋体" w:hAnsi="宋体"/>
          <w:color w:val="auto"/>
        </w:rPr>
        <w:t>《印刷经营许可证》，且《印刷经营许可证》中的经营范围须包含出版物印刷</w:t>
      </w:r>
      <w:r>
        <w:rPr>
          <w:rFonts w:hint="eastAsia" w:ascii="宋体" w:hAnsi="宋体"/>
          <w:color w:val="auto"/>
          <w:lang w:eastAsia="zh-CN"/>
        </w:rPr>
        <w:t>。</w:t>
      </w: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eastAsia="zh-CN"/>
        </w:rPr>
      </w:pPr>
    </w:p>
    <w:p>
      <w:pPr>
        <w:pStyle w:val="2"/>
        <w:rPr>
          <w:rFonts w:hint="eastAsia" w:ascii="宋体" w:hAnsi="宋体"/>
          <w:color w:val="auto"/>
          <w:lang w:val="en-US" w:eastAsia="zh-CN"/>
        </w:rPr>
      </w:pPr>
    </w:p>
    <w:p>
      <w:pPr>
        <w:pStyle w:val="6"/>
        <w:spacing w:line="360" w:lineRule="auto"/>
        <w:jc w:val="left"/>
        <w:rPr>
          <w:color w:val="auto"/>
        </w:rPr>
      </w:pPr>
      <w:r>
        <w:rPr>
          <w:rFonts w:hint="eastAsia"/>
          <w:color w:val="auto"/>
          <w:szCs w:val="21"/>
        </w:rPr>
        <w:t>二、投标书</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pPr>
        <w:pStyle w:val="7"/>
        <w:jc w:val="center"/>
        <w:rPr>
          <w:color w:val="auto"/>
        </w:rPr>
      </w:pPr>
      <w:bookmarkStart w:id="1899" w:name="_Toc11819"/>
      <w:bookmarkStart w:id="1900" w:name="_Toc28176"/>
      <w:bookmarkStart w:id="1901" w:name="_Toc20405"/>
      <w:bookmarkStart w:id="1902" w:name="_Toc5809"/>
      <w:bookmarkStart w:id="1903" w:name="_Toc6923"/>
      <w:bookmarkStart w:id="1904" w:name="_Toc95"/>
      <w:bookmarkStart w:id="1905" w:name="_Toc22184"/>
      <w:bookmarkStart w:id="1906" w:name="_Toc10549"/>
      <w:bookmarkStart w:id="1907" w:name="_Toc12428_WPSOffice_Level2"/>
      <w:bookmarkStart w:id="1908" w:name="_Toc4302"/>
      <w:bookmarkStart w:id="1909" w:name="_Toc6110"/>
      <w:bookmarkStart w:id="1910" w:name="_Toc24660"/>
      <w:bookmarkStart w:id="1911" w:name="_Toc4483"/>
      <w:bookmarkStart w:id="1912" w:name="_Toc10065"/>
      <w:bookmarkStart w:id="1913" w:name="_Toc12831"/>
      <w:bookmarkStart w:id="1914" w:name="_Toc22499"/>
      <w:bookmarkStart w:id="1915" w:name="_Toc11592_WPSOffice_Level2"/>
      <w:bookmarkStart w:id="1916" w:name="_Toc22583"/>
      <w:bookmarkStart w:id="1917" w:name="_Toc30031"/>
      <w:bookmarkStart w:id="1918" w:name="_Toc3435"/>
      <w:bookmarkStart w:id="1919" w:name="_Toc23517"/>
      <w:bookmarkStart w:id="1920" w:name="_Toc15714"/>
      <w:r>
        <w:rPr>
          <w:rFonts w:hint="eastAsia"/>
          <w:color w:val="auto"/>
        </w:rPr>
        <w:t>1、标书款及投标保证金缴纳凭证（银行转账证明）</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pPr>
        <w:rPr>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465320" cy="2066925"/>
                <wp:effectExtent l="4445" t="4445" r="6985" b="5080"/>
                <wp:wrapNone/>
                <wp:docPr id="1" name="文本框 2"/>
                <wp:cNvGraphicFramePr/>
                <a:graphic xmlns:a="http://schemas.openxmlformats.org/drawingml/2006/main">
                  <a:graphicData uri="http://schemas.microsoft.com/office/word/2010/wordprocessingShape">
                    <wps:wsp>
                      <wps:cNvSpPr txBox="1"/>
                      <wps:spPr>
                        <a:xfrm>
                          <a:off x="0" y="0"/>
                          <a:ext cx="4465320" cy="2066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lang w:val="zh-CN"/>
                              </w:rPr>
                            </w:pPr>
                          </w:p>
                          <w:p>
                            <w:pPr>
                              <w:rPr>
                                <w:lang w:val="zh-CN"/>
                              </w:rPr>
                            </w:pPr>
                          </w:p>
                          <w:p>
                            <w:pPr>
                              <w:rPr>
                                <w:lang w:val="zh-CN"/>
                              </w:rPr>
                            </w:pPr>
                          </w:p>
                          <w:p>
                            <w:pPr>
                              <w:rPr>
                                <w:lang w:val="zh-CN"/>
                              </w:rPr>
                            </w:pPr>
                          </w:p>
                          <w:p>
                            <w:pPr>
                              <w:jc w:val="center"/>
                            </w:pPr>
                            <w:r>
                              <w:rPr>
                                <w:rFonts w:hint="eastAsia"/>
                                <w:lang w:val="zh-CN"/>
                              </w:rPr>
                              <w:t>请将银行转账证明粘贴在此</w:t>
                            </w:r>
                          </w:p>
                        </w:txbxContent>
                      </wps:txbx>
                      <wps:bodyPr upright="1"/>
                    </wps:wsp>
                  </a:graphicData>
                </a:graphic>
              </wp:anchor>
            </w:drawing>
          </mc:Choice>
          <mc:Fallback>
            <w:pict>
              <v:shape id="文本框 2" o:spid="_x0000_s1026" o:spt="202" type="#_x0000_t202" style="position:absolute;left:0pt;margin-top:0pt;height:162.75pt;width:351.6pt;mso-position-horizontal:center;z-index:251659264;mso-width-relative:page;mso-height-relative:page;" fillcolor="#FFFFFF" filled="t" stroked="t" coordsize="21600,21600" o:gfxdata="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vMniDXAAAABQEAAA8AAAAAAAAAAQAg&#10;AAAAIgAAAGRycy9kb3ducmV2LnhtbFBLAQIUABQAAAAIAIdO4kApbJS0DwIAAEUEAAAOAAAAAAAA&#10;AAEAIAAAACYBAABkcnMvZTJvRG9jLnhtbFBLBQYAAAAABgAGAFkBAACnBQAAAAA=&#10;">
                <v:fill on="t" focussize="0,0"/>
                <v:stroke color="#000000" joinstyle="miter"/>
                <v:imagedata o:title=""/>
                <o:lock v:ext="edit" aspectratio="f"/>
                <v:textbox>
                  <w:txbxContent>
                    <w:p>
                      <w:pPr>
                        <w:rPr>
                          <w:lang w:val="zh-CN"/>
                        </w:rPr>
                      </w:pPr>
                    </w:p>
                    <w:p>
                      <w:pPr>
                        <w:rPr>
                          <w:lang w:val="zh-CN"/>
                        </w:rPr>
                      </w:pPr>
                    </w:p>
                    <w:p>
                      <w:pPr>
                        <w:rPr>
                          <w:lang w:val="zh-CN"/>
                        </w:rPr>
                      </w:pPr>
                    </w:p>
                    <w:p>
                      <w:pPr>
                        <w:rPr>
                          <w:lang w:val="zh-CN"/>
                        </w:rPr>
                      </w:pPr>
                    </w:p>
                    <w:p>
                      <w:pPr>
                        <w:jc w:val="center"/>
                      </w:pPr>
                      <w:r>
                        <w:rPr>
                          <w:rFonts w:hint="eastAsia"/>
                          <w:lang w:val="zh-CN"/>
                        </w:rPr>
                        <w:t>请将银行转账证明粘贴在此</w:t>
                      </w:r>
                    </w:p>
                  </w:txbxContent>
                </v:textbox>
              </v:shape>
            </w:pict>
          </mc:Fallback>
        </mc:AlternateContent>
      </w:r>
    </w:p>
    <w:p>
      <w:pPr>
        <w:pStyle w:val="7"/>
        <w:ind w:left="420"/>
        <w:rPr>
          <w:color w:val="auto"/>
        </w:rPr>
      </w:pPr>
    </w:p>
    <w:p>
      <w:pPr>
        <w:pStyle w:val="7"/>
        <w:ind w:left="420"/>
        <w:rPr>
          <w:color w:val="auto"/>
        </w:rPr>
      </w:pPr>
    </w:p>
    <w:p>
      <w:pPr>
        <w:pStyle w:val="7"/>
        <w:ind w:left="420"/>
        <w:rPr>
          <w:color w:val="auto"/>
        </w:rPr>
      </w:pPr>
    </w:p>
    <w:p>
      <w:pPr>
        <w:pStyle w:val="7"/>
        <w:jc w:val="center"/>
        <w:rPr>
          <w:rFonts w:ascii="宋体" w:hAnsi="宋体"/>
          <w:color w:val="auto"/>
        </w:rPr>
      </w:pPr>
      <w:bookmarkStart w:id="1921" w:name="_Toc32284"/>
      <w:bookmarkStart w:id="1922" w:name="_Toc4197"/>
      <w:bookmarkStart w:id="1923" w:name="_Toc16857"/>
      <w:bookmarkStart w:id="1924" w:name="_Toc18021"/>
      <w:bookmarkStart w:id="1925" w:name="_Toc6320"/>
      <w:bookmarkStart w:id="1926" w:name="_Toc20945"/>
      <w:bookmarkStart w:id="1927" w:name="_Toc8690"/>
      <w:bookmarkStart w:id="1928" w:name="_Toc25077"/>
      <w:bookmarkStart w:id="1929" w:name="_Toc21032"/>
      <w:bookmarkStart w:id="1930" w:name="_Toc26288"/>
      <w:bookmarkStart w:id="1931" w:name="_Toc12054"/>
      <w:bookmarkStart w:id="1932" w:name="_Toc14357"/>
      <w:bookmarkStart w:id="1933" w:name="_Toc6667"/>
      <w:bookmarkStart w:id="1934" w:name="_Toc684"/>
      <w:bookmarkStart w:id="1935" w:name="_Toc3092"/>
      <w:bookmarkStart w:id="1936" w:name="_Toc897"/>
      <w:bookmarkStart w:id="1937" w:name="_Toc28735"/>
      <w:bookmarkStart w:id="1938" w:name="_Toc16103"/>
      <w:bookmarkStart w:id="1939" w:name="_Toc8761"/>
      <w:bookmarkStart w:id="1940" w:name="_Toc17206_WPSOffice_Level2"/>
      <w:bookmarkStart w:id="1941" w:name="_Toc12712_WPSOffice_Level2"/>
      <w:bookmarkStart w:id="1942" w:name="_Toc27315"/>
      <w:r>
        <w:rPr>
          <w:rFonts w:hint="eastAsia"/>
          <w:color w:val="auto"/>
        </w:rPr>
        <w:t>2、退</w:t>
      </w:r>
      <w:r>
        <w:rPr>
          <w:color w:val="auto"/>
        </w:rPr>
        <w:t>投标保证金</w:t>
      </w:r>
      <w:r>
        <w:rPr>
          <w:rFonts w:hint="eastAsia"/>
          <w:color w:val="auto"/>
        </w:rPr>
        <w:t>说明</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spacing w:line="360" w:lineRule="auto"/>
        <w:ind w:left="525" w:leftChars="250"/>
        <w:rPr>
          <w:rFonts w:ascii="宋体" w:hAnsi="宋体"/>
          <w:color w:val="auto"/>
        </w:rPr>
      </w:pPr>
      <w:r>
        <w:rPr>
          <w:rFonts w:hint="eastAsia"/>
          <w:color w:val="auto"/>
          <w:szCs w:val="21"/>
          <w:u w:val="single"/>
        </w:rPr>
        <w:t>广东南方报业传媒控股有限公司印务分公司</w:t>
      </w:r>
      <w:r>
        <w:rPr>
          <w:rFonts w:hint="eastAsia" w:ascii="宋体" w:hAnsi="宋体"/>
          <w:color w:val="auto"/>
        </w:rPr>
        <w:t>:</w:t>
      </w:r>
    </w:p>
    <w:p>
      <w:pPr>
        <w:spacing w:line="360" w:lineRule="auto"/>
        <w:ind w:left="525" w:leftChars="250" w:firstLine="420" w:firstLineChars="200"/>
        <w:rPr>
          <w:rFonts w:ascii="宋体" w:hAnsi="宋体"/>
          <w:color w:val="auto"/>
        </w:rPr>
      </w:pPr>
      <w:r>
        <w:rPr>
          <w:rFonts w:hint="eastAsia" w:ascii="宋体" w:hAnsi="宋体"/>
          <w:color w:val="auto"/>
        </w:rPr>
        <w:t>我方为</w:t>
      </w:r>
      <w:r>
        <w:rPr>
          <w:rFonts w:hint="eastAsia" w:ascii="宋体" w:hAnsi="宋体"/>
          <w:color w:val="auto"/>
          <w:u w:val="single"/>
        </w:rPr>
        <w:t xml:space="preserve"> </w:t>
      </w:r>
      <w:r>
        <w:rPr>
          <w:rFonts w:hint="eastAsia" w:ascii="宋体" w:hAnsi="宋体"/>
          <w:color w:val="auto"/>
          <w:u w:val="single"/>
          <w:lang w:eastAsia="zh-CN"/>
        </w:rPr>
        <w:t>南方报业印务分公司2026年商业印刷合作单位采购项目</w:t>
      </w:r>
      <w:r>
        <w:rPr>
          <w:rFonts w:hint="eastAsia" w:ascii="宋体" w:hAnsi="宋体"/>
          <w:color w:val="auto"/>
        </w:rPr>
        <w:t xml:space="preserve"> 的投标[项目编号为：</w:t>
      </w:r>
      <w:r>
        <w:rPr>
          <w:rFonts w:hint="eastAsia" w:ascii="宋体" w:hAnsi="宋体"/>
          <w:color w:val="auto"/>
          <w:u w:val="single"/>
        </w:rPr>
        <w:t xml:space="preserve"> </w:t>
      </w:r>
      <w:r>
        <w:rPr>
          <w:rFonts w:hint="eastAsia" w:ascii="宋体" w:hAnsi="宋体"/>
          <w:color w:val="auto"/>
          <w:u w:val="single"/>
          <w:lang w:eastAsia="zh-CN"/>
        </w:rPr>
        <w:t xml:space="preserve">ZB202605 </w:t>
      </w:r>
      <w:r>
        <w:rPr>
          <w:rFonts w:hint="eastAsia" w:ascii="宋体" w:hAnsi="宋体"/>
          <w:color w:val="auto"/>
        </w:rPr>
        <w:t>]</w:t>
      </w:r>
      <w:r>
        <w:rPr>
          <w:rStyle w:val="103"/>
          <w:rFonts w:ascii="宋体" w:hAnsi="宋体"/>
          <w:color w:val="auto"/>
        </w:rPr>
        <w:t>所提交的投标保证金</w:t>
      </w:r>
      <w:r>
        <w:rPr>
          <w:rStyle w:val="103"/>
          <w:rFonts w:hint="eastAsia" w:ascii="宋体" w:hAnsi="宋体"/>
          <w:color w:val="auto"/>
          <w:lang w:val="en-US" w:eastAsia="zh-CN"/>
        </w:rPr>
        <w:t>1</w:t>
      </w:r>
      <w:r>
        <w:rPr>
          <w:rStyle w:val="103"/>
          <w:rFonts w:ascii="宋体" w:hAnsi="宋体"/>
          <w:color w:val="auto"/>
        </w:rPr>
        <w:t>0，000元</w:t>
      </w:r>
      <w:r>
        <w:rPr>
          <w:rStyle w:val="103"/>
          <w:rFonts w:ascii="宋体" w:hAnsi="宋体"/>
          <w:color w:val="auto"/>
          <w:u w:val="single"/>
        </w:rPr>
        <w:t>（大写金额：</w:t>
      </w:r>
      <w:r>
        <w:rPr>
          <w:rStyle w:val="103"/>
          <w:rFonts w:hint="eastAsia" w:ascii="宋体" w:hAnsi="宋体"/>
          <w:color w:val="auto"/>
          <w:u w:val="single"/>
          <w:lang w:val="en-US" w:eastAsia="zh-CN"/>
        </w:rPr>
        <w:t>壹</w:t>
      </w:r>
      <w:r>
        <w:rPr>
          <w:rStyle w:val="103"/>
          <w:rFonts w:ascii="宋体" w:hAnsi="宋体"/>
          <w:color w:val="auto"/>
          <w:u w:val="single"/>
        </w:rPr>
        <w:t>万元）</w:t>
      </w:r>
      <w:r>
        <w:rPr>
          <w:rStyle w:val="103"/>
          <w:rFonts w:ascii="宋体" w:hAnsi="宋体"/>
          <w:color w:val="auto"/>
        </w:rPr>
        <w:t>，</w:t>
      </w:r>
      <w:r>
        <w:rPr>
          <w:rFonts w:hint="eastAsia" w:ascii="宋体" w:hAnsi="宋体"/>
          <w:color w:val="auto"/>
        </w:rPr>
        <w:t>请贵公司退还到以下账户并开具标书款发票：</w:t>
      </w:r>
    </w:p>
    <w:tbl>
      <w:tblPr>
        <w:tblStyle w:val="41"/>
        <w:tblpPr w:leftFromText="180" w:rightFromText="180" w:vertAnchor="text" w:horzAnchor="page" w:tblpX="1487" w:tblpY="447"/>
        <w:tblOverlap w:val="never"/>
        <w:tblW w:w="862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730"/>
        <w:gridCol w:w="2615"/>
        <w:gridCol w:w="1297"/>
        <w:gridCol w:w="22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restart"/>
            <w:textDirection w:val="tbRlV"/>
            <w:vAlign w:val="center"/>
          </w:tcPr>
          <w:p>
            <w:pPr>
              <w:spacing w:line="360" w:lineRule="auto"/>
              <w:ind w:left="525" w:leftChars="250" w:right="113"/>
              <w:jc w:val="center"/>
              <w:rPr>
                <w:rFonts w:ascii="宋体" w:hAnsi="宋体"/>
                <w:color w:val="auto"/>
              </w:rPr>
            </w:pPr>
            <w:r>
              <w:rPr>
                <w:rFonts w:hint="eastAsia" w:ascii="宋体" w:hAnsi="宋体"/>
                <w:color w:val="auto"/>
              </w:rPr>
              <w:t>收 款 人</w:t>
            </w:r>
          </w:p>
        </w:tc>
        <w:tc>
          <w:tcPr>
            <w:tcW w:w="1730" w:type="dxa"/>
            <w:vAlign w:val="center"/>
          </w:tcPr>
          <w:p>
            <w:pPr>
              <w:spacing w:line="360" w:lineRule="auto"/>
              <w:rPr>
                <w:rFonts w:ascii="宋体" w:hAnsi="宋体"/>
                <w:color w:val="auto"/>
              </w:rPr>
            </w:pPr>
            <w:r>
              <w:rPr>
                <w:rFonts w:hint="eastAsia" w:ascii="宋体" w:hAnsi="宋体"/>
                <w:color w:val="auto"/>
              </w:rPr>
              <w:t>收款人名称</w:t>
            </w:r>
          </w:p>
        </w:tc>
        <w:tc>
          <w:tcPr>
            <w:tcW w:w="6147" w:type="dxa"/>
            <w:gridSpan w:val="3"/>
            <w:vAlign w:val="center"/>
          </w:tcPr>
          <w:p>
            <w:pPr>
              <w:spacing w:line="360" w:lineRule="auto"/>
              <w:ind w:left="525" w:leftChars="250"/>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continue"/>
            <w:vAlign w:val="center"/>
          </w:tcPr>
          <w:p>
            <w:pPr>
              <w:spacing w:line="360" w:lineRule="auto"/>
              <w:ind w:left="525" w:leftChars="250"/>
              <w:jc w:val="center"/>
              <w:rPr>
                <w:rFonts w:ascii="宋体" w:hAnsi="宋体"/>
                <w:color w:val="auto"/>
              </w:rPr>
            </w:pPr>
          </w:p>
        </w:tc>
        <w:tc>
          <w:tcPr>
            <w:tcW w:w="1730" w:type="dxa"/>
            <w:vAlign w:val="center"/>
          </w:tcPr>
          <w:p>
            <w:pPr>
              <w:spacing w:line="360" w:lineRule="auto"/>
              <w:rPr>
                <w:rFonts w:ascii="宋体" w:hAnsi="宋体"/>
                <w:color w:val="auto"/>
              </w:rPr>
            </w:pPr>
            <w:r>
              <w:rPr>
                <w:rFonts w:hint="eastAsia" w:ascii="宋体" w:hAnsi="宋体"/>
                <w:color w:val="auto"/>
              </w:rPr>
              <w:t>纳税人识别号</w:t>
            </w:r>
          </w:p>
        </w:tc>
        <w:tc>
          <w:tcPr>
            <w:tcW w:w="6147" w:type="dxa"/>
            <w:gridSpan w:val="3"/>
            <w:vAlign w:val="center"/>
          </w:tcPr>
          <w:p>
            <w:pPr>
              <w:spacing w:line="360" w:lineRule="auto"/>
              <w:ind w:left="525" w:leftChars="250"/>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continue"/>
            <w:vAlign w:val="center"/>
          </w:tcPr>
          <w:p>
            <w:pPr>
              <w:spacing w:line="360" w:lineRule="auto"/>
              <w:ind w:left="525" w:leftChars="250"/>
              <w:jc w:val="center"/>
              <w:rPr>
                <w:rFonts w:ascii="宋体" w:hAnsi="宋体"/>
                <w:color w:val="auto"/>
              </w:rPr>
            </w:pPr>
          </w:p>
        </w:tc>
        <w:tc>
          <w:tcPr>
            <w:tcW w:w="1730" w:type="dxa"/>
            <w:vAlign w:val="center"/>
          </w:tcPr>
          <w:p>
            <w:pPr>
              <w:spacing w:line="360" w:lineRule="auto"/>
              <w:rPr>
                <w:rFonts w:ascii="宋体" w:hAnsi="宋体"/>
                <w:color w:val="auto"/>
              </w:rPr>
            </w:pPr>
            <w:r>
              <w:rPr>
                <w:rFonts w:hint="eastAsia" w:ascii="宋体" w:hAnsi="宋体"/>
                <w:color w:val="auto"/>
              </w:rPr>
              <w:t>联系地址</w:t>
            </w:r>
          </w:p>
        </w:tc>
        <w:tc>
          <w:tcPr>
            <w:tcW w:w="6147" w:type="dxa"/>
            <w:gridSpan w:val="3"/>
            <w:vAlign w:val="center"/>
          </w:tcPr>
          <w:p>
            <w:pPr>
              <w:spacing w:line="360" w:lineRule="auto"/>
              <w:ind w:left="525" w:leftChars="250"/>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52" w:type="dxa"/>
            <w:vMerge w:val="continue"/>
            <w:vAlign w:val="center"/>
          </w:tcPr>
          <w:p>
            <w:pPr>
              <w:spacing w:line="360" w:lineRule="auto"/>
              <w:ind w:left="525" w:leftChars="250"/>
              <w:jc w:val="center"/>
              <w:rPr>
                <w:rFonts w:ascii="宋体" w:hAnsi="宋体"/>
                <w:color w:val="auto"/>
              </w:rPr>
            </w:pPr>
          </w:p>
        </w:tc>
        <w:tc>
          <w:tcPr>
            <w:tcW w:w="1730" w:type="dxa"/>
            <w:vMerge w:val="restart"/>
            <w:vAlign w:val="center"/>
          </w:tcPr>
          <w:p>
            <w:pPr>
              <w:spacing w:line="360" w:lineRule="auto"/>
              <w:rPr>
                <w:rFonts w:ascii="宋体" w:hAnsi="宋体"/>
                <w:color w:val="auto"/>
              </w:rPr>
            </w:pPr>
            <w:r>
              <w:rPr>
                <w:rFonts w:hint="eastAsia" w:ascii="宋体" w:hAnsi="宋体"/>
                <w:color w:val="auto"/>
              </w:rPr>
              <w:t>开户银行</w:t>
            </w:r>
          </w:p>
          <w:p>
            <w:pPr>
              <w:spacing w:line="360" w:lineRule="auto"/>
              <w:rPr>
                <w:rFonts w:ascii="宋体" w:hAnsi="宋体"/>
                <w:color w:val="auto"/>
              </w:rPr>
            </w:pPr>
            <w:r>
              <w:rPr>
                <w:rFonts w:hint="eastAsia" w:ascii="宋体" w:hAnsi="宋体"/>
                <w:color w:val="auto"/>
              </w:rPr>
              <w:t>（含汇入地点）</w:t>
            </w:r>
          </w:p>
        </w:tc>
        <w:tc>
          <w:tcPr>
            <w:tcW w:w="2615" w:type="dxa"/>
            <w:vMerge w:val="restart"/>
            <w:vAlign w:val="center"/>
          </w:tcPr>
          <w:p>
            <w:pPr>
              <w:spacing w:line="360" w:lineRule="auto"/>
              <w:rPr>
                <w:rFonts w:ascii="宋体" w:hAnsi="宋体"/>
                <w:color w:val="auto"/>
              </w:rPr>
            </w:pPr>
            <w:r>
              <w:rPr>
                <w:rFonts w:hint="eastAsia" w:ascii="宋体" w:hAnsi="宋体"/>
                <w:color w:val="auto"/>
              </w:rPr>
              <w:sym w:font="Wingdings 2" w:char="F0CD"/>
            </w:r>
            <w:r>
              <w:rPr>
                <w:rFonts w:hint="eastAsia" w:ascii="宋体" w:hAnsi="宋体"/>
                <w:color w:val="auto"/>
              </w:rPr>
              <w:t>省</w:t>
            </w:r>
            <w:r>
              <w:rPr>
                <w:rFonts w:hint="eastAsia" w:ascii="宋体" w:hAnsi="宋体"/>
                <w:color w:val="auto"/>
              </w:rPr>
              <w:sym w:font="Wingdings 2" w:char="F0CD"/>
            </w:r>
            <w:r>
              <w:rPr>
                <w:rFonts w:hint="eastAsia" w:ascii="宋体" w:hAnsi="宋体"/>
                <w:color w:val="auto"/>
              </w:rPr>
              <w:t>市（县）</w:t>
            </w:r>
            <w:r>
              <w:rPr>
                <w:rFonts w:hint="eastAsia" w:ascii="宋体" w:hAnsi="宋体"/>
                <w:color w:val="auto"/>
              </w:rPr>
              <w:sym w:font="Wingdings 2" w:char="F0CD"/>
            </w:r>
            <w:r>
              <w:rPr>
                <w:rFonts w:hint="eastAsia" w:ascii="宋体" w:hAnsi="宋体"/>
                <w:color w:val="auto"/>
              </w:rPr>
              <w:t>银行</w:t>
            </w:r>
            <w:r>
              <w:rPr>
                <w:rFonts w:hint="eastAsia" w:ascii="宋体" w:hAnsi="宋体"/>
                <w:color w:val="auto"/>
              </w:rPr>
              <w:sym w:font="Wingdings 2" w:char="F0CD"/>
            </w:r>
            <w:r>
              <w:rPr>
                <w:rFonts w:hint="eastAsia" w:ascii="宋体" w:hAnsi="宋体"/>
                <w:color w:val="auto"/>
              </w:rPr>
              <w:t>（分支行、处、所）</w:t>
            </w:r>
          </w:p>
        </w:tc>
        <w:tc>
          <w:tcPr>
            <w:tcW w:w="1297" w:type="dxa"/>
            <w:vAlign w:val="center"/>
          </w:tcPr>
          <w:p>
            <w:pPr>
              <w:spacing w:line="360" w:lineRule="auto"/>
              <w:rPr>
                <w:rFonts w:ascii="宋体" w:hAnsi="宋体"/>
                <w:color w:val="auto"/>
              </w:rPr>
            </w:pPr>
            <w:r>
              <w:rPr>
                <w:rFonts w:hint="eastAsia" w:ascii="宋体" w:hAnsi="宋体"/>
                <w:color w:val="auto"/>
              </w:rPr>
              <w:t>联系人</w:t>
            </w:r>
          </w:p>
        </w:tc>
        <w:tc>
          <w:tcPr>
            <w:tcW w:w="2235" w:type="dxa"/>
            <w:vAlign w:val="center"/>
          </w:tcPr>
          <w:p>
            <w:pPr>
              <w:spacing w:line="360" w:lineRule="auto"/>
              <w:ind w:left="525" w:leftChars="250"/>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52" w:type="dxa"/>
            <w:vMerge w:val="continue"/>
            <w:vAlign w:val="center"/>
          </w:tcPr>
          <w:p>
            <w:pPr>
              <w:spacing w:line="360" w:lineRule="auto"/>
              <w:rPr>
                <w:color w:val="auto"/>
              </w:rPr>
            </w:pPr>
          </w:p>
        </w:tc>
        <w:tc>
          <w:tcPr>
            <w:tcW w:w="1730" w:type="dxa"/>
            <w:vMerge w:val="continue"/>
            <w:vAlign w:val="center"/>
          </w:tcPr>
          <w:p>
            <w:pPr>
              <w:spacing w:line="360" w:lineRule="auto"/>
              <w:rPr>
                <w:color w:val="auto"/>
              </w:rPr>
            </w:pPr>
          </w:p>
        </w:tc>
        <w:tc>
          <w:tcPr>
            <w:tcW w:w="2615" w:type="dxa"/>
            <w:vMerge w:val="continue"/>
            <w:vAlign w:val="center"/>
          </w:tcPr>
          <w:p>
            <w:pPr>
              <w:spacing w:line="360" w:lineRule="auto"/>
              <w:rPr>
                <w:color w:val="auto"/>
              </w:rPr>
            </w:pPr>
          </w:p>
        </w:tc>
        <w:tc>
          <w:tcPr>
            <w:tcW w:w="1297" w:type="dxa"/>
            <w:vAlign w:val="center"/>
          </w:tcPr>
          <w:p>
            <w:pPr>
              <w:spacing w:line="360" w:lineRule="auto"/>
              <w:rPr>
                <w:rFonts w:hint="eastAsia" w:ascii="宋体" w:hAnsi="宋体"/>
                <w:color w:val="auto"/>
              </w:rPr>
            </w:pPr>
            <w:r>
              <w:rPr>
                <w:rFonts w:hint="eastAsia" w:ascii="宋体" w:hAnsi="宋体"/>
                <w:color w:val="auto"/>
              </w:rPr>
              <w:t>联系电话</w:t>
            </w:r>
          </w:p>
        </w:tc>
        <w:tc>
          <w:tcPr>
            <w:tcW w:w="2235" w:type="dxa"/>
            <w:vAlign w:val="center"/>
          </w:tcPr>
          <w:p>
            <w:pPr>
              <w:spacing w:line="360" w:lineRule="auto"/>
              <w:rPr>
                <w:rFonts w:hint="eastAsia"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52" w:type="dxa"/>
            <w:vMerge w:val="continue"/>
            <w:vAlign w:val="center"/>
          </w:tcPr>
          <w:p>
            <w:pPr>
              <w:spacing w:line="360" w:lineRule="auto"/>
              <w:ind w:left="525" w:leftChars="250"/>
              <w:jc w:val="center"/>
              <w:rPr>
                <w:rFonts w:ascii="宋体" w:hAnsi="宋体"/>
                <w:color w:val="auto"/>
              </w:rPr>
            </w:pPr>
          </w:p>
        </w:tc>
        <w:tc>
          <w:tcPr>
            <w:tcW w:w="1730" w:type="dxa"/>
            <w:vAlign w:val="center"/>
          </w:tcPr>
          <w:p>
            <w:pPr>
              <w:spacing w:line="360" w:lineRule="auto"/>
              <w:rPr>
                <w:rFonts w:ascii="宋体" w:hAnsi="宋体"/>
                <w:color w:val="auto"/>
              </w:rPr>
            </w:pPr>
            <w:r>
              <w:rPr>
                <w:rFonts w:hint="eastAsia" w:ascii="宋体" w:hAnsi="宋体"/>
                <w:color w:val="auto"/>
              </w:rPr>
              <w:t>账    号</w:t>
            </w:r>
          </w:p>
        </w:tc>
        <w:tc>
          <w:tcPr>
            <w:tcW w:w="2615" w:type="dxa"/>
            <w:vAlign w:val="center"/>
          </w:tcPr>
          <w:p>
            <w:pPr>
              <w:spacing w:line="360" w:lineRule="auto"/>
              <w:ind w:left="525" w:leftChars="250"/>
              <w:jc w:val="center"/>
              <w:rPr>
                <w:rFonts w:ascii="宋体" w:hAnsi="宋体"/>
                <w:color w:val="auto"/>
              </w:rPr>
            </w:pPr>
          </w:p>
        </w:tc>
        <w:tc>
          <w:tcPr>
            <w:tcW w:w="1297" w:type="dxa"/>
            <w:vAlign w:val="center"/>
          </w:tcPr>
          <w:p>
            <w:pPr>
              <w:spacing w:line="360" w:lineRule="auto"/>
              <w:rPr>
                <w:rFonts w:hint="eastAsia" w:ascii="宋体" w:hAnsi="宋体" w:eastAsia="宋体"/>
                <w:color w:val="auto"/>
                <w:lang w:val="en-US" w:eastAsia="zh-CN"/>
              </w:rPr>
            </w:pPr>
            <w:r>
              <w:rPr>
                <w:rFonts w:hint="eastAsia" w:ascii="宋体" w:hAnsi="宋体"/>
                <w:color w:val="auto"/>
                <w:lang w:val="en-US" w:eastAsia="zh-CN"/>
              </w:rPr>
              <w:t>电子邮箱</w:t>
            </w:r>
          </w:p>
        </w:tc>
        <w:tc>
          <w:tcPr>
            <w:tcW w:w="2235" w:type="dxa"/>
            <w:vAlign w:val="center"/>
          </w:tcPr>
          <w:p>
            <w:pPr>
              <w:spacing w:line="360" w:lineRule="auto"/>
              <w:ind w:left="525" w:leftChars="250"/>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629" w:type="dxa"/>
            <w:gridSpan w:val="5"/>
            <w:vAlign w:val="center"/>
          </w:tcPr>
          <w:p>
            <w:pPr>
              <w:spacing w:line="360" w:lineRule="auto"/>
              <w:ind w:left="525" w:leftChars="250"/>
              <w:rPr>
                <w:rFonts w:ascii="宋体" w:hAnsi="宋体"/>
                <w:color w:val="auto"/>
              </w:rPr>
            </w:pPr>
            <w:r>
              <w:rPr>
                <w:rFonts w:hint="eastAsia" w:ascii="宋体" w:hAnsi="宋体"/>
                <w:b/>
                <w:bCs/>
                <w:color w:val="auto"/>
              </w:rPr>
              <w:t>备注：</w:t>
            </w:r>
            <w:r>
              <w:rPr>
                <w:rFonts w:hint="eastAsia" w:ascii="宋体" w:hAnsi="宋体"/>
                <w:color w:val="auto"/>
              </w:rPr>
              <w:t>1、收款人名称与投标人名称必须一致；2、招标人将根据以上信息退还投标保证金、开具及邮寄标书款发票，请投标人确保上述信息填写准确无误，如因投标人填写错误而导致无法退还投标保证金及收不到标书款发票的情形发生，招标人概不负责。</w:t>
            </w:r>
          </w:p>
        </w:tc>
      </w:tr>
    </w:tbl>
    <w:p>
      <w:pPr>
        <w:tabs>
          <w:tab w:val="left" w:pos="676"/>
          <w:tab w:val="left" w:pos="2330"/>
          <w:tab w:val="left" w:pos="9230"/>
        </w:tabs>
        <w:autoSpaceDE w:val="0"/>
        <w:autoSpaceDN w:val="0"/>
        <w:adjustRightInd w:val="0"/>
        <w:spacing w:before="120" w:line="360" w:lineRule="auto"/>
        <w:ind w:left="525" w:leftChars="250" w:firstLine="1680" w:firstLineChars="800"/>
        <w:jc w:val="left"/>
        <w:rPr>
          <w:rFonts w:ascii="宋体" w:hAnsi="宋体"/>
          <w:color w:val="auto"/>
        </w:rPr>
      </w:pPr>
      <w:r>
        <w:rPr>
          <w:rFonts w:hint="eastAsia" w:ascii="宋体" w:hAnsi="宋体"/>
          <w:color w:val="auto"/>
        </w:rPr>
        <w:t xml:space="preserve">                            投标人（公章）：</w:t>
      </w:r>
    </w:p>
    <w:p>
      <w:pPr>
        <w:pStyle w:val="2"/>
        <w:spacing w:after="0" w:line="360" w:lineRule="auto"/>
        <w:ind w:left="525" w:leftChars="250" w:firstLine="210"/>
        <w:jc w:val="center"/>
        <w:rPr>
          <w:rFonts w:hAnsi="宋体"/>
          <w:color w:val="auto"/>
        </w:rPr>
      </w:pPr>
      <w:r>
        <w:rPr>
          <w:rFonts w:hint="eastAsia" w:hAnsi="宋体"/>
          <w:color w:val="auto"/>
        </w:rPr>
        <w:t xml:space="preserve">                   </w:t>
      </w:r>
      <w:r>
        <w:rPr>
          <w:rFonts w:hAnsi="宋体"/>
          <w:color w:val="auto"/>
        </w:rPr>
        <w:t>日  期：</w:t>
      </w:r>
    </w:p>
    <w:p>
      <w:pPr>
        <w:pStyle w:val="6"/>
        <w:spacing w:line="360" w:lineRule="auto"/>
        <w:rPr>
          <w:color w:val="auto"/>
        </w:rPr>
        <w:sectPr>
          <w:pgSz w:w="11906" w:h="16838"/>
          <w:pgMar w:top="1100" w:right="1797" w:bottom="703" w:left="1797" w:header="851" w:footer="992" w:gutter="0"/>
          <w:pgNumType w:fmt="numberInDash"/>
          <w:cols w:space="720" w:num="1"/>
          <w:docGrid w:type="lines" w:linePitch="312" w:charSpace="0"/>
        </w:sectPr>
      </w:pPr>
    </w:p>
    <w:p>
      <w:pPr>
        <w:pStyle w:val="7"/>
        <w:rPr>
          <w:color w:val="auto"/>
        </w:rPr>
      </w:pPr>
      <w:bookmarkStart w:id="1943" w:name="_Toc25936"/>
      <w:bookmarkStart w:id="1944" w:name="_Toc1662"/>
      <w:bookmarkStart w:id="1945" w:name="_Toc17566"/>
      <w:bookmarkStart w:id="1946" w:name="_Toc4239"/>
      <w:bookmarkStart w:id="1947" w:name="_Toc24170"/>
      <w:bookmarkStart w:id="1948" w:name="_Toc29709"/>
      <w:bookmarkStart w:id="1949" w:name="_Toc21916_WPSOffice_Level2"/>
      <w:bookmarkStart w:id="1950" w:name="_Toc13780"/>
      <w:bookmarkStart w:id="1951" w:name="_Toc30862"/>
      <w:bookmarkStart w:id="1952" w:name="_Toc27059"/>
      <w:bookmarkStart w:id="1953" w:name="_Toc31143"/>
      <w:bookmarkStart w:id="1954" w:name="_Toc31086"/>
      <w:bookmarkStart w:id="1955" w:name="_Toc8756"/>
      <w:bookmarkStart w:id="1956" w:name="_Toc5466"/>
      <w:bookmarkStart w:id="1957" w:name="_Toc3843"/>
      <w:bookmarkStart w:id="1958" w:name="_Toc19831"/>
      <w:bookmarkStart w:id="1959" w:name="_Toc12099"/>
      <w:bookmarkStart w:id="1960" w:name="_Toc24807"/>
      <w:bookmarkStart w:id="1961" w:name="_Toc367"/>
      <w:bookmarkStart w:id="1962" w:name="_Toc24577_WPSOffice_Level2"/>
      <w:bookmarkStart w:id="1963" w:name="_Toc16445"/>
      <w:bookmarkStart w:id="1964" w:name="_Toc20209"/>
      <w:r>
        <w:rPr>
          <w:rFonts w:hint="eastAsia"/>
          <w:color w:val="auto"/>
        </w:rPr>
        <w:t>3、投标报价表（格式见第五章投标报价表）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pPr>
        <w:pStyle w:val="7"/>
        <w:rPr>
          <w:color w:val="auto"/>
        </w:rPr>
      </w:pPr>
      <w:bookmarkStart w:id="1965" w:name="_Toc5792"/>
      <w:bookmarkStart w:id="1966" w:name="_Toc20338"/>
      <w:bookmarkStart w:id="1967" w:name="_Toc5207"/>
      <w:bookmarkStart w:id="1968" w:name="_Toc5966"/>
      <w:bookmarkStart w:id="1969" w:name="_Toc25841"/>
      <w:bookmarkStart w:id="1970" w:name="_Toc14686"/>
      <w:bookmarkStart w:id="1971" w:name="_Toc26596"/>
      <w:bookmarkStart w:id="1972" w:name="_Toc27355_WPSOffice_Level2"/>
      <w:bookmarkStart w:id="1973" w:name="_Toc8569"/>
      <w:bookmarkStart w:id="1974" w:name="_Toc1671_WPSOffice_Level2"/>
      <w:bookmarkStart w:id="1975" w:name="_Toc30271"/>
      <w:bookmarkStart w:id="1976" w:name="_Toc31197"/>
      <w:bookmarkStart w:id="1977" w:name="_Toc1630"/>
      <w:bookmarkStart w:id="1978" w:name="_Toc7499"/>
      <w:bookmarkStart w:id="1979" w:name="_Toc2674"/>
      <w:bookmarkStart w:id="1980" w:name="_Toc31719"/>
      <w:bookmarkStart w:id="1981" w:name="_Toc12745"/>
      <w:bookmarkStart w:id="1982" w:name="_Toc7306"/>
      <w:bookmarkStart w:id="1983" w:name="_Toc13558"/>
      <w:bookmarkStart w:id="1984" w:name="_Toc26816"/>
      <w:bookmarkStart w:id="1985" w:name="_Toc29384"/>
      <w:bookmarkStart w:id="1986" w:name="_Toc3491"/>
      <w:r>
        <w:rPr>
          <w:rFonts w:hint="eastAsia"/>
          <w:color w:val="auto"/>
        </w:rPr>
        <w:t>4、企业简介表（</w:t>
      </w:r>
      <w:r>
        <w:rPr>
          <w:rFonts w:hint="eastAsia" w:ascii="宋体" w:hAnsi="宋体" w:cs="宋体"/>
          <w:color w:val="auto"/>
          <w:szCs w:val="21"/>
        </w:rPr>
        <w:t>简要介绍企业规模、财务状况、资质证书和获奖情况等资料</w:t>
      </w:r>
      <w:r>
        <w:rPr>
          <w:rFonts w:hint="eastAsia"/>
          <w:color w:val="auto"/>
        </w:rPr>
        <w:t>）</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900"/>
        <w:gridCol w:w="1076"/>
        <w:gridCol w:w="1269"/>
        <w:gridCol w:w="196"/>
        <w:gridCol w:w="1211"/>
        <w:gridCol w:w="222"/>
        <w:gridCol w:w="873"/>
        <w:gridCol w:w="684"/>
        <w:gridCol w:w="25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单位名称</w:t>
            </w:r>
          </w:p>
        </w:tc>
        <w:tc>
          <w:tcPr>
            <w:tcW w:w="6964" w:type="dxa"/>
            <w:gridSpan w:val="9"/>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地址</w:t>
            </w:r>
          </w:p>
        </w:tc>
        <w:tc>
          <w:tcPr>
            <w:tcW w:w="6964" w:type="dxa"/>
            <w:gridSpan w:val="9"/>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主管部门</w:t>
            </w:r>
          </w:p>
        </w:tc>
        <w:tc>
          <w:tcPr>
            <w:tcW w:w="1076" w:type="dxa"/>
            <w:noWrap w:val="0"/>
            <w:vAlign w:val="center"/>
          </w:tcPr>
          <w:p>
            <w:pPr>
              <w:rPr>
                <w:rFonts w:hint="eastAsia" w:ascii="宋体" w:hAnsi="宋体"/>
                <w:color w:val="auto"/>
                <w:szCs w:val="21"/>
              </w:rPr>
            </w:pPr>
          </w:p>
        </w:tc>
        <w:tc>
          <w:tcPr>
            <w:tcW w:w="1465" w:type="dxa"/>
            <w:gridSpan w:val="2"/>
            <w:noWrap w:val="0"/>
            <w:vAlign w:val="center"/>
          </w:tcPr>
          <w:p>
            <w:pPr>
              <w:rPr>
                <w:rFonts w:hint="eastAsia" w:ascii="宋体" w:hAnsi="宋体"/>
                <w:color w:val="auto"/>
                <w:szCs w:val="21"/>
              </w:rPr>
            </w:pPr>
            <w:r>
              <w:rPr>
                <w:rFonts w:hint="eastAsia" w:ascii="宋体" w:hAnsi="宋体"/>
                <w:color w:val="auto"/>
                <w:szCs w:val="21"/>
              </w:rPr>
              <w:t>法人代表</w:t>
            </w:r>
          </w:p>
        </w:tc>
        <w:tc>
          <w:tcPr>
            <w:tcW w:w="1433" w:type="dxa"/>
            <w:gridSpan w:val="2"/>
            <w:noWrap w:val="0"/>
            <w:vAlign w:val="center"/>
          </w:tcPr>
          <w:p>
            <w:pPr>
              <w:rPr>
                <w:rFonts w:hint="eastAsia" w:ascii="宋体" w:hAnsi="宋体"/>
                <w:color w:val="auto"/>
                <w:szCs w:val="21"/>
              </w:rPr>
            </w:pPr>
          </w:p>
        </w:tc>
        <w:tc>
          <w:tcPr>
            <w:tcW w:w="1557" w:type="dxa"/>
            <w:gridSpan w:val="2"/>
            <w:noWrap w:val="0"/>
            <w:vAlign w:val="center"/>
          </w:tcPr>
          <w:p>
            <w:pPr>
              <w:rPr>
                <w:rFonts w:hint="eastAsia" w:ascii="宋体" w:hAnsi="宋体"/>
                <w:color w:val="auto"/>
                <w:szCs w:val="21"/>
              </w:rPr>
            </w:pPr>
            <w:r>
              <w:rPr>
                <w:rFonts w:hint="eastAsia" w:ascii="宋体" w:hAnsi="宋体"/>
                <w:color w:val="auto"/>
                <w:szCs w:val="21"/>
              </w:rPr>
              <w:t>职务</w:t>
            </w:r>
          </w:p>
        </w:tc>
        <w:tc>
          <w:tcPr>
            <w:tcW w:w="1433" w:type="dxa"/>
            <w:gridSpan w:val="2"/>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经济类型</w:t>
            </w:r>
          </w:p>
        </w:tc>
        <w:tc>
          <w:tcPr>
            <w:tcW w:w="1076" w:type="dxa"/>
            <w:noWrap w:val="0"/>
            <w:vAlign w:val="center"/>
          </w:tcPr>
          <w:p>
            <w:pPr>
              <w:rPr>
                <w:rFonts w:hint="eastAsia" w:ascii="宋体" w:hAnsi="宋体"/>
                <w:color w:val="auto"/>
                <w:szCs w:val="21"/>
              </w:rPr>
            </w:pPr>
          </w:p>
        </w:tc>
        <w:tc>
          <w:tcPr>
            <w:tcW w:w="1465" w:type="dxa"/>
            <w:gridSpan w:val="2"/>
            <w:noWrap w:val="0"/>
            <w:vAlign w:val="center"/>
          </w:tcPr>
          <w:p>
            <w:pPr>
              <w:rPr>
                <w:rFonts w:hint="eastAsia" w:ascii="宋体" w:hAnsi="宋体"/>
                <w:color w:val="auto"/>
                <w:szCs w:val="21"/>
              </w:rPr>
            </w:pPr>
            <w:r>
              <w:rPr>
                <w:rFonts w:hint="eastAsia" w:ascii="宋体" w:hAnsi="宋体"/>
                <w:color w:val="auto"/>
                <w:szCs w:val="21"/>
              </w:rPr>
              <w:t>授权代表</w:t>
            </w:r>
          </w:p>
        </w:tc>
        <w:tc>
          <w:tcPr>
            <w:tcW w:w="1433" w:type="dxa"/>
            <w:gridSpan w:val="2"/>
            <w:noWrap w:val="0"/>
            <w:vAlign w:val="center"/>
          </w:tcPr>
          <w:p>
            <w:pPr>
              <w:rPr>
                <w:rFonts w:hint="eastAsia" w:ascii="宋体" w:hAnsi="宋体"/>
                <w:color w:val="auto"/>
                <w:szCs w:val="21"/>
              </w:rPr>
            </w:pPr>
          </w:p>
        </w:tc>
        <w:tc>
          <w:tcPr>
            <w:tcW w:w="1557" w:type="dxa"/>
            <w:gridSpan w:val="2"/>
            <w:noWrap w:val="0"/>
            <w:vAlign w:val="center"/>
          </w:tcPr>
          <w:p>
            <w:pPr>
              <w:rPr>
                <w:rFonts w:hint="eastAsia" w:ascii="宋体" w:hAnsi="宋体"/>
                <w:color w:val="auto"/>
                <w:szCs w:val="21"/>
              </w:rPr>
            </w:pPr>
            <w:r>
              <w:rPr>
                <w:rFonts w:hint="eastAsia" w:ascii="宋体" w:hAnsi="宋体"/>
                <w:color w:val="auto"/>
                <w:szCs w:val="21"/>
              </w:rPr>
              <w:t>职务</w:t>
            </w:r>
          </w:p>
        </w:tc>
        <w:tc>
          <w:tcPr>
            <w:tcW w:w="1433" w:type="dxa"/>
            <w:gridSpan w:val="2"/>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邮编</w:t>
            </w:r>
          </w:p>
        </w:tc>
        <w:tc>
          <w:tcPr>
            <w:tcW w:w="1076" w:type="dxa"/>
            <w:noWrap w:val="0"/>
            <w:vAlign w:val="center"/>
          </w:tcPr>
          <w:p>
            <w:pPr>
              <w:rPr>
                <w:rFonts w:hint="eastAsia" w:ascii="宋体" w:hAnsi="宋体"/>
                <w:color w:val="auto"/>
                <w:szCs w:val="21"/>
              </w:rPr>
            </w:pPr>
          </w:p>
        </w:tc>
        <w:tc>
          <w:tcPr>
            <w:tcW w:w="1465" w:type="dxa"/>
            <w:gridSpan w:val="2"/>
            <w:noWrap w:val="0"/>
            <w:vAlign w:val="center"/>
          </w:tcPr>
          <w:p>
            <w:pPr>
              <w:rPr>
                <w:rFonts w:hint="eastAsia" w:ascii="宋体" w:hAnsi="宋体"/>
                <w:color w:val="auto"/>
                <w:szCs w:val="21"/>
              </w:rPr>
            </w:pPr>
            <w:r>
              <w:rPr>
                <w:rFonts w:hint="eastAsia" w:ascii="宋体" w:hAnsi="宋体"/>
                <w:color w:val="auto"/>
                <w:szCs w:val="21"/>
              </w:rPr>
              <w:t>电话</w:t>
            </w:r>
          </w:p>
        </w:tc>
        <w:tc>
          <w:tcPr>
            <w:tcW w:w="1433" w:type="dxa"/>
            <w:gridSpan w:val="2"/>
            <w:noWrap w:val="0"/>
            <w:vAlign w:val="center"/>
          </w:tcPr>
          <w:p>
            <w:pPr>
              <w:rPr>
                <w:rFonts w:hint="eastAsia" w:ascii="宋体" w:hAnsi="宋体"/>
                <w:color w:val="auto"/>
                <w:szCs w:val="21"/>
              </w:rPr>
            </w:pPr>
          </w:p>
        </w:tc>
        <w:tc>
          <w:tcPr>
            <w:tcW w:w="1557" w:type="dxa"/>
            <w:gridSpan w:val="2"/>
            <w:noWrap w:val="0"/>
            <w:vAlign w:val="center"/>
          </w:tcPr>
          <w:p>
            <w:pPr>
              <w:rPr>
                <w:rFonts w:hint="eastAsia" w:ascii="宋体" w:hAnsi="宋体"/>
                <w:color w:val="auto"/>
                <w:szCs w:val="21"/>
              </w:rPr>
            </w:pPr>
            <w:r>
              <w:rPr>
                <w:rFonts w:hint="eastAsia" w:ascii="宋体" w:hAnsi="宋体"/>
                <w:color w:val="auto"/>
                <w:szCs w:val="21"/>
              </w:rPr>
              <w:t>传真</w:t>
            </w:r>
          </w:p>
        </w:tc>
        <w:tc>
          <w:tcPr>
            <w:tcW w:w="1433" w:type="dxa"/>
            <w:gridSpan w:val="2"/>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单位简介及机构设置</w:t>
            </w:r>
          </w:p>
        </w:tc>
        <w:tc>
          <w:tcPr>
            <w:tcW w:w="6964" w:type="dxa"/>
            <w:gridSpan w:val="9"/>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rPr>
                <w:rFonts w:hint="eastAsia" w:ascii="宋体" w:hAnsi="宋体"/>
                <w:color w:val="auto"/>
                <w:szCs w:val="21"/>
              </w:rPr>
            </w:pPr>
            <w:r>
              <w:rPr>
                <w:rFonts w:hint="eastAsia" w:ascii="宋体" w:hAnsi="宋体"/>
                <w:color w:val="auto"/>
                <w:szCs w:val="21"/>
              </w:rPr>
              <w:t>单位优势及特长</w:t>
            </w:r>
          </w:p>
        </w:tc>
        <w:tc>
          <w:tcPr>
            <w:tcW w:w="6964" w:type="dxa"/>
            <w:gridSpan w:val="9"/>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restart"/>
            <w:noWrap w:val="0"/>
            <w:vAlign w:val="center"/>
          </w:tcPr>
          <w:p>
            <w:pPr>
              <w:rPr>
                <w:rFonts w:hint="eastAsia" w:ascii="宋体" w:hAnsi="宋体"/>
                <w:color w:val="auto"/>
                <w:szCs w:val="21"/>
              </w:rPr>
            </w:pPr>
            <w:r>
              <w:rPr>
                <w:rFonts w:hint="eastAsia" w:ascii="宋体" w:hAnsi="宋体"/>
                <w:color w:val="auto"/>
                <w:szCs w:val="21"/>
              </w:rPr>
              <w:t>单位概况</w:t>
            </w:r>
          </w:p>
        </w:tc>
        <w:tc>
          <w:tcPr>
            <w:tcW w:w="1076" w:type="dxa"/>
            <w:noWrap w:val="0"/>
            <w:vAlign w:val="top"/>
          </w:tcPr>
          <w:p>
            <w:pPr>
              <w:rPr>
                <w:rFonts w:hint="eastAsia" w:ascii="宋体" w:hAnsi="宋体"/>
                <w:color w:val="auto"/>
                <w:szCs w:val="21"/>
              </w:rPr>
            </w:pPr>
            <w:r>
              <w:rPr>
                <w:rFonts w:hint="eastAsia" w:ascii="宋体" w:hAnsi="宋体"/>
                <w:color w:val="auto"/>
                <w:szCs w:val="21"/>
              </w:rPr>
              <w:t>注册资本</w:t>
            </w:r>
          </w:p>
        </w:tc>
        <w:tc>
          <w:tcPr>
            <w:tcW w:w="1269" w:type="dxa"/>
            <w:noWrap w:val="0"/>
            <w:vAlign w:val="top"/>
          </w:tcPr>
          <w:p>
            <w:pPr>
              <w:rPr>
                <w:rFonts w:hint="eastAsia" w:ascii="宋体" w:hAnsi="宋体"/>
                <w:color w:val="auto"/>
                <w:szCs w:val="21"/>
              </w:rPr>
            </w:pPr>
            <w:r>
              <w:rPr>
                <w:rFonts w:hint="eastAsia" w:ascii="宋体" w:hAnsi="宋体"/>
                <w:color w:val="auto"/>
                <w:szCs w:val="21"/>
              </w:rPr>
              <w:t>万元</w:t>
            </w:r>
          </w:p>
        </w:tc>
        <w:tc>
          <w:tcPr>
            <w:tcW w:w="1407" w:type="dxa"/>
            <w:gridSpan w:val="2"/>
            <w:noWrap w:val="0"/>
            <w:vAlign w:val="top"/>
          </w:tcPr>
          <w:p>
            <w:pPr>
              <w:rPr>
                <w:rFonts w:hint="eastAsia" w:ascii="宋体" w:hAnsi="宋体"/>
                <w:color w:val="auto"/>
                <w:szCs w:val="21"/>
              </w:rPr>
            </w:pPr>
            <w:r>
              <w:rPr>
                <w:rFonts w:hint="eastAsia" w:ascii="宋体" w:hAnsi="宋体"/>
                <w:color w:val="auto"/>
                <w:szCs w:val="21"/>
              </w:rPr>
              <w:t>占地面积</w:t>
            </w:r>
          </w:p>
        </w:tc>
        <w:tc>
          <w:tcPr>
            <w:tcW w:w="3212" w:type="dxa"/>
            <w:gridSpan w:val="5"/>
            <w:noWrap w:val="0"/>
            <w:vAlign w:val="top"/>
          </w:tcPr>
          <w:p>
            <w:pPr>
              <w:rPr>
                <w:rFonts w:hint="eastAsia" w:ascii="宋体" w:hAnsi="宋体"/>
                <w:color w:val="auto"/>
                <w:szCs w:val="21"/>
              </w:rPr>
            </w:pPr>
            <w:r>
              <w:rPr>
                <w:rFonts w:hint="eastAsia" w:ascii="宋体" w:hAnsi="宋体"/>
                <w:color w:val="auto"/>
                <w:szCs w:val="21"/>
              </w:rPr>
              <w:t>M</w:t>
            </w:r>
            <w:r>
              <w:rPr>
                <w:rFonts w:hint="eastAsia"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continue"/>
            <w:noWrap w:val="0"/>
            <w:vAlign w:val="top"/>
          </w:tcPr>
          <w:p>
            <w:pPr>
              <w:rPr>
                <w:rFonts w:hint="eastAsia" w:ascii="宋体" w:hAnsi="宋体"/>
                <w:color w:val="auto"/>
                <w:szCs w:val="21"/>
              </w:rPr>
            </w:pPr>
          </w:p>
        </w:tc>
        <w:tc>
          <w:tcPr>
            <w:tcW w:w="1076" w:type="dxa"/>
            <w:noWrap w:val="0"/>
            <w:vAlign w:val="top"/>
          </w:tcPr>
          <w:p>
            <w:pPr>
              <w:rPr>
                <w:rFonts w:hint="eastAsia" w:ascii="宋体" w:hAnsi="宋体"/>
                <w:color w:val="auto"/>
                <w:szCs w:val="21"/>
              </w:rPr>
            </w:pPr>
            <w:r>
              <w:rPr>
                <w:rFonts w:hint="eastAsia" w:ascii="宋体" w:hAnsi="宋体"/>
                <w:color w:val="auto"/>
                <w:szCs w:val="21"/>
              </w:rPr>
              <w:t>职工总数</w:t>
            </w:r>
          </w:p>
        </w:tc>
        <w:tc>
          <w:tcPr>
            <w:tcW w:w="1269" w:type="dxa"/>
            <w:noWrap w:val="0"/>
            <w:vAlign w:val="top"/>
          </w:tcPr>
          <w:p>
            <w:pPr>
              <w:rPr>
                <w:rFonts w:hint="eastAsia" w:ascii="宋体" w:hAnsi="宋体"/>
                <w:color w:val="auto"/>
                <w:szCs w:val="21"/>
              </w:rPr>
            </w:pPr>
            <w:r>
              <w:rPr>
                <w:rFonts w:hint="eastAsia" w:ascii="宋体" w:hAnsi="宋体"/>
                <w:color w:val="auto"/>
                <w:szCs w:val="21"/>
              </w:rPr>
              <w:t>人</w:t>
            </w:r>
          </w:p>
        </w:tc>
        <w:tc>
          <w:tcPr>
            <w:tcW w:w="1407" w:type="dxa"/>
            <w:gridSpan w:val="2"/>
            <w:noWrap w:val="0"/>
            <w:vAlign w:val="top"/>
          </w:tcPr>
          <w:p>
            <w:pPr>
              <w:rPr>
                <w:rFonts w:hint="eastAsia" w:ascii="宋体" w:hAnsi="宋体"/>
                <w:color w:val="auto"/>
                <w:szCs w:val="21"/>
              </w:rPr>
            </w:pPr>
            <w:r>
              <w:rPr>
                <w:rFonts w:hint="eastAsia" w:ascii="宋体" w:hAnsi="宋体"/>
                <w:color w:val="auto"/>
                <w:szCs w:val="21"/>
              </w:rPr>
              <w:t>建筑面积</w:t>
            </w:r>
          </w:p>
        </w:tc>
        <w:tc>
          <w:tcPr>
            <w:tcW w:w="3212" w:type="dxa"/>
            <w:gridSpan w:val="5"/>
            <w:noWrap w:val="0"/>
            <w:vAlign w:val="top"/>
          </w:tcPr>
          <w:p>
            <w:pPr>
              <w:rPr>
                <w:rFonts w:hint="eastAsia" w:ascii="宋体" w:hAnsi="宋体"/>
                <w:color w:val="auto"/>
                <w:szCs w:val="21"/>
              </w:rPr>
            </w:pPr>
            <w:r>
              <w:rPr>
                <w:rFonts w:hint="eastAsia" w:ascii="宋体" w:hAnsi="宋体"/>
                <w:color w:val="auto"/>
                <w:szCs w:val="21"/>
              </w:rPr>
              <w:t>M</w:t>
            </w:r>
            <w:r>
              <w:rPr>
                <w:rFonts w:hint="eastAsia"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continue"/>
            <w:noWrap w:val="0"/>
            <w:vAlign w:val="top"/>
          </w:tcPr>
          <w:p>
            <w:pPr>
              <w:rPr>
                <w:rFonts w:hint="eastAsia" w:ascii="宋体" w:hAnsi="宋体"/>
                <w:color w:val="auto"/>
                <w:szCs w:val="21"/>
              </w:rPr>
            </w:pPr>
          </w:p>
        </w:tc>
        <w:tc>
          <w:tcPr>
            <w:tcW w:w="1076" w:type="dxa"/>
            <w:vMerge w:val="restart"/>
            <w:noWrap w:val="0"/>
            <w:vAlign w:val="center"/>
          </w:tcPr>
          <w:p>
            <w:pPr>
              <w:rPr>
                <w:rFonts w:hint="eastAsia" w:ascii="宋体" w:hAnsi="宋体"/>
                <w:color w:val="auto"/>
                <w:szCs w:val="21"/>
              </w:rPr>
            </w:pPr>
            <w:r>
              <w:rPr>
                <w:rFonts w:hint="eastAsia" w:ascii="宋体" w:hAnsi="宋体"/>
                <w:color w:val="auto"/>
                <w:szCs w:val="21"/>
              </w:rPr>
              <w:t>资产情况</w:t>
            </w:r>
          </w:p>
        </w:tc>
        <w:tc>
          <w:tcPr>
            <w:tcW w:w="1269" w:type="dxa"/>
            <w:noWrap w:val="0"/>
            <w:vAlign w:val="top"/>
          </w:tcPr>
          <w:p>
            <w:pPr>
              <w:rPr>
                <w:rFonts w:hint="eastAsia" w:ascii="宋体" w:hAnsi="宋体"/>
                <w:color w:val="auto"/>
                <w:szCs w:val="21"/>
              </w:rPr>
            </w:pPr>
            <w:r>
              <w:rPr>
                <w:rFonts w:hint="eastAsia" w:ascii="宋体" w:hAnsi="宋体"/>
                <w:color w:val="auto"/>
                <w:szCs w:val="21"/>
              </w:rPr>
              <w:t>净资产</w:t>
            </w:r>
          </w:p>
        </w:tc>
        <w:tc>
          <w:tcPr>
            <w:tcW w:w="1407" w:type="dxa"/>
            <w:gridSpan w:val="2"/>
            <w:noWrap w:val="0"/>
            <w:vAlign w:val="center"/>
          </w:tcPr>
          <w:p>
            <w:pPr>
              <w:rPr>
                <w:rFonts w:hint="eastAsia" w:ascii="宋体" w:hAnsi="宋体"/>
                <w:color w:val="auto"/>
                <w:szCs w:val="21"/>
              </w:rPr>
            </w:pPr>
            <w:r>
              <w:rPr>
                <w:rFonts w:hint="eastAsia" w:ascii="宋体" w:hAnsi="宋体"/>
                <w:color w:val="auto"/>
                <w:szCs w:val="21"/>
              </w:rPr>
              <w:t>万元</w:t>
            </w:r>
          </w:p>
        </w:tc>
        <w:tc>
          <w:tcPr>
            <w:tcW w:w="3212" w:type="dxa"/>
            <w:gridSpan w:val="5"/>
            <w:noWrap w:val="0"/>
            <w:vAlign w:val="top"/>
          </w:tcPr>
          <w:p>
            <w:pPr>
              <w:rPr>
                <w:rFonts w:hint="eastAsia" w:ascii="宋体" w:hAnsi="宋体"/>
                <w:color w:val="auto"/>
                <w:szCs w:val="21"/>
              </w:rPr>
            </w:pPr>
            <w:r>
              <w:rPr>
                <w:rFonts w:hint="eastAsia" w:ascii="宋体" w:hAnsi="宋体"/>
                <w:color w:val="auto"/>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continue"/>
            <w:noWrap w:val="0"/>
            <w:vAlign w:val="top"/>
          </w:tcPr>
          <w:p>
            <w:pPr>
              <w:rPr>
                <w:rFonts w:hint="eastAsia" w:ascii="宋体" w:hAnsi="宋体"/>
                <w:color w:val="auto"/>
                <w:szCs w:val="21"/>
              </w:rPr>
            </w:pPr>
          </w:p>
        </w:tc>
        <w:tc>
          <w:tcPr>
            <w:tcW w:w="1076" w:type="dxa"/>
            <w:vMerge w:val="continue"/>
            <w:noWrap w:val="0"/>
            <w:vAlign w:val="top"/>
          </w:tcPr>
          <w:p>
            <w:pPr>
              <w:rPr>
                <w:rFonts w:hint="eastAsia" w:ascii="宋体" w:hAnsi="宋体"/>
                <w:color w:val="auto"/>
                <w:szCs w:val="21"/>
              </w:rPr>
            </w:pPr>
          </w:p>
        </w:tc>
        <w:tc>
          <w:tcPr>
            <w:tcW w:w="1269" w:type="dxa"/>
            <w:noWrap w:val="0"/>
            <w:vAlign w:val="top"/>
          </w:tcPr>
          <w:p>
            <w:pPr>
              <w:rPr>
                <w:rFonts w:hint="eastAsia" w:ascii="宋体" w:hAnsi="宋体"/>
                <w:color w:val="auto"/>
                <w:szCs w:val="21"/>
              </w:rPr>
            </w:pPr>
            <w:r>
              <w:rPr>
                <w:rFonts w:hint="eastAsia" w:ascii="宋体" w:hAnsi="宋体"/>
                <w:color w:val="auto"/>
                <w:szCs w:val="21"/>
              </w:rPr>
              <w:t>负债</w:t>
            </w:r>
          </w:p>
        </w:tc>
        <w:tc>
          <w:tcPr>
            <w:tcW w:w="1407" w:type="dxa"/>
            <w:gridSpan w:val="2"/>
            <w:noWrap w:val="0"/>
            <w:vAlign w:val="center"/>
          </w:tcPr>
          <w:p>
            <w:pPr>
              <w:rPr>
                <w:rFonts w:hint="eastAsia" w:ascii="宋体" w:hAnsi="宋体"/>
                <w:color w:val="auto"/>
                <w:szCs w:val="21"/>
              </w:rPr>
            </w:pPr>
            <w:r>
              <w:rPr>
                <w:rFonts w:hint="eastAsia" w:ascii="宋体" w:hAnsi="宋体"/>
                <w:color w:val="auto"/>
                <w:szCs w:val="21"/>
              </w:rPr>
              <w:t>万元</w:t>
            </w:r>
          </w:p>
        </w:tc>
        <w:tc>
          <w:tcPr>
            <w:tcW w:w="3212" w:type="dxa"/>
            <w:gridSpan w:val="5"/>
            <w:noWrap w:val="0"/>
            <w:vAlign w:val="top"/>
          </w:tcPr>
          <w:p>
            <w:pPr>
              <w:rPr>
                <w:rFonts w:hint="eastAsia" w:ascii="宋体" w:hAnsi="宋体"/>
                <w:color w:val="auto"/>
                <w:szCs w:val="21"/>
              </w:rPr>
            </w:pPr>
            <w:r>
              <w:rPr>
                <w:rFonts w:hint="eastAsia" w:ascii="宋体" w:hAnsi="宋体"/>
                <w:color w:val="auto"/>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vMerge w:val="restart"/>
            <w:noWrap w:val="0"/>
            <w:vAlign w:val="center"/>
          </w:tcPr>
          <w:p>
            <w:pPr>
              <w:rPr>
                <w:rFonts w:hint="eastAsia" w:ascii="宋体" w:hAnsi="宋体"/>
                <w:color w:val="auto"/>
                <w:szCs w:val="21"/>
              </w:rPr>
            </w:pPr>
            <w:r>
              <w:rPr>
                <w:rFonts w:hint="eastAsia" w:ascii="宋体" w:hAnsi="宋体"/>
                <w:color w:val="auto"/>
                <w:szCs w:val="21"/>
              </w:rPr>
              <w:t>财务状况</w:t>
            </w:r>
          </w:p>
        </w:tc>
        <w:tc>
          <w:tcPr>
            <w:tcW w:w="1076" w:type="dxa"/>
            <w:noWrap w:val="0"/>
            <w:vAlign w:val="top"/>
          </w:tcPr>
          <w:p>
            <w:pPr>
              <w:rPr>
                <w:rFonts w:hint="eastAsia" w:ascii="宋体" w:hAnsi="宋体"/>
                <w:color w:val="auto"/>
                <w:szCs w:val="21"/>
              </w:rPr>
            </w:pPr>
            <w:r>
              <w:rPr>
                <w:rFonts w:hint="eastAsia" w:ascii="宋体" w:hAnsi="宋体"/>
                <w:color w:val="auto"/>
                <w:szCs w:val="21"/>
              </w:rPr>
              <w:t>年度</w:t>
            </w:r>
          </w:p>
        </w:tc>
        <w:tc>
          <w:tcPr>
            <w:tcW w:w="1269" w:type="dxa"/>
            <w:noWrap w:val="0"/>
            <w:vAlign w:val="center"/>
          </w:tcPr>
          <w:p>
            <w:pPr>
              <w:rPr>
                <w:rFonts w:hint="eastAsia" w:ascii="宋体" w:hAnsi="宋体"/>
                <w:color w:val="auto"/>
                <w:szCs w:val="21"/>
              </w:rPr>
            </w:pPr>
            <w:r>
              <w:rPr>
                <w:rFonts w:hint="eastAsia" w:ascii="宋体" w:hAnsi="宋体"/>
                <w:color w:val="auto"/>
                <w:szCs w:val="21"/>
              </w:rPr>
              <w:t>主营收入</w:t>
            </w:r>
          </w:p>
          <w:p>
            <w:pPr>
              <w:rPr>
                <w:rFonts w:hint="eastAsia" w:ascii="宋体" w:hAnsi="宋体"/>
                <w:color w:val="auto"/>
                <w:szCs w:val="21"/>
              </w:rPr>
            </w:pPr>
            <w:r>
              <w:rPr>
                <w:rFonts w:hint="eastAsia" w:ascii="宋体" w:hAnsi="宋体"/>
                <w:color w:val="auto"/>
                <w:szCs w:val="21"/>
              </w:rPr>
              <w:t>（万元）</w:t>
            </w:r>
          </w:p>
        </w:tc>
        <w:tc>
          <w:tcPr>
            <w:tcW w:w="1407" w:type="dxa"/>
            <w:gridSpan w:val="2"/>
            <w:noWrap w:val="0"/>
            <w:vAlign w:val="center"/>
          </w:tcPr>
          <w:p>
            <w:pPr>
              <w:rPr>
                <w:rFonts w:hint="eastAsia" w:ascii="宋体" w:hAnsi="宋体"/>
                <w:color w:val="auto"/>
                <w:szCs w:val="21"/>
              </w:rPr>
            </w:pPr>
            <w:r>
              <w:rPr>
                <w:rFonts w:hint="eastAsia" w:ascii="宋体" w:hAnsi="宋体"/>
                <w:color w:val="auto"/>
                <w:szCs w:val="21"/>
              </w:rPr>
              <w:t>收入总额</w:t>
            </w:r>
          </w:p>
          <w:p>
            <w:pPr>
              <w:rPr>
                <w:rFonts w:hint="eastAsia" w:ascii="宋体" w:hAnsi="宋体"/>
                <w:color w:val="auto"/>
                <w:szCs w:val="21"/>
              </w:rPr>
            </w:pPr>
            <w:r>
              <w:rPr>
                <w:rFonts w:hint="eastAsia" w:ascii="宋体" w:hAnsi="宋体"/>
                <w:color w:val="auto"/>
                <w:szCs w:val="21"/>
              </w:rPr>
              <w:t>（万元）</w:t>
            </w:r>
          </w:p>
        </w:tc>
        <w:tc>
          <w:tcPr>
            <w:tcW w:w="1095" w:type="dxa"/>
            <w:gridSpan w:val="2"/>
            <w:noWrap w:val="0"/>
            <w:vAlign w:val="top"/>
          </w:tcPr>
          <w:p>
            <w:pPr>
              <w:rPr>
                <w:rFonts w:hint="eastAsia" w:ascii="宋体" w:hAnsi="宋体"/>
                <w:color w:val="auto"/>
                <w:szCs w:val="21"/>
              </w:rPr>
            </w:pPr>
            <w:r>
              <w:rPr>
                <w:rFonts w:hint="eastAsia" w:ascii="宋体" w:hAnsi="宋体"/>
                <w:color w:val="auto"/>
                <w:szCs w:val="21"/>
              </w:rPr>
              <w:t>利润总额（万元）</w:t>
            </w:r>
          </w:p>
        </w:tc>
        <w:tc>
          <w:tcPr>
            <w:tcW w:w="938" w:type="dxa"/>
            <w:gridSpan w:val="2"/>
            <w:noWrap w:val="0"/>
            <w:vAlign w:val="top"/>
          </w:tcPr>
          <w:p>
            <w:pPr>
              <w:rPr>
                <w:rFonts w:hint="eastAsia" w:ascii="宋体" w:hAnsi="宋体"/>
                <w:color w:val="auto"/>
                <w:szCs w:val="21"/>
              </w:rPr>
            </w:pPr>
            <w:r>
              <w:rPr>
                <w:rFonts w:hint="eastAsia" w:ascii="宋体" w:hAnsi="宋体"/>
                <w:color w:val="auto"/>
                <w:szCs w:val="21"/>
              </w:rPr>
              <w:t>净利润（万元）</w:t>
            </w:r>
          </w:p>
        </w:tc>
        <w:tc>
          <w:tcPr>
            <w:tcW w:w="1179" w:type="dxa"/>
            <w:noWrap w:val="0"/>
            <w:vAlign w:val="top"/>
          </w:tcPr>
          <w:p>
            <w:pPr>
              <w:rPr>
                <w:rFonts w:hint="eastAsia" w:ascii="宋体" w:hAnsi="宋体"/>
                <w:color w:val="auto"/>
                <w:szCs w:val="21"/>
              </w:rPr>
            </w:pPr>
            <w:r>
              <w:rPr>
                <w:rFonts w:hint="eastAsia" w:ascii="宋体" w:hAnsi="宋体"/>
                <w:color w:val="auto"/>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64" w:type="dxa"/>
            <w:gridSpan w:val="2"/>
            <w:vMerge w:val="continue"/>
            <w:noWrap w:val="0"/>
            <w:vAlign w:val="top"/>
          </w:tcPr>
          <w:p>
            <w:pPr>
              <w:rPr>
                <w:rFonts w:hint="eastAsia" w:ascii="宋体" w:hAnsi="宋体"/>
                <w:color w:val="auto"/>
                <w:szCs w:val="21"/>
              </w:rPr>
            </w:pPr>
          </w:p>
        </w:tc>
        <w:tc>
          <w:tcPr>
            <w:tcW w:w="1076" w:type="dxa"/>
            <w:noWrap w:val="0"/>
            <w:vAlign w:val="top"/>
          </w:tcPr>
          <w:p>
            <w:pPr>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25</w:t>
            </w:r>
            <w:r>
              <w:rPr>
                <w:rFonts w:hint="eastAsia" w:ascii="宋体" w:hAnsi="宋体"/>
                <w:color w:val="auto"/>
                <w:szCs w:val="21"/>
              </w:rPr>
              <w:t>年</w:t>
            </w: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64" w:type="dxa"/>
            <w:gridSpan w:val="2"/>
            <w:vMerge w:val="continue"/>
            <w:noWrap w:val="0"/>
            <w:vAlign w:val="top"/>
          </w:tcPr>
          <w:p>
            <w:pPr>
              <w:rPr>
                <w:rFonts w:hint="eastAsia" w:ascii="宋体" w:hAnsi="宋体"/>
                <w:color w:val="auto"/>
                <w:szCs w:val="21"/>
              </w:rPr>
            </w:pPr>
          </w:p>
        </w:tc>
        <w:tc>
          <w:tcPr>
            <w:tcW w:w="1076" w:type="dxa"/>
            <w:noWrap w:val="0"/>
            <w:vAlign w:val="top"/>
          </w:tcPr>
          <w:p>
            <w:pPr>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24</w:t>
            </w:r>
            <w:r>
              <w:rPr>
                <w:rFonts w:hint="eastAsia" w:ascii="宋体" w:hAnsi="宋体"/>
                <w:color w:val="auto"/>
                <w:szCs w:val="21"/>
              </w:rPr>
              <w:t>年</w:t>
            </w: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64" w:type="dxa"/>
            <w:gridSpan w:val="2"/>
            <w:vMerge w:val="continue"/>
            <w:noWrap w:val="0"/>
            <w:vAlign w:val="top"/>
          </w:tcPr>
          <w:p>
            <w:pPr>
              <w:rPr>
                <w:rFonts w:hint="eastAsia" w:ascii="宋体" w:hAnsi="宋体"/>
                <w:color w:val="auto"/>
                <w:szCs w:val="21"/>
              </w:rPr>
            </w:pPr>
          </w:p>
        </w:tc>
        <w:tc>
          <w:tcPr>
            <w:tcW w:w="1076" w:type="dxa"/>
            <w:noWrap w:val="0"/>
            <w:vAlign w:val="top"/>
          </w:tcPr>
          <w:p>
            <w:pPr>
              <w:rPr>
                <w:rFonts w:hint="default" w:ascii="宋体" w:hAnsi="宋体" w:eastAsia="宋体"/>
                <w:color w:val="auto"/>
                <w:szCs w:val="21"/>
                <w:lang w:val="en-US" w:eastAsia="zh-CN"/>
              </w:rPr>
            </w:pPr>
            <w:r>
              <w:rPr>
                <w:rFonts w:hint="eastAsia" w:ascii="宋体" w:hAnsi="宋体"/>
                <w:color w:val="auto"/>
                <w:szCs w:val="21"/>
                <w:lang w:val="en-US" w:eastAsia="zh-CN"/>
              </w:rPr>
              <w:t>2023年</w:t>
            </w: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4" w:type="dxa"/>
            <w:gridSpan w:val="2"/>
            <w:noWrap w:val="0"/>
            <w:vAlign w:val="center"/>
          </w:tcPr>
          <w:p>
            <w:pPr>
              <w:jc w:val="center"/>
              <w:rPr>
                <w:rFonts w:hint="eastAsia" w:ascii="宋体" w:hAnsi="宋体"/>
                <w:color w:val="auto"/>
                <w:szCs w:val="21"/>
              </w:rPr>
            </w:pPr>
            <w:r>
              <w:rPr>
                <w:rFonts w:hint="eastAsia" w:ascii="宋体" w:hAnsi="宋体"/>
                <w:color w:val="auto"/>
                <w:szCs w:val="21"/>
              </w:rPr>
              <w:t>所获资质证书</w:t>
            </w:r>
          </w:p>
        </w:tc>
        <w:tc>
          <w:tcPr>
            <w:tcW w:w="1076" w:type="dxa"/>
            <w:noWrap w:val="0"/>
            <w:vAlign w:val="top"/>
          </w:tcPr>
          <w:p>
            <w:pPr>
              <w:rPr>
                <w:rFonts w:hint="eastAsia" w:ascii="宋体" w:hAnsi="宋体"/>
                <w:color w:val="auto"/>
                <w:szCs w:val="21"/>
              </w:rPr>
            </w:pP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restart"/>
            <w:noWrap w:val="0"/>
            <w:vAlign w:val="center"/>
          </w:tcPr>
          <w:p>
            <w:pPr>
              <w:jc w:val="center"/>
              <w:rPr>
                <w:rFonts w:hint="eastAsia" w:ascii="宋体" w:hAnsi="宋体"/>
                <w:color w:val="auto"/>
                <w:szCs w:val="21"/>
              </w:rPr>
            </w:pPr>
            <w:r>
              <w:rPr>
                <w:rFonts w:hint="eastAsia" w:ascii="宋体" w:hAnsi="宋体"/>
                <w:color w:val="auto"/>
                <w:szCs w:val="21"/>
              </w:rPr>
              <w:t>获奖情况</w:t>
            </w:r>
          </w:p>
        </w:tc>
        <w:tc>
          <w:tcPr>
            <w:tcW w:w="900" w:type="dxa"/>
            <w:noWrap w:val="0"/>
            <w:vAlign w:val="top"/>
          </w:tcPr>
          <w:p>
            <w:pPr>
              <w:rPr>
                <w:rFonts w:hint="eastAsia"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年至今</w:t>
            </w:r>
          </w:p>
        </w:tc>
        <w:tc>
          <w:tcPr>
            <w:tcW w:w="1076" w:type="dxa"/>
            <w:noWrap w:val="0"/>
            <w:vAlign w:val="top"/>
          </w:tcPr>
          <w:p>
            <w:pPr>
              <w:rPr>
                <w:rFonts w:hint="eastAsia" w:ascii="宋体" w:hAnsi="宋体"/>
                <w:color w:val="auto"/>
                <w:szCs w:val="21"/>
              </w:rPr>
            </w:pP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noWrap w:val="0"/>
            <w:vAlign w:val="top"/>
          </w:tcPr>
          <w:p>
            <w:pPr>
              <w:rPr>
                <w:rFonts w:hint="eastAsia" w:ascii="宋体" w:hAnsi="宋体"/>
                <w:color w:val="auto"/>
                <w:szCs w:val="21"/>
              </w:rPr>
            </w:pPr>
          </w:p>
        </w:tc>
        <w:tc>
          <w:tcPr>
            <w:tcW w:w="900" w:type="dxa"/>
            <w:noWrap w:val="0"/>
            <w:vAlign w:val="top"/>
          </w:tcPr>
          <w:p>
            <w:pPr>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24</w:t>
            </w:r>
            <w:r>
              <w:rPr>
                <w:rFonts w:hint="eastAsia" w:ascii="宋体" w:hAnsi="宋体"/>
                <w:color w:val="auto"/>
                <w:szCs w:val="21"/>
              </w:rPr>
              <w:t>年</w:t>
            </w:r>
          </w:p>
        </w:tc>
        <w:tc>
          <w:tcPr>
            <w:tcW w:w="1076" w:type="dxa"/>
            <w:noWrap w:val="0"/>
            <w:vAlign w:val="top"/>
          </w:tcPr>
          <w:p>
            <w:pPr>
              <w:rPr>
                <w:rFonts w:hint="eastAsia" w:ascii="宋体" w:hAnsi="宋体"/>
                <w:color w:val="auto"/>
                <w:szCs w:val="21"/>
              </w:rPr>
            </w:pP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noWrap w:val="0"/>
            <w:vAlign w:val="top"/>
          </w:tcPr>
          <w:p>
            <w:pPr>
              <w:rPr>
                <w:rFonts w:hint="eastAsia" w:ascii="宋体" w:hAnsi="宋体"/>
                <w:color w:val="auto"/>
                <w:szCs w:val="21"/>
              </w:rPr>
            </w:pPr>
          </w:p>
        </w:tc>
        <w:tc>
          <w:tcPr>
            <w:tcW w:w="900" w:type="dxa"/>
            <w:noWrap w:val="0"/>
            <w:vAlign w:val="top"/>
          </w:tcPr>
          <w:p>
            <w:pPr>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23</w:t>
            </w:r>
            <w:r>
              <w:rPr>
                <w:rFonts w:hint="eastAsia" w:ascii="宋体" w:hAnsi="宋体"/>
                <w:color w:val="auto"/>
                <w:szCs w:val="21"/>
              </w:rPr>
              <w:t>年</w:t>
            </w:r>
          </w:p>
        </w:tc>
        <w:tc>
          <w:tcPr>
            <w:tcW w:w="1076" w:type="dxa"/>
            <w:noWrap w:val="0"/>
            <w:vAlign w:val="top"/>
          </w:tcPr>
          <w:p>
            <w:pPr>
              <w:rPr>
                <w:rFonts w:hint="eastAsia" w:ascii="宋体" w:hAnsi="宋体"/>
                <w:color w:val="auto"/>
                <w:szCs w:val="21"/>
              </w:rPr>
            </w:pPr>
          </w:p>
        </w:tc>
        <w:tc>
          <w:tcPr>
            <w:tcW w:w="1269" w:type="dxa"/>
            <w:noWrap w:val="0"/>
            <w:vAlign w:val="top"/>
          </w:tcPr>
          <w:p>
            <w:pPr>
              <w:rPr>
                <w:rFonts w:hint="eastAsia" w:ascii="宋体" w:hAnsi="宋体"/>
                <w:color w:val="auto"/>
                <w:szCs w:val="21"/>
              </w:rPr>
            </w:pPr>
          </w:p>
        </w:tc>
        <w:tc>
          <w:tcPr>
            <w:tcW w:w="1407" w:type="dxa"/>
            <w:gridSpan w:val="2"/>
            <w:noWrap w:val="0"/>
            <w:vAlign w:val="top"/>
          </w:tcPr>
          <w:p>
            <w:pPr>
              <w:rPr>
                <w:rFonts w:hint="eastAsia" w:ascii="宋体" w:hAnsi="宋体"/>
                <w:color w:val="auto"/>
                <w:szCs w:val="21"/>
              </w:rPr>
            </w:pPr>
          </w:p>
        </w:tc>
        <w:tc>
          <w:tcPr>
            <w:tcW w:w="1095" w:type="dxa"/>
            <w:gridSpan w:val="2"/>
            <w:noWrap w:val="0"/>
            <w:vAlign w:val="top"/>
          </w:tcPr>
          <w:p>
            <w:pPr>
              <w:rPr>
                <w:rFonts w:hint="eastAsia" w:ascii="宋体" w:hAnsi="宋体"/>
                <w:color w:val="auto"/>
                <w:szCs w:val="21"/>
              </w:rPr>
            </w:pPr>
          </w:p>
        </w:tc>
        <w:tc>
          <w:tcPr>
            <w:tcW w:w="938" w:type="dxa"/>
            <w:gridSpan w:val="2"/>
            <w:noWrap w:val="0"/>
            <w:vAlign w:val="top"/>
          </w:tcPr>
          <w:p>
            <w:pPr>
              <w:rPr>
                <w:rFonts w:hint="eastAsia" w:ascii="宋体" w:hAnsi="宋体"/>
                <w:color w:val="auto"/>
                <w:szCs w:val="21"/>
              </w:rPr>
            </w:pPr>
          </w:p>
        </w:tc>
        <w:tc>
          <w:tcPr>
            <w:tcW w:w="1179" w:type="dxa"/>
            <w:noWrap w:val="0"/>
            <w:vAlign w:val="top"/>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28" w:type="dxa"/>
            <w:gridSpan w:val="11"/>
            <w:noWrap w:val="0"/>
            <w:vAlign w:val="top"/>
          </w:tcPr>
          <w:p>
            <w:pPr>
              <w:rPr>
                <w:rFonts w:hint="eastAsia" w:ascii="宋体" w:hAnsi="宋体"/>
                <w:color w:val="auto"/>
                <w:szCs w:val="21"/>
              </w:rPr>
            </w:pPr>
            <w:r>
              <w:rPr>
                <w:rFonts w:hint="eastAsia" w:ascii="宋体" w:hAnsi="宋体"/>
                <w:color w:val="auto"/>
                <w:szCs w:val="21"/>
              </w:rPr>
              <w:t>表格后须附财务状况、所获资质证书及获奖情况相关证明文件。</w:t>
            </w:r>
          </w:p>
        </w:tc>
      </w:tr>
    </w:tbl>
    <w:p>
      <w:pPr>
        <w:spacing w:line="360" w:lineRule="auto"/>
        <w:rPr>
          <w:color w:val="auto"/>
        </w:rPr>
      </w:pPr>
      <w:r>
        <w:rPr>
          <w:color w:val="auto"/>
        </w:rPr>
        <w:br w:type="page"/>
      </w:r>
      <w:bookmarkStart w:id="1987" w:name="_Toc17137"/>
      <w:bookmarkStart w:id="1988" w:name="_Toc16080"/>
      <w:bookmarkStart w:id="1989" w:name="_Toc19389"/>
      <w:bookmarkStart w:id="1990" w:name="_Toc21234"/>
      <w:bookmarkStart w:id="1991" w:name="_Toc23343"/>
      <w:bookmarkStart w:id="1992" w:name="_Toc440288664"/>
      <w:bookmarkStart w:id="1993" w:name="_Toc18486"/>
      <w:bookmarkStart w:id="1994" w:name="_Toc4655"/>
    </w:p>
    <w:p>
      <w:pPr>
        <w:pStyle w:val="6"/>
        <w:jc w:val="left"/>
        <w:rPr>
          <w:color w:val="auto"/>
        </w:rPr>
      </w:pPr>
      <w:bookmarkStart w:id="1995" w:name="_Toc10567"/>
      <w:bookmarkStart w:id="1996" w:name="_Toc1991"/>
      <w:bookmarkStart w:id="1997" w:name="_Toc30852"/>
      <w:bookmarkStart w:id="1998" w:name="_Toc437878970"/>
      <w:bookmarkStart w:id="1999" w:name="_Toc9072"/>
      <w:bookmarkStart w:id="2000" w:name="_Toc5634"/>
      <w:bookmarkStart w:id="2001" w:name="_Toc19810_WPSOffice_Level2"/>
      <w:bookmarkStart w:id="2002" w:name="_Toc29468"/>
      <w:bookmarkStart w:id="2003" w:name="_Toc6876"/>
      <w:bookmarkStart w:id="2004" w:name="_Toc31293"/>
      <w:bookmarkStart w:id="2005" w:name="_Toc18379_WPSOffice_Level2"/>
      <w:bookmarkStart w:id="2006" w:name="_Toc243"/>
      <w:bookmarkStart w:id="2007" w:name="_Toc10829"/>
      <w:bookmarkStart w:id="2008" w:name="_Toc31502"/>
      <w:bookmarkStart w:id="2009" w:name="_Toc21843"/>
      <w:r>
        <w:rPr>
          <w:rFonts w:hint="eastAsia"/>
          <w:color w:val="auto"/>
        </w:rPr>
        <w:t>5、本项目人员配置</w:t>
      </w:r>
      <w:r>
        <w:rPr>
          <w:color w:val="auto"/>
        </w:rPr>
        <w:t>表</w:t>
      </w:r>
      <w:bookmarkEnd w:id="1995"/>
      <w:bookmarkEnd w:id="1996"/>
      <w:bookmarkEnd w:id="1997"/>
      <w:bookmarkEnd w:id="1998"/>
    </w:p>
    <w:p>
      <w:pPr>
        <w:spacing w:line="440" w:lineRule="exact"/>
        <w:rPr>
          <w:rFonts w:eastAsia="黑体"/>
          <w:b/>
          <w:color w:val="auto"/>
          <w:sz w:val="23"/>
          <w:szCs w:val="23"/>
        </w:rPr>
      </w:pPr>
      <w:r>
        <w:rPr>
          <w:rFonts w:hint="eastAsia"/>
          <w:b/>
          <w:color w:val="auto"/>
        </w:rPr>
        <w:t>投标人拟针对本项目的人员配置表（介绍项目负责人、全程跟踪服务等主要人员信息）</w:t>
      </w:r>
    </w:p>
    <w:tbl>
      <w:tblPr>
        <w:tblStyle w:val="41"/>
        <w:tblW w:w="10101" w:type="dxa"/>
        <w:tblInd w:w="-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277"/>
        <w:gridCol w:w="2014"/>
        <w:gridCol w:w="1079"/>
        <w:gridCol w:w="1083"/>
        <w:gridCol w:w="1079"/>
        <w:gridCol w:w="131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86" w:type="dxa"/>
            <w:vAlign w:val="center"/>
          </w:tcPr>
          <w:p>
            <w:pPr>
              <w:pStyle w:val="23"/>
              <w:spacing w:line="360" w:lineRule="auto"/>
              <w:jc w:val="center"/>
              <w:rPr>
                <w:rFonts w:ascii="宋体" w:hAnsi="宋体"/>
                <w:color w:val="auto"/>
              </w:rPr>
            </w:pPr>
            <w:r>
              <w:rPr>
                <w:rFonts w:hint="eastAsia" w:ascii="宋体" w:hAnsi="宋体"/>
                <w:color w:val="auto"/>
              </w:rPr>
              <w:t>序号</w:t>
            </w:r>
          </w:p>
        </w:tc>
        <w:tc>
          <w:tcPr>
            <w:tcW w:w="1277" w:type="dxa"/>
            <w:vAlign w:val="center"/>
          </w:tcPr>
          <w:p>
            <w:pPr>
              <w:pStyle w:val="23"/>
              <w:spacing w:line="360" w:lineRule="auto"/>
              <w:jc w:val="center"/>
              <w:rPr>
                <w:rFonts w:ascii="宋体" w:hAnsi="宋体"/>
                <w:color w:val="auto"/>
              </w:rPr>
            </w:pPr>
            <w:r>
              <w:rPr>
                <w:rFonts w:hint="eastAsia" w:ascii="宋体" w:hAnsi="宋体"/>
                <w:color w:val="auto"/>
              </w:rPr>
              <w:t>职务</w:t>
            </w:r>
          </w:p>
        </w:tc>
        <w:tc>
          <w:tcPr>
            <w:tcW w:w="2014" w:type="dxa"/>
            <w:vAlign w:val="center"/>
          </w:tcPr>
          <w:p>
            <w:pPr>
              <w:spacing w:line="360" w:lineRule="auto"/>
              <w:jc w:val="center"/>
              <w:rPr>
                <w:rFonts w:hint="eastAsia" w:ascii="宋体" w:hAnsi="宋体" w:eastAsia="宋体"/>
                <w:color w:val="auto"/>
                <w:lang w:eastAsia="zh-CN"/>
              </w:rPr>
            </w:pPr>
            <w:r>
              <w:rPr>
                <w:rFonts w:hint="eastAsia" w:ascii="宋体" w:hAnsi="宋体"/>
                <w:color w:val="auto"/>
                <w:lang w:eastAsia="zh-CN"/>
              </w:rPr>
              <w:t>姓名</w:t>
            </w:r>
          </w:p>
        </w:tc>
        <w:tc>
          <w:tcPr>
            <w:tcW w:w="1079" w:type="dxa"/>
            <w:vAlign w:val="center"/>
          </w:tcPr>
          <w:p>
            <w:pPr>
              <w:spacing w:line="360" w:lineRule="auto"/>
              <w:jc w:val="center"/>
              <w:rPr>
                <w:rFonts w:ascii="宋体" w:hAnsi="宋体"/>
                <w:color w:val="auto"/>
              </w:rPr>
            </w:pPr>
            <w:r>
              <w:rPr>
                <w:rFonts w:hint="eastAsia" w:ascii="宋体" w:hAnsi="宋体"/>
                <w:color w:val="auto"/>
              </w:rPr>
              <w:t>公司职务</w:t>
            </w:r>
          </w:p>
        </w:tc>
        <w:tc>
          <w:tcPr>
            <w:tcW w:w="1083" w:type="dxa"/>
            <w:vAlign w:val="center"/>
          </w:tcPr>
          <w:p>
            <w:pPr>
              <w:spacing w:line="360" w:lineRule="auto"/>
              <w:jc w:val="center"/>
              <w:rPr>
                <w:rFonts w:ascii="宋体" w:hAnsi="宋体"/>
                <w:color w:val="auto"/>
              </w:rPr>
            </w:pPr>
            <w:r>
              <w:rPr>
                <w:rFonts w:hint="eastAsia" w:ascii="宋体" w:hAnsi="宋体"/>
                <w:color w:val="auto"/>
              </w:rPr>
              <w:t>岗位职责</w:t>
            </w:r>
          </w:p>
        </w:tc>
        <w:tc>
          <w:tcPr>
            <w:tcW w:w="1079" w:type="dxa"/>
            <w:vAlign w:val="center"/>
          </w:tcPr>
          <w:p>
            <w:pPr>
              <w:spacing w:line="360" w:lineRule="auto"/>
              <w:jc w:val="center"/>
              <w:rPr>
                <w:rFonts w:ascii="宋体" w:hAnsi="宋体"/>
                <w:color w:val="auto"/>
              </w:rPr>
            </w:pPr>
            <w:r>
              <w:rPr>
                <w:rFonts w:hint="eastAsia" w:ascii="宋体" w:hAnsi="宋体"/>
                <w:color w:val="auto"/>
              </w:rPr>
              <w:t>专业技能</w:t>
            </w:r>
          </w:p>
        </w:tc>
        <w:tc>
          <w:tcPr>
            <w:tcW w:w="1315" w:type="dxa"/>
            <w:vAlign w:val="center"/>
          </w:tcPr>
          <w:p>
            <w:pPr>
              <w:spacing w:line="360" w:lineRule="auto"/>
              <w:jc w:val="center"/>
              <w:rPr>
                <w:rFonts w:ascii="宋体" w:hAnsi="宋体"/>
                <w:color w:val="auto"/>
              </w:rPr>
            </w:pPr>
            <w:r>
              <w:rPr>
                <w:rFonts w:hint="eastAsia" w:ascii="宋体" w:hAnsi="宋体"/>
                <w:color w:val="auto"/>
              </w:rPr>
              <w:t>联系方式</w:t>
            </w:r>
          </w:p>
        </w:tc>
        <w:tc>
          <w:tcPr>
            <w:tcW w:w="1568" w:type="dxa"/>
            <w:vAlign w:val="center"/>
          </w:tcPr>
          <w:p>
            <w:pPr>
              <w:spacing w:line="360" w:lineRule="auto"/>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686" w:type="dxa"/>
            <w:vAlign w:val="center"/>
          </w:tcPr>
          <w:p>
            <w:pPr>
              <w:spacing w:line="360" w:lineRule="auto"/>
              <w:jc w:val="center"/>
              <w:rPr>
                <w:rFonts w:ascii="宋体" w:hAnsi="宋体"/>
                <w:color w:val="auto"/>
              </w:rPr>
            </w:pPr>
            <w:r>
              <w:rPr>
                <w:rFonts w:hint="eastAsia" w:ascii="宋体" w:hAnsi="宋体"/>
                <w:color w:val="auto"/>
              </w:rPr>
              <w:t>1</w:t>
            </w:r>
          </w:p>
        </w:tc>
        <w:tc>
          <w:tcPr>
            <w:tcW w:w="1277" w:type="dxa"/>
            <w:vAlign w:val="center"/>
          </w:tcPr>
          <w:p>
            <w:pPr>
              <w:spacing w:line="360" w:lineRule="auto"/>
              <w:jc w:val="center"/>
              <w:rPr>
                <w:rFonts w:ascii="宋体" w:hAnsi="宋体"/>
                <w:color w:val="auto"/>
              </w:rPr>
            </w:pPr>
            <w:r>
              <w:rPr>
                <w:rFonts w:hint="eastAsia" w:ascii="宋体" w:hAnsi="宋体"/>
                <w:color w:val="auto"/>
              </w:rPr>
              <w:t>项目负责人</w:t>
            </w:r>
          </w:p>
        </w:tc>
        <w:tc>
          <w:tcPr>
            <w:tcW w:w="2014" w:type="dxa"/>
            <w:vAlign w:val="center"/>
          </w:tcPr>
          <w:p>
            <w:pPr>
              <w:spacing w:line="360" w:lineRule="auto"/>
              <w:ind w:firstLine="420" w:firstLineChars="200"/>
              <w:rPr>
                <w:rFonts w:ascii="宋体" w:hAnsi="宋体"/>
                <w:color w:val="auto"/>
              </w:rPr>
            </w:pPr>
          </w:p>
        </w:tc>
        <w:tc>
          <w:tcPr>
            <w:tcW w:w="1079" w:type="dxa"/>
            <w:vAlign w:val="center"/>
          </w:tcPr>
          <w:p>
            <w:pPr>
              <w:spacing w:line="360" w:lineRule="auto"/>
              <w:ind w:firstLine="420" w:firstLineChars="200"/>
              <w:rPr>
                <w:rFonts w:ascii="宋体" w:hAnsi="宋体"/>
                <w:color w:val="auto"/>
              </w:rPr>
            </w:pPr>
          </w:p>
        </w:tc>
        <w:tc>
          <w:tcPr>
            <w:tcW w:w="1083" w:type="dxa"/>
            <w:vAlign w:val="center"/>
          </w:tcPr>
          <w:p>
            <w:pPr>
              <w:spacing w:line="360" w:lineRule="auto"/>
              <w:ind w:firstLine="420" w:firstLineChars="200"/>
              <w:rPr>
                <w:rFonts w:ascii="宋体" w:hAnsi="宋体"/>
                <w:color w:val="auto"/>
              </w:rPr>
            </w:pPr>
          </w:p>
        </w:tc>
        <w:tc>
          <w:tcPr>
            <w:tcW w:w="1079" w:type="dxa"/>
            <w:vAlign w:val="center"/>
          </w:tcPr>
          <w:p>
            <w:pPr>
              <w:spacing w:line="360" w:lineRule="auto"/>
              <w:ind w:firstLine="420" w:firstLineChars="200"/>
              <w:rPr>
                <w:rFonts w:ascii="宋体" w:hAnsi="宋体"/>
                <w:color w:val="auto"/>
              </w:rPr>
            </w:pPr>
          </w:p>
        </w:tc>
        <w:tc>
          <w:tcPr>
            <w:tcW w:w="1315" w:type="dxa"/>
            <w:vAlign w:val="center"/>
          </w:tcPr>
          <w:p>
            <w:pPr>
              <w:spacing w:line="360" w:lineRule="auto"/>
              <w:ind w:firstLine="420" w:firstLineChars="200"/>
              <w:rPr>
                <w:rFonts w:ascii="宋体" w:hAnsi="宋体"/>
                <w:color w:val="auto"/>
              </w:rPr>
            </w:pPr>
          </w:p>
        </w:tc>
        <w:tc>
          <w:tcPr>
            <w:tcW w:w="1568" w:type="dxa"/>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86" w:type="dxa"/>
            <w:vMerge w:val="restart"/>
            <w:vAlign w:val="center"/>
          </w:tcPr>
          <w:p>
            <w:pPr>
              <w:spacing w:line="360" w:lineRule="auto"/>
              <w:jc w:val="center"/>
              <w:rPr>
                <w:rFonts w:ascii="宋体" w:hAnsi="宋体"/>
                <w:color w:val="auto"/>
              </w:rPr>
            </w:pPr>
            <w:r>
              <w:rPr>
                <w:rFonts w:hint="eastAsia" w:ascii="宋体" w:hAnsi="宋体"/>
                <w:color w:val="auto"/>
              </w:rPr>
              <w:t>2</w:t>
            </w:r>
          </w:p>
        </w:tc>
        <w:tc>
          <w:tcPr>
            <w:tcW w:w="1277" w:type="dxa"/>
            <w:vMerge w:val="restart"/>
            <w:vAlign w:val="center"/>
          </w:tcPr>
          <w:p>
            <w:pPr>
              <w:spacing w:line="360" w:lineRule="auto"/>
              <w:jc w:val="center"/>
              <w:rPr>
                <w:rFonts w:ascii="宋体" w:hAnsi="宋体"/>
                <w:color w:val="auto"/>
              </w:rPr>
            </w:pPr>
            <w:r>
              <w:rPr>
                <w:rFonts w:hint="eastAsia" w:ascii="宋体" w:hAnsi="宋体"/>
                <w:color w:val="auto"/>
              </w:rPr>
              <w:t>其他人员</w:t>
            </w:r>
          </w:p>
        </w:tc>
        <w:tc>
          <w:tcPr>
            <w:tcW w:w="2014" w:type="dxa"/>
            <w:vAlign w:val="center"/>
          </w:tcPr>
          <w:p>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w:t>
            </w:r>
          </w:p>
        </w:tc>
        <w:tc>
          <w:tcPr>
            <w:tcW w:w="1079" w:type="dxa"/>
            <w:vAlign w:val="center"/>
          </w:tcPr>
          <w:p>
            <w:pPr>
              <w:spacing w:line="360" w:lineRule="auto"/>
              <w:ind w:firstLine="420" w:firstLineChars="200"/>
              <w:rPr>
                <w:rFonts w:ascii="宋体" w:hAnsi="宋体"/>
                <w:color w:val="auto"/>
              </w:rPr>
            </w:pPr>
          </w:p>
        </w:tc>
        <w:tc>
          <w:tcPr>
            <w:tcW w:w="1083" w:type="dxa"/>
            <w:vAlign w:val="center"/>
          </w:tcPr>
          <w:p>
            <w:pPr>
              <w:spacing w:line="360" w:lineRule="auto"/>
              <w:ind w:firstLine="420" w:firstLineChars="200"/>
              <w:rPr>
                <w:rFonts w:ascii="宋体" w:hAnsi="宋体"/>
                <w:color w:val="auto"/>
              </w:rPr>
            </w:pPr>
          </w:p>
        </w:tc>
        <w:tc>
          <w:tcPr>
            <w:tcW w:w="1079" w:type="dxa"/>
            <w:vAlign w:val="center"/>
          </w:tcPr>
          <w:p>
            <w:pPr>
              <w:spacing w:line="360" w:lineRule="auto"/>
              <w:ind w:firstLine="420" w:firstLineChars="200"/>
              <w:rPr>
                <w:rFonts w:ascii="宋体" w:hAnsi="宋体"/>
                <w:color w:val="auto"/>
              </w:rPr>
            </w:pPr>
          </w:p>
        </w:tc>
        <w:tc>
          <w:tcPr>
            <w:tcW w:w="1315" w:type="dxa"/>
            <w:vAlign w:val="center"/>
          </w:tcPr>
          <w:p>
            <w:pPr>
              <w:spacing w:line="360" w:lineRule="auto"/>
              <w:ind w:firstLine="420" w:firstLineChars="200"/>
              <w:rPr>
                <w:rFonts w:ascii="宋体" w:hAnsi="宋体"/>
                <w:color w:val="auto"/>
              </w:rPr>
            </w:pPr>
          </w:p>
        </w:tc>
        <w:tc>
          <w:tcPr>
            <w:tcW w:w="1568" w:type="dxa"/>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86" w:type="dxa"/>
            <w:vMerge w:val="continue"/>
            <w:vAlign w:val="center"/>
          </w:tcPr>
          <w:p>
            <w:pPr>
              <w:spacing w:line="360" w:lineRule="auto"/>
              <w:jc w:val="center"/>
              <w:rPr>
                <w:rFonts w:ascii="宋体" w:hAnsi="宋体"/>
                <w:color w:val="auto"/>
              </w:rPr>
            </w:pPr>
          </w:p>
        </w:tc>
        <w:tc>
          <w:tcPr>
            <w:tcW w:w="1277" w:type="dxa"/>
            <w:vMerge w:val="continue"/>
            <w:vAlign w:val="center"/>
          </w:tcPr>
          <w:p>
            <w:pPr>
              <w:spacing w:line="360" w:lineRule="auto"/>
              <w:jc w:val="center"/>
              <w:rPr>
                <w:rFonts w:ascii="宋体" w:hAnsi="宋体"/>
                <w:color w:val="auto"/>
              </w:rPr>
            </w:pPr>
          </w:p>
        </w:tc>
        <w:tc>
          <w:tcPr>
            <w:tcW w:w="2014" w:type="dxa"/>
            <w:vAlign w:val="center"/>
          </w:tcPr>
          <w:p>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w:t>
            </w:r>
          </w:p>
        </w:tc>
        <w:tc>
          <w:tcPr>
            <w:tcW w:w="1079" w:type="dxa"/>
            <w:vAlign w:val="center"/>
          </w:tcPr>
          <w:p>
            <w:pPr>
              <w:spacing w:line="360" w:lineRule="auto"/>
              <w:ind w:firstLine="420" w:firstLineChars="200"/>
              <w:rPr>
                <w:rFonts w:ascii="宋体" w:hAnsi="宋体"/>
                <w:color w:val="auto"/>
              </w:rPr>
            </w:pPr>
          </w:p>
        </w:tc>
        <w:tc>
          <w:tcPr>
            <w:tcW w:w="1083" w:type="dxa"/>
            <w:vAlign w:val="center"/>
          </w:tcPr>
          <w:p>
            <w:pPr>
              <w:spacing w:line="360" w:lineRule="auto"/>
              <w:ind w:firstLine="420" w:firstLineChars="200"/>
              <w:rPr>
                <w:rFonts w:ascii="宋体" w:hAnsi="宋体"/>
                <w:color w:val="auto"/>
              </w:rPr>
            </w:pPr>
          </w:p>
        </w:tc>
        <w:tc>
          <w:tcPr>
            <w:tcW w:w="1079" w:type="dxa"/>
            <w:vAlign w:val="center"/>
          </w:tcPr>
          <w:p>
            <w:pPr>
              <w:spacing w:line="360" w:lineRule="auto"/>
              <w:ind w:firstLine="420" w:firstLineChars="200"/>
              <w:rPr>
                <w:rFonts w:ascii="宋体" w:hAnsi="宋体"/>
                <w:color w:val="auto"/>
              </w:rPr>
            </w:pPr>
          </w:p>
        </w:tc>
        <w:tc>
          <w:tcPr>
            <w:tcW w:w="1315" w:type="dxa"/>
            <w:vAlign w:val="center"/>
          </w:tcPr>
          <w:p>
            <w:pPr>
              <w:spacing w:line="360" w:lineRule="auto"/>
              <w:ind w:firstLine="420" w:firstLineChars="200"/>
              <w:rPr>
                <w:rFonts w:ascii="宋体" w:hAnsi="宋体"/>
                <w:color w:val="auto"/>
              </w:rPr>
            </w:pPr>
          </w:p>
        </w:tc>
        <w:tc>
          <w:tcPr>
            <w:tcW w:w="1568" w:type="dxa"/>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101" w:type="dxa"/>
            <w:gridSpan w:val="8"/>
            <w:vAlign w:val="center"/>
          </w:tcPr>
          <w:p>
            <w:pPr>
              <w:spacing w:line="360" w:lineRule="auto"/>
              <w:ind w:firstLine="420" w:firstLineChars="200"/>
              <w:rPr>
                <w:rFonts w:ascii="宋体" w:hAnsi="宋体"/>
                <w:color w:val="auto"/>
              </w:rPr>
            </w:pPr>
            <w:r>
              <w:rPr>
                <w:rFonts w:hint="eastAsia" w:ascii="宋体" w:hAnsi="宋体"/>
                <w:color w:val="auto"/>
              </w:rPr>
              <w:t>表格可扩展。</w:t>
            </w:r>
          </w:p>
        </w:tc>
      </w:tr>
    </w:tbl>
    <w:p>
      <w:pPr>
        <w:rPr>
          <w:color w:val="auto"/>
        </w:rPr>
      </w:pPr>
      <w:r>
        <w:rPr>
          <w:rFonts w:hint="eastAsia"/>
          <w:color w:val="auto"/>
        </w:rPr>
        <w:br w:type="page"/>
      </w:r>
    </w:p>
    <w:p>
      <w:pPr>
        <w:pStyle w:val="2"/>
        <w:ind w:firstLine="210"/>
        <w:rPr>
          <w:color w:val="auto"/>
        </w:rPr>
        <w:sectPr>
          <w:headerReference r:id="rId8" w:type="default"/>
          <w:footerReference r:id="rId9" w:type="default"/>
          <w:footerReference r:id="rId10" w:type="even"/>
          <w:pgSz w:w="11906" w:h="16838"/>
          <w:pgMar w:top="1440" w:right="1797" w:bottom="1440" w:left="1797" w:header="851" w:footer="992" w:gutter="0"/>
          <w:pgNumType w:fmt="numberInDash"/>
          <w:cols w:space="720" w:num="1"/>
          <w:docGrid w:type="lines" w:linePitch="312" w:charSpace="0"/>
        </w:sectPr>
      </w:pPr>
    </w:p>
    <w:p>
      <w:pPr>
        <w:pStyle w:val="2"/>
        <w:numPr>
          <w:ilvl w:val="0"/>
          <w:numId w:val="10"/>
        </w:numPr>
        <w:ind w:firstLine="210"/>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rPr>
        <w:t>设备清单</w:t>
      </w:r>
      <w:r>
        <w:rPr>
          <w:rFonts w:hint="eastAsia" w:ascii="方正小标宋简体" w:hAnsi="方正小标宋简体" w:eastAsia="方正小标宋简体" w:cs="方正小标宋简体"/>
          <w:b/>
          <w:color w:val="auto"/>
          <w:sz w:val="32"/>
          <w:szCs w:val="32"/>
          <w:lang w:eastAsia="zh-CN"/>
        </w:rPr>
        <w:t>（</w:t>
      </w:r>
      <w:r>
        <w:rPr>
          <w:rFonts w:hint="eastAsia" w:ascii="方正小标宋简体" w:hAnsi="方正小标宋简体" w:eastAsia="方正小标宋简体" w:cs="方正小标宋简体"/>
          <w:color w:val="auto"/>
          <w:sz w:val="32"/>
          <w:szCs w:val="32"/>
          <w:lang w:val="en-US" w:eastAsia="zh-CN"/>
        </w:rPr>
        <w:t>需提供设备购买或者租赁合同复印件）</w:t>
      </w:r>
    </w:p>
    <w:p>
      <w:pPr>
        <w:ind w:left="-359" w:leftChars="-171" w:firstLine="178"/>
        <w:rPr>
          <w:rFonts w:hint="eastAsia"/>
          <w:color w:val="auto"/>
          <w:sz w:val="28"/>
        </w:rPr>
      </w:pPr>
      <w:r>
        <w:rPr>
          <w:rFonts w:hint="eastAsia"/>
          <w:color w:val="auto"/>
          <w:sz w:val="28"/>
        </w:rPr>
        <w:t>供应商名称：</w:t>
      </w:r>
    </w:p>
    <w:tbl>
      <w:tblPr>
        <w:tblStyle w:val="41"/>
        <w:tblW w:w="14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90"/>
        <w:gridCol w:w="1090"/>
        <w:gridCol w:w="1090"/>
        <w:gridCol w:w="1090"/>
        <w:gridCol w:w="1090"/>
        <w:gridCol w:w="1090"/>
        <w:gridCol w:w="1090"/>
        <w:gridCol w:w="1090"/>
        <w:gridCol w:w="905"/>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0" w:type="dxa"/>
            <w:gridSpan w:val="4"/>
            <w:noWrap w:val="0"/>
            <w:vAlign w:val="top"/>
          </w:tcPr>
          <w:p>
            <w:pPr>
              <w:jc w:val="center"/>
              <w:rPr>
                <w:rFonts w:hint="eastAsia"/>
                <w:color w:val="auto"/>
                <w:sz w:val="28"/>
              </w:rPr>
            </w:pPr>
            <w:r>
              <w:rPr>
                <w:rFonts w:hint="eastAsia"/>
                <w:color w:val="auto"/>
                <w:sz w:val="28"/>
              </w:rPr>
              <w:t>印前设备</w:t>
            </w:r>
          </w:p>
        </w:tc>
        <w:tc>
          <w:tcPr>
            <w:tcW w:w="10135" w:type="dxa"/>
            <w:gridSpan w:val="8"/>
            <w:noWrap w:val="0"/>
            <w:vAlign w:val="top"/>
          </w:tcPr>
          <w:p>
            <w:pPr>
              <w:jc w:val="center"/>
              <w:rPr>
                <w:rFonts w:hint="eastAsia"/>
                <w:color w:val="auto"/>
                <w:sz w:val="28"/>
              </w:rPr>
            </w:pPr>
            <w:r>
              <w:rPr>
                <w:rFonts w:hint="eastAsia"/>
                <w:color w:val="auto"/>
                <w:sz w:val="28"/>
              </w:rPr>
              <w:t>印刷设备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r>
              <w:rPr>
                <w:rFonts w:hint="eastAsia"/>
                <w:color w:val="auto"/>
                <w:sz w:val="28"/>
              </w:rPr>
              <w:t>类型</w:t>
            </w:r>
          </w:p>
        </w:tc>
        <w:tc>
          <w:tcPr>
            <w:tcW w:w="1090" w:type="dxa"/>
            <w:noWrap w:val="0"/>
            <w:vAlign w:val="top"/>
          </w:tcPr>
          <w:p>
            <w:pPr>
              <w:jc w:val="center"/>
              <w:rPr>
                <w:rFonts w:hint="eastAsia"/>
                <w:color w:val="auto"/>
                <w:sz w:val="28"/>
              </w:rPr>
            </w:pPr>
            <w:r>
              <w:rPr>
                <w:rFonts w:hint="eastAsia"/>
                <w:color w:val="auto"/>
                <w:sz w:val="28"/>
              </w:rPr>
              <w:t>品牌</w:t>
            </w:r>
          </w:p>
        </w:tc>
        <w:tc>
          <w:tcPr>
            <w:tcW w:w="1090" w:type="dxa"/>
            <w:noWrap w:val="0"/>
            <w:vAlign w:val="top"/>
          </w:tcPr>
          <w:p>
            <w:pPr>
              <w:jc w:val="center"/>
              <w:rPr>
                <w:rFonts w:hint="eastAsia"/>
                <w:color w:val="auto"/>
                <w:sz w:val="28"/>
              </w:rPr>
            </w:pPr>
            <w:r>
              <w:rPr>
                <w:rFonts w:hint="eastAsia"/>
                <w:color w:val="auto"/>
                <w:sz w:val="28"/>
              </w:rPr>
              <w:t>机型</w:t>
            </w:r>
          </w:p>
        </w:tc>
        <w:tc>
          <w:tcPr>
            <w:tcW w:w="1090" w:type="dxa"/>
            <w:noWrap w:val="0"/>
            <w:vAlign w:val="top"/>
          </w:tcPr>
          <w:p>
            <w:pPr>
              <w:jc w:val="center"/>
              <w:rPr>
                <w:rFonts w:hint="eastAsia"/>
                <w:color w:val="auto"/>
                <w:sz w:val="28"/>
              </w:rPr>
            </w:pPr>
            <w:r>
              <w:rPr>
                <w:rFonts w:hint="eastAsia"/>
                <w:color w:val="auto"/>
                <w:sz w:val="28"/>
              </w:rPr>
              <w:t>数量</w:t>
            </w:r>
          </w:p>
        </w:tc>
        <w:tc>
          <w:tcPr>
            <w:tcW w:w="1090" w:type="dxa"/>
            <w:noWrap w:val="0"/>
            <w:vAlign w:val="top"/>
          </w:tcPr>
          <w:p>
            <w:pPr>
              <w:jc w:val="center"/>
              <w:rPr>
                <w:rFonts w:hint="eastAsia"/>
                <w:color w:val="auto"/>
                <w:sz w:val="28"/>
              </w:rPr>
            </w:pPr>
            <w:r>
              <w:rPr>
                <w:rFonts w:hint="eastAsia"/>
                <w:color w:val="auto"/>
                <w:sz w:val="28"/>
              </w:rPr>
              <w:t>类型</w:t>
            </w:r>
          </w:p>
        </w:tc>
        <w:tc>
          <w:tcPr>
            <w:tcW w:w="1090" w:type="dxa"/>
            <w:noWrap w:val="0"/>
            <w:vAlign w:val="top"/>
          </w:tcPr>
          <w:p>
            <w:pPr>
              <w:jc w:val="center"/>
              <w:rPr>
                <w:rFonts w:hint="eastAsia"/>
                <w:color w:val="auto"/>
                <w:sz w:val="28"/>
              </w:rPr>
            </w:pPr>
            <w:r>
              <w:rPr>
                <w:rFonts w:hint="eastAsia"/>
                <w:color w:val="auto"/>
                <w:sz w:val="28"/>
              </w:rPr>
              <w:t>品牌</w:t>
            </w:r>
          </w:p>
        </w:tc>
        <w:tc>
          <w:tcPr>
            <w:tcW w:w="1090" w:type="dxa"/>
            <w:noWrap w:val="0"/>
            <w:vAlign w:val="top"/>
          </w:tcPr>
          <w:p>
            <w:pPr>
              <w:jc w:val="center"/>
              <w:rPr>
                <w:rFonts w:hint="eastAsia"/>
                <w:color w:val="auto"/>
                <w:sz w:val="28"/>
              </w:rPr>
            </w:pPr>
            <w:r>
              <w:rPr>
                <w:rFonts w:hint="eastAsia"/>
                <w:color w:val="auto"/>
                <w:sz w:val="28"/>
              </w:rPr>
              <w:t>机型</w:t>
            </w:r>
          </w:p>
        </w:tc>
        <w:tc>
          <w:tcPr>
            <w:tcW w:w="1090" w:type="dxa"/>
            <w:noWrap w:val="0"/>
            <w:vAlign w:val="top"/>
          </w:tcPr>
          <w:p>
            <w:pPr>
              <w:jc w:val="center"/>
              <w:rPr>
                <w:rFonts w:hint="eastAsia"/>
                <w:color w:val="auto"/>
                <w:sz w:val="28"/>
              </w:rPr>
            </w:pPr>
            <w:r>
              <w:rPr>
                <w:rFonts w:hint="eastAsia"/>
                <w:color w:val="auto"/>
                <w:sz w:val="28"/>
              </w:rPr>
              <w:t>幅面</w:t>
            </w:r>
          </w:p>
        </w:tc>
        <w:tc>
          <w:tcPr>
            <w:tcW w:w="1090" w:type="dxa"/>
            <w:noWrap w:val="0"/>
            <w:vAlign w:val="top"/>
          </w:tcPr>
          <w:p>
            <w:pPr>
              <w:jc w:val="center"/>
              <w:rPr>
                <w:rFonts w:hint="eastAsia"/>
                <w:color w:val="auto"/>
                <w:sz w:val="28"/>
              </w:rPr>
            </w:pPr>
            <w:r>
              <w:rPr>
                <w:rFonts w:hint="eastAsia"/>
                <w:color w:val="auto"/>
                <w:sz w:val="28"/>
              </w:rPr>
              <w:t>印色</w:t>
            </w:r>
          </w:p>
        </w:tc>
        <w:tc>
          <w:tcPr>
            <w:tcW w:w="905" w:type="dxa"/>
            <w:noWrap w:val="0"/>
            <w:vAlign w:val="top"/>
          </w:tcPr>
          <w:p>
            <w:pPr>
              <w:jc w:val="center"/>
              <w:rPr>
                <w:rFonts w:hint="eastAsia"/>
                <w:color w:val="auto"/>
                <w:sz w:val="28"/>
              </w:rPr>
            </w:pPr>
            <w:r>
              <w:rPr>
                <w:rFonts w:hint="eastAsia"/>
                <w:color w:val="auto"/>
                <w:sz w:val="28"/>
              </w:rPr>
              <w:t>数量</w:t>
            </w:r>
          </w:p>
        </w:tc>
        <w:tc>
          <w:tcPr>
            <w:tcW w:w="1440" w:type="dxa"/>
            <w:noWrap w:val="0"/>
            <w:vAlign w:val="top"/>
          </w:tcPr>
          <w:p>
            <w:pPr>
              <w:jc w:val="center"/>
              <w:rPr>
                <w:rFonts w:hint="eastAsia"/>
                <w:color w:val="auto"/>
                <w:sz w:val="28"/>
              </w:rPr>
            </w:pPr>
            <w:r>
              <w:rPr>
                <w:rFonts w:hint="eastAsia"/>
                <w:color w:val="auto"/>
                <w:sz w:val="28"/>
              </w:rPr>
              <w:t>使用年限</w:t>
            </w:r>
          </w:p>
        </w:tc>
        <w:tc>
          <w:tcPr>
            <w:tcW w:w="2340" w:type="dxa"/>
            <w:noWrap w:val="0"/>
            <w:vAlign w:val="top"/>
          </w:tcPr>
          <w:p>
            <w:pPr>
              <w:jc w:val="center"/>
              <w:rPr>
                <w:rFonts w:hint="eastAsia"/>
                <w:color w:val="auto"/>
                <w:sz w:val="28"/>
              </w:rPr>
            </w:pPr>
            <w:r>
              <w:rPr>
                <w:rFonts w:hint="eastAsia"/>
                <w:color w:val="auto"/>
                <w:sz w:val="28"/>
              </w:rPr>
              <w:t>时速（对开/小时）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1090" w:type="dxa"/>
            <w:noWrap w:val="0"/>
            <w:vAlign w:val="top"/>
          </w:tcPr>
          <w:p>
            <w:pPr>
              <w:jc w:val="center"/>
              <w:rPr>
                <w:rFonts w:hint="eastAsia"/>
                <w:color w:val="auto"/>
                <w:sz w:val="28"/>
              </w:rPr>
            </w:pPr>
          </w:p>
        </w:tc>
        <w:tc>
          <w:tcPr>
            <w:tcW w:w="905"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2340"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60" w:type="dxa"/>
            <w:gridSpan w:val="4"/>
            <w:noWrap w:val="0"/>
            <w:vAlign w:val="top"/>
          </w:tcPr>
          <w:p>
            <w:pPr>
              <w:rPr>
                <w:rFonts w:hint="eastAsia"/>
                <w:color w:val="auto"/>
                <w:sz w:val="28"/>
              </w:rPr>
            </w:pPr>
            <w:r>
              <w:rPr>
                <w:rFonts w:hint="eastAsia"/>
                <w:color w:val="auto"/>
                <w:sz w:val="28"/>
              </w:rPr>
              <w:t>人员配备：</w:t>
            </w:r>
          </w:p>
        </w:tc>
        <w:tc>
          <w:tcPr>
            <w:tcW w:w="10135" w:type="dxa"/>
            <w:gridSpan w:val="8"/>
            <w:noWrap w:val="0"/>
            <w:vAlign w:val="top"/>
          </w:tcPr>
          <w:p>
            <w:pPr>
              <w:rPr>
                <w:rFonts w:hint="eastAsia"/>
                <w:color w:val="auto"/>
                <w:sz w:val="28"/>
              </w:rPr>
            </w:pPr>
            <w:r>
              <w:rPr>
                <w:rFonts w:hint="eastAsia"/>
                <w:color w:val="auto"/>
                <w:sz w:val="28"/>
              </w:rPr>
              <w:t>人员配备：</w:t>
            </w:r>
          </w:p>
        </w:tc>
      </w:tr>
    </w:tbl>
    <w:p>
      <w:pPr>
        <w:pStyle w:val="2"/>
        <w:numPr>
          <w:ilvl w:val="0"/>
          <w:numId w:val="0"/>
        </w:numPr>
        <w:rPr>
          <w:rFonts w:hint="eastAsia" w:ascii="方正小标宋简体" w:hAnsi="宋体" w:eastAsia="方正小标宋简体"/>
          <w:b/>
          <w:color w:val="auto"/>
          <w:sz w:val="32"/>
          <w:szCs w:val="32"/>
        </w:rPr>
      </w:pPr>
    </w:p>
    <w:p>
      <w:pPr>
        <w:pStyle w:val="2"/>
        <w:numPr>
          <w:ilvl w:val="0"/>
          <w:numId w:val="0"/>
        </w:numPr>
        <w:rPr>
          <w:rFonts w:hint="eastAsia" w:ascii="方正小标宋简体" w:hAnsi="宋体" w:eastAsia="方正小标宋简体"/>
          <w:b/>
          <w:color w:val="auto"/>
          <w:sz w:val="32"/>
          <w:szCs w:val="32"/>
        </w:rPr>
      </w:pPr>
    </w:p>
    <w:p>
      <w:pPr>
        <w:pStyle w:val="2"/>
        <w:numPr>
          <w:ilvl w:val="0"/>
          <w:numId w:val="0"/>
        </w:numPr>
        <w:rPr>
          <w:rFonts w:hint="eastAsia" w:ascii="方正小标宋简体" w:hAnsi="宋体" w:eastAsia="方正小标宋简体"/>
          <w:b/>
          <w:color w:val="auto"/>
          <w:sz w:val="32"/>
          <w:szCs w:val="32"/>
        </w:rPr>
      </w:pPr>
    </w:p>
    <w:p>
      <w:pPr>
        <w:spacing w:line="360" w:lineRule="auto"/>
        <w:ind w:left="1" w:leftChars="-85" w:hanging="179" w:hangingChars="64"/>
        <w:rPr>
          <w:rFonts w:hint="eastAsia"/>
          <w:color w:val="auto"/>
          <w:sz w:val="28"/>
        </w:rPr>
      </w:pPr>
      <w:r>
        <w:rPr>
          <w:rFonts w:hint="eastAsia"/>
          <w:color w:val="auto"/>
          <w:sz w:val="28"/>
        </w:rPr>
        <w:t>供应商名称：</w:t>
      </w:r>
    </w:p>
    <w:tbl>
      <w:tblPr>
        <w:tblStyle w:val="41"/>
        <w:tblW w:w="14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077"/>
        <w:gridCol w:w="1080"/>
        <w:gridCol w:w="1440"/>
        <w:gridCol w:w="1440"/>
        <w:gridCol w:w="1080"/>
        <w:gridCol w:w="2520"/>
        <w:gridCol w:w="349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41" w:type="dxa"/>
            <w:gridSpan w:val="7"/>
            <w:noWrap w:val="0"/>
            <w:vAlign w:val="top"/>
          </w:tcPr>
          <w:p>
            <w:pPr>
              <w:jc w:val="center"/>
              <w:rPr>
                <w:rFonts w:hint="eastAsia"/>
                <w:color w:val="auto"/>
                <w:sz w:val="28"/>
              </w:rPr>
            </w:pPr>
            <w:r>
              <w:rPr>
                <w:rFonts w:hint="eastAsia"/>
                <w:color w:val="auto"/>
                <w:sz w:val="28"/>
              </w:rPr>
              <w:t>装订设备</w:t>
            </w:r>
          </w:p>
        </w:tc>
        <w:tc>
          <w:tcPr>
            <w:tcW w:w="4604" w:type="dxa"/>
            <w:gridSpan w:val="2"/>
            <w:noWrap w:val="0"/>
            <w:vAlign w:val="top"/>
          </w:tcPr>
          <w:p>
            <w:pPr>
              <w:jc w:val="center"/>
              <w:rPr>
                <w:rFonts w:hint="eastAsia"/>
                <w:color w:val="auto"/>
                <w:sz w:val="28"/>
              </w:rPr>
            </w:pPr>
            <w:r>
              <w:rPr>
                <w:rFonts w:hint="eastAsia"/>
                <w:color w:val="auto"/>
                <w:sz w:val="28"/>
              </w:rPr>
              <w:t>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r>
              <w:rPr>
                <w:rFonts w:hint="eastAsia"/>
                <w:color w:val="auto"/>
                <w:sz w:val="28"/>
              </w:rPr>
              <w:t>类型</w:t>
            </w:r>
          </w:p>
        </w:tc>
        <w:tc>
          <w:tcPr>
            <w:tcW w:w="1077" w:type="dxa"/>
            <w:noWrap w:val="0"/>
            <w:vAlign w:val="top"/>
          </w:tcPr>
          <w:p>
            <w:pPr>
              <w:jc w:val="center"/>
              <w:rPr>
                <w:rFonts w:hint="eastAsia"/>
                <w:color w:val="auto"/>
                <w:sz w:val="28"/>
              </w:rPr>
            </w:pPr>
            <w:r>
              <w:rPr>
                <w:rFonts w:hint="eastAsia"/>
                <w:color w:val="auto"/>
                <w:sz w:val="28"/>
              </w:rPr>
              <w:t>品牌</w:t>
            </w:r>
          </w:p>
        </w:tc>
        <w:tc>
          <w:tcPr>
            <w:tcW w:w="1080" w:type="dxa"/>
            <w:noWrap w:val="0"/>
            <w:vAlign w:val="top"/>
          </w:tcPr>
          <w:p>
            <w:pPr>
              <w:jc w:val="center"/>
              <w:rPr>
                <w:rFonts w:hint="eastAsia"/>
                <w:color w:val="auto"/>
                <w:sz w:val="28"/>
              </w:rPr>
            </w:pPr>
            <w:r>
              <w:rPr>
                <w:rFonts w:hint="eastAsia"/>
                <w:color w:val="auto"/>
                <w:sz w:val="28"/>
              </w:rPr>
              <w:t>机型</w:t>
            </w:r>
          </w:p>
        </w:tc>
        <w:tc>
          <w:tcPr>
            <w:tcW w:w="1440" w:type="dxa"/>
            <w:noWrap w:val="0"/>
            <w:vAlign w:val="top"/>
          </w:tcPr>
          <w:p>
            <w:pPr>
              <w:jc w:val="center"/>
              <w:rPr>
                <w:rFonts w:hint="eastAsia"/>
                <w:color w:val="auto"/>
                <w:sz w:val="28"/>
              </w:rPr>
            </w:pPr>
            <w:r>
              <w:rPr>
                <w:rFonts w:hint="eastAsia"/>
                <w:color w:val="auto"/>
                <w:sz w:val="28"/>
              </w:rPr>
              <w:t>配页头数</w:t>
            </w:r>
          </w:p>
        </w:tc>
        <w:tc>
          <w:tcPr>
            <w:tcW w:w="1440" w:type="dxa"/>
            <w:noWrap w:val="0"/>
            <w:vAlign w:val="top"/>
          </w:tcPr>
          <w:p>
            <w:pPr>
              <w:jc w:val="center"/>
              <w:rPr>
                <w:rFonts w:hint="eastAsia"/>
                <w:color w:val="auto"/>
                <w:sz w:val="28"/>
              </w:rPr>
            </w:pPr>
            <w:r>
              <w:rPr>
                <w:rFonts w:hint="eastAsia"/>
                <w:color w:val="auto"/>
                <w:sz w:val="28"/>
              </w:rPr>
              <w:t>使用年限</w:t>
            </w:r>
          </w:p>
        </w:tc>
        <w:tc>
          <w:tcPr>
            <w:tcW w:w="1080" w:type="dxa"/>
            <w:noWrap w:val="0"/>
            <w:vAlign w:val="top"/>
          </w:tcPr>
          <w:p>
            <w:pPr>
              <w:jc w:val="center"/>
              <w:rPr>
                <w:rFonts w:hint="eastAsia"/>
                <w:color w:val="auto"/>
                <w:sz w:val="28"/>
              </w:rPr>
            </w:pPr>
            <w:r>
              <w:rPr>
                <w:rFonts w:hint="eastAsia"/>
                <w:color w:val="auto"/>
                <w:sz w:val="28"/>
              </w:rPr>
              <w:t>数量</w:t>
            </w:r>
          </w:p>
        </w:tc>
        <w:tc>
          <w:tcPr>
            <w:tcW w:w="2520" w:type="dxa"/>
            <w:noWrap w:val="0"/>
            <w:vAlign w:val="top"/>
          </w:tcPr>
          <w:p>
            <w:pPr>
              <w:jc w:val="center"/>
              <w:rPr>
                <w:rFonts w:hint="eastAsia"/>
                <w:color w:val="auto"/>
                <w:sz w:val="28"/>
              </w:rPr>
            </w:pPr>
            <w:r>
              <w:rPr>
                <w:rFonts w:hint="eastAsia"/>
                <w:color w:val="auto"/>
                <w:sz w:val="28"/>
              </w:rPr>
              <w:t>时速（对开/小时）</w:t>
            </w:r>
          </w:p>
        </w:tc>
        <w:tc>
          <w:tcPr>
            <w:tcW w:w="3493" w:type="dxa"/>
            <w:noWrap w:val="0"/>
            <w:vAlign w:val="top"/>
          </w:tcPr>
          <w:p>
            <w:pPr>
              <w:jc w:val="center"/>
              <w:rPr>
                <w:rFonts w:hint="eastAsia"/>
                <w:color w:val="auto"/>
                <w:sz w:val="28"/>
              </w:rPr>
            </w:pPr>
            <w:r>
              <w:rPr>
                <w:rFonts w:hint="eastAsia"/>
                <w:color w:val="auto"/>
                <w:sz w:val="28"/>
              </w:rPr>
              <w:t>机型简介</w:t>
            </w:r>
          </w:p>
        </w:tc>
        <w:tc>
          <w:tcPr>
            <w:tcW w:w="1111" w:type="dxa"/>
            <w:noWrap w:val="0"/>
            <w:vAlign w:val="top"/>
          </w:tcPr>
          <w:p>
            <w:pPr>
              <w:jc w:val="center"/>
              <w:rPr>
                <w:rFonts w:hint="eastAsia"/>
                <w:color w:val="auto"/>
                <w:sz w:val="28"/>
              </w:rPr>
            </w:pPr>
            <w:r>
              <w:rPr>
                <w:rFonts w:hint="eastAsia"/>
                <w:color w:val="auto"/>
                <w:sz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noWrap w:val="0"/>
            <w:vAlign w:val="top"/>
          </w:tcPr>
          <w:p>
            <w:pPr>
              <w:jc w:val="center"/>
              <w:rPr>
                <w:rFonts w:hint="eastAsia"/>
                <w:color w:val="auto"/>
                <w:sz w:val="28"/>
              </w:rPr>
            </w:pPr>
          </w:p>
        </w:tc>
        <w:tc>
          <w:tcPr>
            <w:tcW w:w="1077"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440" w:type="dxa"/>
            <w:noWrap w:val="0"/>
            <w:vAlign w:val="top"/>
          </w:tcPr>
          <w:p>
            <w:pPr>
              <w:jc w:val="center"/>
              <w:rPr>
                <w:rFonts w:hint="eastAsia"/>
                <w:color w:val="auto"/>
                <w:sz w:val="28"/>
              </w:rPr>
            </w:pPr>
          </w:p>
        </w:tc>
        <w:tc>
          <w:tcPr>
            <w:tcW w:w="1080" w:type="dxa"/>
            <w:noWrap w:val="0"/>
            <w:vAlign w:val="top"/>
          </w:tcPr>
          <w:p>
            <w:pPr>
              <w:jc w:val="center"/>
              <w:rPr>
                <w:rFonts w:hint="eastAsia"/>
                <w:color w:val="auto"/>
                <w:sz w:val="28"/>
              </w:rPr>
            </w:pPr>
          </w:p>
        </w:tc>
        <w:tc>
          <w:tcPr>
            <w:tcW w:w="2520" w:type="dxa"/>
            <w:noWrap w:val="0"/>
            <w:vAlign w:val="top"/>
          </w:tcPr>
          <w:p>
            <w:pPr>
              <w:jc w:val="center"/>
              <w:rPr>
                <w:rFonts w:hint="eastAsia"/>
                <w:color w:val="auto"/>
                <w:sz w:val="28"/>
              </w:rPr>
            </w:pPr>
          </w:p>
        </w:tc>
        <w:tc>
          <w:tcPr>
            <w:tcW w:w="3493" w:type="dxa"/>
            <w:noWrap w:val="0"/>
            <w:vAlign w:val="top"/>
          </w:tcPr>
          <w:p>
            <w:pPr>
              <w:jc w:val="center"/>
              <w:rPr>
                <w:rFonts w:hint="eastAsia"/>
                <w:color w:val="auto"/>
                <w:sz w:val="28"/>
              </w:rPr>
            </w:pPr>
          </w:p>
        </w:tc>
        <w:tc>
          <w:tcPr>
            <w:tcW w:w="1111" w:type="dxa"/>
            <w:noWrap w:val="0"/>
            <w:vAlign w:val="top"/>
          </w:tcPr>
          <w:p>
            <w:pPr>
              <w:jc w:val="center"/>
              <w:rPr>
                <w:rFonts w:hint="eastAsia"/>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41" w:type="dxa"/>
            <w:gridSpan w:val="7"/>
            <w:noWrap w:val="0"/>
            <w:vAlign w:val="top"/>
          </w:tcPr>
          <w:p>
            <w:pPr>
              <w:rPr>
                <w:rFonts w:hint="eastAsia"/>
                <w:color w:val="auto"/>
                <w:sz w:val="28"/>
              </w:rPr>
            </w:pPr>
            <w:r>
              <w:rPr>
                <w:rFonts w:hint="eastAsia"/>
                <w:color w:val="auto"/>
                <w:sz w:val="28"/>
              </w:rPr>
              <w:t>人员配备：</w:t>
            </w:r>
          </w:p>
        </w:tc>
        <w:tc>
          <w:tcPr>
            <w:tcW w:w="4604" w:type="dxa"/>
            <w:gridSpan w:val="2"/>
            <w:noWrap w:val="0"/>
            <w:vAlign w:val="top"/>
          </w:tcPr>
          <w:p>
            <w:pPr>
              <w:rPr>
                <w:rFonts w:hint="eastAsia"/>
                <w:color w:val="auto"/>
                <w:sz w:val="28"/>
              </w:rPr>
            </w:pPr>
            <w:r>
              <w:rPr>
                <w:rFonts w:hint="eastAsia"/>
                <w:color w:val="auto"/>
                <w:sz w:val="28"/>
              </w:rPr>
              <w:t>人员配备：</w:t>
            </w:r>
          </w:p>
        </w:tc>
      </w:tr>
    </w:tbl>
    <w:p>
      <w:pPr>
        <w:rPr>
          <w:rFonts w:hint="eastAsia"/>
          <w:color w:val="auto"/>
          <w:sz w:val="24"/>
        </w:rPr>
      </w:pPr>
      <w:r>
        <w:rPr>
          <w:rFonts w:hint="eastAsia"/>
          <w:color w:val="auto"/>
          <w:sz w:val="24"/>
        </w:rPr>
        <w:t>1、印前设备类型：打样机、CTP机、照排机、晒版机等，如有其它设备类型请详细注明。</w:t>
      </w:r>
    </w:p>
    <w:p>
      <w:pPr>
        <w:rPr>
          <w:rFonts w:hint="eastAsia"/>
          <w:color w:val="auto"/>
          <w:sz w:val="24"/>
        </w:rPr>
      </w:pPr>
      <w:r>
        <w:rPr>
          <w:rFonts w:hint="eastAsia"/>
          <w:color w:val="auto"/>
          <w:sz w:val="24"/>
        </w:rPr>
        <w:t>2、印刷设备类型：商业轮转或平张胶印机，如有其它类型请详细注明。</w:t>
      </w:r>
    </w:p>
    <w:p>
      <w:pPr>
        <w:rPr>
          <w:rFonts w:hint="eastAsia"/>
          <w:color w:val="auto"/>
          <w:sz w:val="24"/>
        </w:rPr>
      </w:pPr>
      <w:r>
        <w:rPr>
          <w:rFonts w:hint="eastAsia"/>
          <w:color w:val="auto"/>
          <w:sz w:val="24"/>
        </w:rPr>
        <w:t>3、装订设备：骑钉龙、胶装龙、精装龙等，如有其它类型请详细注明。</w:t>
      </w:r>
    </w:p>
    <w:p>
      <w:pPr>
        <w:rPr>
          <w:rFonts w:hint="eastAsia"/>
          <w:color w:val="auto"/>
          <w:sz w:val="24"/>
        </w:rPr>
      </w:pPr>
      <w:r>
        <w:rPr>
          <w:rFonts w:hint="eastAsia"/>
          <w:color w:val="auto"/>
          <w:sz w:val="24"/>
        </w:rPr>
        <w:t>4、其它设备：除印刷、装订设备以外的设备配置，如：折页机、切纸机等，请注明。</w:t>
      </w:r>
    </w:p>
    <w:p>
      <w:pPr>
        <w:spacing w:line="360" w:lineRule="auto"/>
        <w:jc w:val="center"/>
        <w:rPr>
          <w:rFonts w:ascii="方正小标宋简体" w:hAnsi="宋体" w:eastAsia="方正小标宋简体"/>
          <w:b/>
          <w:color w:val="auto"/>
          <w:sz w:val="44"/>
          <w:szCs w:val="44"/>
        </w:rPr>
        <w:sectPr>
          <w:footerReference r:id="rId12" w:type="first"/>
          <w:footerReference r:id="rId11" w:type="default"/>
          <w:pgSz w:w="16838" w:h="11906" w:orient="landscape"/>
          <w:pgMar w:top="1247" w:right="1418" w:bottom="1247" w:left="1418" w:header="851" w:footer="992" w:gutter="0"/>
          <w:pgNumType w:fmt="numberInDash"/>
          <w:cols w:space="720" w:num="1"/>
          <w:docGrid w:type="linesAndChars" w:linePitch="312" w:charSpace="0"/>
        </w:sectPr>
      </w:pPr>
    </w:p>
    <w:p>
      <w:pPr>
        <w:spacing w:line="360" w:lineRule="auto"/>
        <w:rPr>
          <w:rFonts w:hint="eastAsia" w:ascii="Arial" w:hAnsi="Arial" w:eastAsia="黑体"/>
          <w:b/>
          <w:bCs/>
          <w:color w:val="auto"/>
          <w:sz w:val="32"/>
          <w:szCs w:val="32"/>
        </w:rPr>
      </w:pPr>
      <w:bookmarkStart w:id="2010" w:name="_Toc42697388"/>
      <w:bookmarkStart w:id="2011" w:name="_Toc26621_WPSOffice_Level2"/>
      <w:bookmarkStart w:id="2012" w:name="_Toc21372"/>
      <w:bookmarkStart w:id="2013" w:name="_Toc4967"/>
      <w:bookmarkStart w:id="2014" w:name="_Toc4854"/>
      <w:bookmarkStart w:id="2015" w:name="_Toc397"/>
      <w:bookmarkStart w:id="2016" w:name="_Toc26063"/>
      <w:bookmarkStart w:id="2017" w:name="_Toc436215789"/>
      <w:bookmarkStart w:id="2018" w:name="_Toc437878971"/>
      <w:bookmarkStart w:id="2019" w:name="_Toc29577"/>
      <w:bookmarkStart w:id="2020" w:name="_Toc436212785"/>
      <w:bookmarkStart w:id="2021" w:name="_Toc2684"/>
      <w:r>
        <w:rPr>
          <w:rFonts w:hint="eastAsia" w:ascii="Arial" w:hAnsi="Arial" w:eastAsia="黑体"/>
          <w:b/>
          <w:bCs/>
          <w:color w:val="auto"/>
          <w:sz w:val="32"/>
          <w:szCs w:val="32"/>
          <w:lang w:val="en-US" w:eastAsia="zh-CN"/>
        </w:rPr>
        <w:t>7</w:t>
      </w:r>
      <w:r>
        <w:rPr>
          <w:rFonts w:hint="eastAsia" w:ascii="Arial" w:hAnsi="Arial" w:eastAsia="黑体"/>
          <w:b/>
          <w:bCs/>
          <w:color w:val="auto"/>
          <w:sz w:val="32"/>
          <w:szCs w:val="32"/>
        </w:rPr>
        <w:t>：</w:t>
      </w:r>
      <w:r>
        <w:rPr>
          <w:rFonts w:hint="eastAsia" w:ascii="微软雅黑" w:hAnsi="微软雅黑" w:eastAsia="微软雅黑" w:cs="微软雅黑"/>
          <w:b/>
          <w:bCs/>
          <w:color w:val="auto"/>
          <w:sz w:val="32"/>
          <w:szCs w:val="32"/>
        </w:rPr>
        <w:t>★</w:t>
      </w:r>
      <w:r>
        <w:rPr>
          <w:rFonts w:hint="eastAsia" w:ascii="Arial" w:hAnsi="Arial" w:eastAsia="黑体"/>
          <w:b/>
          <w:bCs/>
          <w:color w:val="auto"/>
          <w:sz w:val="32"/>
          <w:szCs w:val="32"/>
        </w:rPr>
        <w:t>承诺函（不允许投标人修改承诺函内容，否则作无效投标处理）</w:t>
      </w:r>
      <w:bookmarkEnd w:id="2010"/>
      <w:bookmarkEnd w:id="2011"/>
      <w:bookmarkEnd w:id="2012"/>
      <w:bookmarkEnd w:id="2013"/>
      <w:bookmarkEnd w:id="2014"/>
      <w:bookmarkEnd w:id="2015"/>
    </w:p>
    <w:p>
      <w:pPr>
        <w:spacing w:line="360" w:lineRule="auto"/>
        <w:jc w:val="center"/>
        <w:rPr>
          <w:rFonts w:ascii="宋体" w:hAnsi="宋体"/>
          <w:b/>
          <w:color w:val="auto"/>
          <w:sz w:val="24"/>
        </w:rPr>
      </w:pPr>
      <w:bookmarkStart w:id="2022" w:name="_Toc6921_WPSOffice_Level1"/>
      <w:bookmarkStart w:id="2023" w:name="_Toc10462_WPSOffice_Level1"/>
      <w:bookmarkStart w:id="2024" w:name="_Toc23961_WPSOffice_Level1"/>
      <w:bookmarkStart w:id="2025" w:name="_Toc29820_WPSOffice_Level1"/>
      <w:r>
        <w:rPr>
          <w:rFonts w:hint="eastAsia" w:ascii="宋体" w:hAnsi="宋体"/>
          <w:b/>
          <w:color w:val="auto"/>
          <w:sz w:val="24"/>
        </w:rPr>
        <w:t>承诺函</w:t>
      </w:r>
      <w:bookmarkEnd w:id="2022"/>
      <w:bookmarkEnd w:id="2023"/>
      <w:bookmarkEnd w:id="2024"/>
      <w:bookmarkEnd w:id="2025"/>
    </w:p>
    <w:p>
      <w:pPr>
        <w:spacing w:line="360" w:lineRule="auto"/>
        <w:jc w:val="center"/>
        <w:rPr>
          <w:rFonts w:ascii="宋体" w:hAnsi="宋体"/>
          <w:b/>
          <w:color w:val="auto"/>
          <w:sz w:val="24"/>
        </w:rPr>
      </w:pPr>
    </w:p>
    <w:p>
      <w:pPr>
        <w:pStyle w:val="3"/>
        <w:spacing w:line="360" w:lineRule="auto"/>
        <w:rPr>
          <w:color w:val="auto"/>
          <w:szCs w:val="21"/>
        </w:rPr>
      </w:pPr>
      <w:r>
        <w:rPr>
          <w:rFonts w:hint="eastAsia"/>
          <w:color w:val="auto"/>
          <w:szCs w:val="21"/>
          <w:u w:val="none"/>
        </w:rPr>
        <w:t>广东南方报业传媒控股有限公司印务分公司</w:t>
      </w:r>
      <w:r>
        <w:rPr>
          <w:rFonts w:hint="eastAsia"/>
          <w:color w:val="auto"/>
          <w:szCs w:val="21"/>
        </w:rPr>
        <w:t>：</w:t>
      </w:r>
    </w:p>
    <w:p>
      <w:pPr>
        <w:pStyle w:val="3"/>
        <w:spacing w:line="360" w:lineRule="auto"/>
        <w:rPr>
          <w:color w:val="auto"/>
          <w:szCs w:val="21"/>
        </w:rPr>
      </w:pPr>
      <w:r>
        <w:rPr>
          <w:rFonts w:hint="eastAsia"/>
          <w:color w:val="auto"/>
          <w:szCs w:val="21"/>
        </w:rPr>
        <w:t xml:space="preserve">    我司参加贵</w:t>
      </w:r>
      <w:r>
        <w:rPr>
          <w:rFonts w:hint="eastAsia" w:ascii="宋体" w:hAnsi="宋体" w:eastAsia="宋体" w:cs="宋体"/>
          <w:color w:val="auto"/>
          <w:sz w:val="21"/>
          <w:szCs w:val="21"/>
        </w:rPr>
        <w:t>司</w:t>
      </w:r>
      <w:r>
        <w:rPr>
          <w:rFonts w:hint="eastAsia" w:ascii="宋体" w:hAnsi="宋体" w:cs="宋体"/>
          <w:b/>
          <w:bCs/>
          <w:color w:val="auto"/>
          <w:sz w:val="21"/>
          <w:szCs w:val="21"/>
          <w:u w:val="single"/>
          <w:lang w:eastAsia="zh-CN"/>
        </w:rPr>
        <w:t>南方报业印务分公司2026年商业印刷合作单位采购项目</w:t>
      </w:r>
      <w:r>
        <w:rPr>
          <w:rFonts w:hint="eastAsia" w:ascii="宋体" w:hAnsi="宋体" w:eastAsia="宋体" w:cs="宋体"/>
          <w:b/>
          <w:color w:val="auto"/>
          <w:sz w:val="21"/>
          <w:szCs w:val="21"/>
          <w:u w:val="single"/>
        </w:rPr>
        <w:t>（</w:t>
      </w:r>
      <w:r>
        <w:rPr>
          <w:rFonts w:hint="eastAsia" w:ascii="宋体" w:hAnsi="宋体" w:cs="宋体"/>
          <w:b/>
          <w:color w:val="auto"/>
          <w:sz w:val="21"/>
          <w:szCs w:val="21"/>
          <w:u w:val="single"/>
          <w:lang w:val="en-US" w:eastAsia="zh-CN"/>
        </w:rPr>
        <w:t>项目</w:t>
      </w:r>
      <w:r>
        <w:rPr>
          <w:rFonts w:hint="eastAsia" w:ascii="宋体" w:hAnsi="宋体" w:eastAsia="宋体" w:cs="宋体"/>
          <w:b/>
          <w:color w:val="auto"/>
          <w:sz w:val="21"/>
          <w:szCs w:val="21"/>
          <w:u w:val="single"/>
        </w:rPr>
        <w:t>编号：</w:t>
      </w:r>
      <w:r>
        <w:rPr>
          <w:rFonts w:hint="eastAsia" w:ascii="宋体" w:hAnsi="宋体" w:cs="宋体"/>
          <w:b/>
          <w:color w:val="auto"/>
          <w:sz w:val="21"/>
          <w:szCs w:val="21"/>
          <w:u w:val="single"/>
          <w:lang w:eastAsia="zh-CN"/>
        </w:rPr>
        <w:t xml:space="preserve">ZB202605 </w:t>
      </w:r>
      <w:r>
        <w:rPr>
          <w:rFonts w:hint="eastAsia" w:ascii="宋体" w:hAnsi="宋体" w:eastAsia="宋体" w:cs="宋体"/>
          <w:b/>
          <w:color w:val="auto"/>
          <w:sz w:val="21"/>
          <w:szCs w:val="21"/>
          <w:u w:val="single"/>
        </w:rPr>
        <w:t>）</w:t>
      </w:r>
      <w:r>
        <w:rPr>
          <w:rFonts w:hint="eastAsia"/>
          <w:b/>
          <w:color w:val="auto"/>
          <w:szCs w:val="21"/>
          <w:u w:val="single"/>
        </w:rPr>
        <w:t>，我司已经完全了解该项目的采购要求、拟投入本项目人员要求等所有内容，对所有内容不存在异议，如我司理解的内容存在与招标人的要求不一致时，以招标人的要求为准。</w:t>
      </w:r>
    </w:p>
    <w:p>
      <w:pPr>
        <w:pStyle w:val="3"/>
        <w:spacing w:line="360" w:lineRule="auto"/>
        <w:ind w:firstLine="420" w:firstLineChars="200"/>
        <w:rPr>
          <w:rFonts w:ascii="宋体" w:hAnsi="宋体"/>
          <w:b/>
          <w:color w:val="auto"/>
          <w:szCs w:val="21"/>
        </w:rPr>
      </w:pPr>
      <w:r>
        <w:rPr>
          <w:rFonts w:hint="eastAsia"/>
          <w:color w:val="auto"/>
          <w:szCs w:val="21"/>
        </w:rPr>
        <w:t>如果我司</w:t>
      </w:r>
      <w:r>
        <w:rPr>
          <w:rFonts w:hint="eastAsia" w:ascii="宋体" w:hAnsi="宋体" w:eastAsia="宋体" w:cs="宋体"/>
          <w:b w:val="0"/>
          <w:bCs w:val="0"/>
          <w:color w:val="auto"/>
          <w:szCs w:val="21"/>
          <w:u w:val="none"/>
        </w:rPr>
        <w:t>获得</w:t>
      </w:r>
      <w:r>
        <w:rPr>
          <w:rFonts w:hint="eastAsia" w:ascii="宋体" w:hAnsi="宋体" w:cs="宋体"/>
          <w:b w:val="0"/>
          <w:bCs w:val="0"/>
          <w:color w:val="auto"/>
          <w:sz w:val="21"/>
          <w:szCs w:val="21"/>
          <w:u w:val="none"/>
          <w:lang w:eastAsia="zh-CN"/>
        </w:rPr>
        <w:t>南方报业印务分公司2026年商业印刷合作单位采购项目</w:t>
      </w:r>
      <w:r>
        <w:rPr>
          <w:rFonts w:hint="eastAsia"/>
          <w:color w:val="auto"/>
          <w:szCs w:val="21"/>
        </w:rPr>
        <w:t>的中标服务商资格，我司承诺如若中标，我单位将按照规定与贵单位签订合同前，严格按照投标文件所提供的</w:t>
      </w:r>
      <w:r>
        <w:rPr>
          <w:rFonts w:hint="eastAsia" w:ascii="宋体" w:hAnsi="宋体" w:cs="宋体"/>
          <w:color w:val="auto"/>
          <w:szCs w:val="21"/>
        </w:rPr>
        <w:t>拟投入项目团队人员的简历供投标人确认服务人员</w:t>
      </w:r>
      <w:r>
        <w:rPr>
          <w:rFonts w:hint="eastAsia"/>
          <w:color w:val="auto"/>
          <w:szCs w:val="21"/>
        </w:rPr>
        <w:t>。否则，我单位承诺无条件赔偿招标人的全部损失。</w:t>
      </w:r>
    </w:p>
    <w:p>
      <w:pPr>
        <w:pStyle w:val="3"/>
        <w:spacing w:line="360" w:lineRule="auto"/>
        <w:ind w:firstLine="420" w:firstLineChars="200"/>
        <w:rPr>
          <w:color w:val="auto"/>
          <w:szCs w:val="21"/>
        </w:rPr>
      </w:pPr>
      <w:r>
        <w:rPr>
          <w:rFonts w:hint="eastAsia"/>
          <w:color w:val="auto"/>
          <w:szCs w:val="21"/>
        </w:rPr>
        <w:t>特此承诺！</w:t>
      </w:r>
    </w:p>
    <w:p>
      <w:pPr>
        <w:pStyle w:val="3"/>
        <w:spacing w:line="360" w:lineRule="auto"/>
        <w:rPr>
          <w:rFonts w:hint="eastAsia"/>
          <w:color w:val="auto"/>
          <w:szCs w:val="21"/>
        </w:rPr>
      </w:pPr>
    </w:p>
    <w:p>
      <w:pPr>
        <w:pStyle w:val="3"/>
        <w:spacing w:line="360" w:lineRule="auto"/>
        <w:ind w:firstLine="2310" w:firstLineChars="1100"/>
        <w:rPr>
          <w:rFonts w:hint="eastAsia"/>
          <w:color w:val="auto"/>
          <w:szCs w:val="21"/>
        </w:rPr>
      </w:pPr>
      <w:r>
        <w:rPr>
          <w:rFonts w:hint="eastAsia"/>
          <w:color w:val="auto"/>
          <w:szCs w:val="21"/>
        </w:rPr>
        <w:t>投标人法定名称（投标单位公章）：</w:t>
      </w:r>
    </w:p>
    <w:p>
      <w:pPr>
        <w:pStyle w:val="3"/>
        <w:spacing w:line="360" w:lineRule="auto"/>
        <w:ind w:firstLine="2520" w:firstLineChars="1200"/>
        <w:rPr>
          <w:rFonts w:hint="eastAsia"/>
          <w:color w:val="auto"/>
          <w:szCs w:val="21"/>
        </w:rPr>
      </w:pPr>
      <w:r>
        <w:rPr>
          <w:rFonts w:hint="eastAsia"/>
          <w:color w:val="auto"/>
          <w:szCs w:val="21"/>
        </w:rPr>
        <w:t>投标人授权代表（签字或盖章）：</w:t>
      </w:r>
    </w:p>
    <w:p>
      <w:pPr>
        <w:spacing w:line="360" w:lineRule="auto"/>
        <w:jc w:val="center"/>
        <w:rPr>
          <w:rFonts w:hint="eastAsia"/>
          <w:color w:val="auto"/>
          <w:szCs w:val="21"/>
        </w:rPr>
      </w:pPr>
      <w:r>
        <w:rPr>
          <w:rFonts w:hint="eastAsia"/>
          <w:color w:val="auto"/>
          <w:szCs w:val="21"/>
        </w:rPr>
        <w:t xml:space="preserve">               </w:t>
      </w:r>
      <w:r>
        <w:rPr>
          <w:color w:val="auto"/>
          <w:szCs w:val="21"/>
        </w:rPr>
        <w:t xml:space="preserve">        </w:t>
      </w:r>
      <w:r>
        <w:rPr>
          <w:rFonts w:hint="eastAsia"/>
          <w:color w:val="auto"/>
          <w:szCs w:val="21"/>
        </w:rPr>
        <w:t xml:space="preserve"> </w:t>
      </w:r>
      <w:bookmarkStart w:id="2026" w:name="_Toc15357_WPSOffice_Level2"/>
      <w:bookmarkStart w:id="2027" w:name="_Toc14540_WPSOffice_Level2"/>
      <w:bookmarkStart w:id="2028" w:name="_Toc632_WPSOffice_Level2"/>
      <w:bookmarkStart w:id="2029" w:name="_Toc13496_WPSOffice_Level2"/>
      <w:r>
        <w:rPr>
          <w:rFonts w:hint="eastAsia"/>
          <w:color w:val="auto"/>
          <w:szCs w:val="21"/>
        </w:rPr>
        <w:t>承诺日期：</w:t>
      </w:r>
      <w:r>
        <w:rPr>
          <w:rFonts w:hint="eastAsia"/>
          <w:color w:val="auto"/>
          <w:szCs w:val="21"/>
          <w:lang w:eastAsia="zh-CN"/>
        </w:rPr>
        <w:t>2026年</w:t>
      </w:r>
      <w:r>
        <w:rPr>
          <w:rFonts w:hint="eastAsia"/>
          <w:color w:val="auto"/>
          <w:szCs w:val="21"/>
        </w:rPr>
        <w:t xml:space="preserve">  月    日</w:t>
      </w:r>
      <w:bookmarkEnd w:id="2026"/>
      <w:bookmarkEnd w:id="2027"/>
      <w:bookmarkEnd w:id="2028"/>
      <w:bookmarkEnd w:id="2029"/>
      <w:r>
        <w:rPr>
          <w:rFonts w:hint="eastAsia"/>
          <w:color w:val="auto"/>
          <w:szCs w:val="21"/>
        </w:rPr>
        <w:t xml:space="preserve"> </w:t>
      </w: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2"/>
        <w:rPr>
          <w:rFonts w:hint="eastAsia"/>
          <w:color w:val="auto"/>
          <w:szCs w:val="21"/>
        </w:rPr>
      </w:pPr>
    </w:p>
    <w:p>
      <w:pPr>
        <w:pStyle w:val="6"/>
        <w:rPr>
          <w:rFonts w:hint="eastAsia"/>
          <w:color w:val="auto"/>
        </w:rPr>
      </w:pPr>
      <w:r>
        <w:rPr>
          <w:rFonts w:hint="eastAsia"/>
          <w:color w:val="auto"/>
          <w:lang w:val="en-US" w:eastAsia="zh-CN"/>
        </w:rPr>
        <w:t>8</w:t>
      </w:r>
      <w:r>
        <w:rPr>
          <w:rFonts w:hint="eastAsia"/>
          <w:color w:val="auto"/>
        </w:rPr>
        <w:t>、</w:t>
      </w:r>
      <w:r>
        <w:rPr>
          <w:rFonts w:hint="eastAsia"/>
          <w:color w:val="auto"/>
          <w:lang w:eastAsia="zh-CN"/>
        </w:rPr>
        <w:t>2026年</w:t>
      </w:r>
      <w:r>
        <w:rPr>
          <w:rFonts w:hint="eastAsia"/>
          <w:color w:val="auto"/>
        </w:rPr>
        <w:t>度省服务资质情况（提供有效证明）</w:t>
      </w:r>
      <w:bookmarkEnd w:id="2016"/>
    </w:p>
    <w:p>
      <w:pPr>
        <w:rPr>
          <w:color w:val="auto"/>
        </w:rPr>
      </w:pPr>
      <w:r>
        <w:rPr>
          <w:rFonts w:ascii="Helvetica" w:hAnsi="Helvetica" w:eastAsia="Helvetica" w:cs="Helvetica"/>
          <w:color w:val="auto"/>
          <w:szCs w:val="21"/>
          <w:shd w:val="clear" w:color="auto" w:fill="FFFFFF"/>
        </w:rPr>
        <w:t>广东政府采购智慧云平台电子卖场供应商资格</w:t>
      </w:r>
    </w:p>
    <w:p>
      <w:pPr>
        <w:rPr>
          <w:color w:val="auto"/>
        </w:rPr>
      </w:pPr>
    </w:p>
    <w:p>
      <w:pPr>
        <w:pStyle w:val="6"/>
        <w:rPr>
          <w:color w:val="auto"/>
        </w:rPr>
      </w:pPr>
      <w:bookmarkStart w:id="2030" w:name="_Toc21537"/>
      <w:r>
        <w:rPr>
          <w:rFonts w:hint="eastAsia"/>
          <w:color w:val="auto"/>
          <w:lang w:val="en-US" w:eastAsia="zh-CN"/>
        </w:rPr>
        <w:t>9</w:t>
      </w:r>
      <w:r>
        <w:rPr>
          <w:rFonts w:hint="eastAsia"/>
          <w:color w:val="auto"/>
        </w:rPr>
        <w:t>、自20</w:t>
      </w:r>
      <w:r>
        <w:rPr>
          <w:rFonts w:hint="eastAsia"/>
          <w:color w:val="auto"/>
          <w:lang w:val="en-US" w:eastAsia="zh-CN"/>
        </w:rPr>
        <w:t>23</w:t>
      </w:r>
      <w:r>
        <w:rPr>
          <w:rFonts w:hint="eastAsia"/>
          <w:color w:val="auto"/>
        </w:rPr>
        <w:t>年1月1日起完成的类似项目情况表</w:t>
      </w:r>
      <w:bookmarkEnd w:id="2017"/>
      <w:bookmarkEnd w:id="2018"/>
      <w:bookmarkEnd w:id="2019"/>
      <w:bookmarkEnd w:id="2020"/>
      <w:bookmarkEnd w:id="2021"/>
      <w:bookmarkEnd w:id="2030"/>
    </w:p>
    <w:p>
      <w:pPr>
        <w:spacing w:line="400" w:lineRule="exact"/>
        <w:rPr>
          <w:color w:val="auto"/>
        </w:rPr>
      </w:pPr>
      <w:r>
        <w:rPr>
          <w:rFonts w:hint="eastAsia"/>
          <w:color w:val="auto"/>
        </w:rPr>
        <w:t>自</w:t>
      </w:r>
      <w:r>
        <w:rPr>
          <w:color w:val="auto"/>
        </w:rPr>
        <w:t>20</w:t>
      </w:r>
      <w:r>
        <w:rPr>
          <w:rFonts w:hint="eastAsia"/>
          <w:color w:val="auto"/>
          <w:lang w:val="en-US" w:eastAsia="zh-CN"/>
        </w:rPr>
        <w:t>23</w:t>
      </w:r>
      <w:r>
        <w:rPr>
          <w:rFonts w:hint="eastAsia"/>
          <w:color w:val="auto"/>
        </w:rPr>
        <w:t>年</w:t>
      </w:r>
      <w:r>
        <w:rPr>
          <w:color w:val="auto"/>
        </w:rPr>
        <w:t>1</w:t>
      </w:r>
      <w:r>
        <w:rPr>
          <w:rFonts w:hint="eastAsia"/>
          <w:color w:val="auto"/>
        </w:rPr>
        <w:t>月</w:t>
      </w:r>
      <w:r>
        <w:rPr>
          <w:color w:val="auto"/>
        </w:rPr>
        <w:t>1</w:t>
      </w:r>
      <w:r>
        <w:rPr>
          <w:rFonts w:hint="eastAsia"/>
          <w:color w:val="auto"/>
        </w:rPr>
        <w:t>日起至今完成的类似印刷</w:t>
      </w:r>
      <w:r>
        <w:rPr>
          <w:color w:val="auto"/>
        </w:rPr>
        <w:t>项目</w:t>
      </w:r>
    </w:p>
    <w:tbl>
      <w:tblPr>
        <w:tblStyle w:val="41"/>
        <w:tblW w:w="10108" w:type="dxa"/>
        <w:tblInd w:w="-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470"/>
        <w:gridCol w:w="1627"/>
        <w:gridCol w:w="1407"/>
        <w:gridCol w:w="1504"/>
        <w:gridCol w:w="1900"/>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2"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序号</w:t>
            </w:r>
          </w:p>
        </w:tc>
        <w:tc>
          <w:tcPr>
            <w:tcW w:w="147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项目名称</w:t>
            </w:r>
          </w:p>
        </w:tc>
        <w:tc>
          <w:tcPr>
            <w:tcW w:w="1627"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项目所在地</w:t>
            </w: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0"/>
              </w:rPr>
            </w:pPr>
            <w:r>
              <w:rPr>
                <w:rFonts w:hint="eastAsia" w:ascii="宋体" w:hAnsi="宋体"/>
                <w:color w:val="auto"/>
              </w:rPr>
              <w:t>合</w:t>
            </w:r>
            <w:r>
              <w:rPr>
                <w:rFonts w:hint="eastAsia" w:ascii="宋体" w:hAnsi="宋体"/>
                <w:color w:val="auto"/>
                <w:sz w:val="24"/>
                <w:szCs w:val="20"/>
              </w:rPr>
              <w:t>同金额</w:t>
            </w:r>
          </w:p>
          <w:p>
            <w:pPr>
              <w:spacing w:line="360" w:lineRule="auto"/>
              <w:jc w:val="center"/>
              <w:rPr>
                <w:rFonts w:ascii="宋体" w:hAnsi="宋体"/>
                <w:color w:val="auto"/>
              </w:rPr>
            </w:pPr>
            <w:r>
              <w:rPr>
                <w:rFonts w:hint="eastAsia" w:ascii="宋体" w:hAnsi="宋体"/>
                <w:color w:val="auto"/>
              </w:rPr>
              <w:t>（万元）</w:t>
            </w:r>
          </w:p>
        </w:tc>
        <w:tc>
          <w:tcPr>
            <w:tcW w:w="1504"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合作单位名称</w:t>
            </w:r>
          </w:p>
        </w:tc>
        <w:tc>
          <w:tcPr>
            <w:tcW w:w="19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联系方式</w:t>
            </w:r>
          </w:p>
        </w:tc>
        <w:tc>
          <w:tcPr>
            <w:tcW w:w="152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宋体" w:hAnsi="宋体"/>
                <w:color w:val="auto"/>
              </w:rPr>
            </w:pPr>
            <w:r>
              <w:rPr>
                <w:rFonts w:hint="eastAsia" w:ascii="宋体" w:hAnsi="宋体"/>
                <w:color w:val="auto"/>
              </w:rPr>
              <w:t>项目</w:t>
            </w:r>
          </w:p>
          <w:p>
            <w:pPr>
              <w:pStyle w:val="23"/>
              <w:spacing w:line="360" w:lineRule="auto"/>
              <w:jc w:val="center"/>
              <w:rPr>
                <w:rFonts w:ascii="宋体" w:hAnsi="宋体"/>
                <w:color w:val="auto"/>
              </w:rPr>
            </w:pPr>
            <w:r>
              <w:rPr>
                <w:rFonts w:hint="eastAsia" w:ascii="宋体" w:hAnsi="宋体"/>
                <w:color w:val="auto"/>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1</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p>
            <w:pPr>
              <w:spacing w:line="360" w:lineRule="auto"/>
              <w:ind w:firstLine="420" w:firstLineChars="200"/>
              <w:rPr>
                <w:rFonts w:ascii="宋体" w:hAnsi="宋体"/>
                <w:color w:val="auto"/>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2</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p>
            <w:pPr>
              <w:spacing w:line="360" w:lineRule="auto"/>
              <w:ind w:firstLine="420" w:firstLineChars="200"/>
              <w:rPr>
                <w:rFonts w:ascii="宋体" w:hAnsi="宋体"/>
                <w:color w:val="auto"/>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p>
        </w:tc>
        <w:tc>
          <w:tcPr>
            <w:tcW w:w="162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p>
            <w:pPr>
              <w:spacing w:line="360" w:lineRule="auto"/>
              <w:ind w:firstLine="420" w:firstLineChars="200"/>
              <w:rPr>
                <w:rFonts w:ascii="宋体" w:hAnsi="宋体"/>
                <w:color w:val="auto"/>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9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10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rPr>
            </w:pPr>
            <w:r>
              <w:rPr>
                <w:rFonts w:hint="eastAsia" w:ascii="宋体" w:hAnsi="宋体"/>
                <w:color w:val="auto"/>
              </w:rPr>
              <w:t>附：表格后面务必附每个项目的合同关键页。</w:t>
            </w:r>
          </w:p>
        </w:tc>
      </w:tr>
    </w:tbl>
    <w:p>
      <w:pPr>
        <w:rPr>
          <w:color w:val="auto"/>
        </w:rPr>
        <w:sectPr>
          <w:pgSz w:w="11906" w:h="16838"/>
          <w:pgMar w:top="1440" w:right="1797" w:bottom="1440" w:left="1797" w:header="851" w:footer="992" w:gutter="0"/>
          <w:pgNumType w:fmt="numberInDash"/>
          <w:cols w:space="0" w:num="1"/>
          <w:docGrid w:type="lines" w:linePitch="324" w:charSpace="0"/>
        </w:sectPr>
      </w:pPr>
    </w:p>
    <w:p>
      <w:pPr>
        <w:pStyle w:val="6"/>
        <w:jc w:val="left"/>
        <w:rPr>
          <w:color w:val="auto"/>
        </w:rPr>
      </w:pPr>
      <w:bookmarkStart w:id="2031" w:name="_Toc5537"/>
      <w:bookmarkStart w:id="2032" w:name="_Toc32277"/>
      <w:bookmarkStart w:id="2033" w:name="_Toc27709"/>
      <w:r>
        <w:rPr>
          <w:rFonts w:hint="eastAsia"/>
          <w:color w:val="auto"/>
          <w:lang w:val="en-US" w:eastAsia="zh-CN"/>
        </w:rPr>
        <w:t>10</w:t>
      </w:r>
      <w:r>
        <w:rPr>
          <w:rFonts w:hint="eastAsia"/>
          <w:color w:val="auto"/>
        </w:rPr>
        <w:t>、服务承诺响应表</w:t>
      </w:r>
      <w:bookmarkEnd w:id="2031"/>
      <w:bookmarkEnd w:id="2032"/>
      <w:bookmarkEnd w:id="2033"/>
    </w:p>
    <w:tbl>
      <w:tblPr>
        <w:tblStyle w:val="41"/>
        <w:tblpPr w:leftFromText="180" w:rightFromText="180" w:vertAnchor="text" w:horzAnchor="margin" w:tblpY="214"/>
        <w:tblW w:w="8460" w:type="dxa"/>
        <w:tblInd w:w="0" w:type="dxa"/>
        <w:tblLayout w:type="fixed"/>
        <w:tblCellMar>
          <w:top w:w="0" w:type="dxa"/>
          <w:left w:w="0" w:type="dxa"/>
          <w:bottom w:w="0" w:type="dxa"/>
          <w:right w:w="0" w:type="dxa"/>
        </w:tblCellMar>
      </w:tblPr>
      <w:tblGrid>
        <w:gridCol w:w="3850"/>
        <w:gridCol w:w="1080"/>
        <w:gridCol w:w="3530"/>
      </w:tblGrid>
      <w:tr>
        <w:tblPrEx>
          <w:tblCellMar>
            <w:top w:w="0" w:type="dxa"/>
            <w:left w:w="0" w:type="dxa"/>
            <w:bottom w:w="0" w:type="dxa"/>
            <w:right w:w="0" w:type="dxa"/>
          </w:tblCellMar>
        </w:tblPrEx>
        <w:trPr>
          <w:trHeight w:val="62"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auto"/>
                <w:szCs w:val="28"/>
              </w:rPr>
            </w:pPr>
            <w:r>
              <w:rPr>
                <w:rFonts w:hint="eastAsia" w:ascii="宋体" w:hAnsi="宋体"/>
                <w:b/>
                <w:bCs/>
                <w:color w:val="auto"/>
                <w:szCs w:val="28"/>
              </w:rPr>
              <w:t>招标方服务承诺要求</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auto"/>
                <w:szCs w:val="28"/>
              </w:rPr>
            </w:pPr>
            <w:r>
              <w:rPr>
                <w:rFonts w:hint="eastAsia" w:ascii="宋体" w:hAnsi="宋体"/>
                <w:b/>
                <w:bCs/>
                <w:color w:val="auto"/>
                <w:szCs w:val="28"/>
              </w:rPr>
              <w:t>是否响应</w:t>
            </w:r>
          </w:p>
          <w:p>
            <w:pPr>
              <w:jc w:val="center"/>
              <w:rPr>
                <w:rFonts w:ascii="宋体" w:hAnsi="宋体"/>
                <w:b/>
                <w:bCs/>
                <w:color w:val="auto"/>
                <w:szCs w:val="28"/>
              </w:rPr>
            </w:pPr>
            <w:r>
              <w:rPr>
                <w:rFonts w:hint="eastAsia" w:ascii="宋体" w:hAnsi="宋体"/>
                <w:b/>
                <w:bCs/>
                <w:color w:val="auto"/>
                <w:szCs w:val="28"/>
              </w:rPr>
              <w:t>（是/否）</w:t>
            </w:r>
          </w:p>
        </w:tc>
        <w:tc>
          <w:tcPr>
            <w:tcW w:w="353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Cs w:val="28"/>
              </w:rPr>
            </w:pPr>
            <w:r>
              <w:rPr>
                <w:rFonts w:hint="eastAsia" w:ascii="宋体" w:hAnsi="宋体"/>
                <w:b/>
                <w:bCs/>
                <w:color w:val="auto"/>
                <w:szCs w:val="28"/>
              </w:rPr>
              <w:t>如不响应，请在下表列明详细条款</w:t>
            </w:r>
          </w:p>
        </w:tc>
      </w:tr>
      <w:tr>
        <w:tblPrEx>
          <w:tblCellMar>
            <w:top w:w="0" w:type="dxa"/>
            <w:left w:w="0" w:type="dxa"/>
            <w:bottom w:w="0" w:type="dxa"/>
            <w:right w:w="0" w:type="dxa"/>
          </w:tblCellMar>
        </w:tblPrEx>
        <w:trPr>
          <w:trHeight w:val="455"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3"/>
              <w:rPr>
                <w:rFonts w:ascii="宋体" w:hAnsi="宋体"/>
                <w:color w:val="auto"/>
                <w:sz w:val="21"/>
                <w:szCs w:val="21"/>
              </w:rPr>
            </w:pPr>
            <w:r>
              <w:rPr>
                <w:rFonts w:hint="eastAsia" w:ascii="宋体" w:hAnsi="宋体"/>
                <w:color w:val="auto"/>
                <w:sz w:val="21"/>
                <w:szCs w:val="21"/>
              </w:rPr>
              <w:t>遵守国家法律、法规和《印刷业管理条例》</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color w:val="auto"/>
                <w:szCs w:val="28"/>
              </w:rPr>
            </w:pPr>
          </w:p>
        </w:tc>
        <w:tc>
          <w:tcPr>
            <w:tcW w:w="3530" w:type="dxa"/>
            <w:tcBorders>
              <w:top w:val="single" w:color="auto" w:sz="4" w:space="0"/>
              <w:left w:val="nil"/>
              <w:bottom w:val="single" w:color="auto" w:sz="4" w:space="0"/>
              <w:right w:val="single" w:color="auto" w:sz="4" w:space="0"/>
            </w:tcBorders>
            <w:vAlign w:val="center"/>
          </w:tcPr>
          <w:p>
            <w:pPr>
              <w:jc w:val="center"/>
              <w:rPr>
                <w:rFonts w:ascii="宋体" w:hAnsi="宋体"/>
                <w:b/>
                <w:bCs/>
                <w:color w:val="auto"/>
                <w:szCs w:val="28"/>
              </w:rPr>
            </w:pPr>
          </w:p>
        </w:tc>
      </w:tr>
      <w:tr>
        <w:tblPrEx>
          <w:tblCellMar>
            <w:top w:w="0" w:type="dxa"/>
            <w:left w:w="0" w:type="dxa"/>
            <w:bottom w:w="0" w:type="dxa"/>
            <w:right w:w="0" w:type="dxa"/>
          </w:tblCellMar>
        </w:tblPrEx>
        <w:trPr>
          <w:trHeight w:val="465" w:hRule="atLeast"/>
        </w:trPr>
        <w:tc>
          <w:tcPr>
            <w:tcW w:w="38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严格按招标文件执行，全面履行投标承诺</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宋体" w:hAnsi="宋体"/>
                <w:b/>
                <w:bCs/>
                <w:color w:val="auto"/>
                <w:szCs w:val="28"/>
              </w:rPr>
            </w:pPr>
            <w:r>
              <w:rPr>
                <w:rFonts w:hint="eastAsia" w:ascii="宋体" w:hAnsi="宋体"/>
                <w:b/>
                <w:bCs/>
                <w:color w:val="auto"/>
                <w:szCs w:val="28"/>
              </w:rPr>
              <w:t>　</w:t>
            </w:r>
          </w:p>
        </w:tc>
        <w:tc>
          <w:tcPr>
            <w:tcW w:w="3530" w:type="dxa"/>
            <w:tcBorders>
              <w:top w:val="nil"/>
              <w:left w:val="nil"/>
              <w:bottom w:val="single" w:color="auto" w:sz="4" w:space="0"/>
              <w:right w:val="single" w:color="auto" w:sz="4" w:space="0"/>
            </w:tcBorders>
            <w:vAlign w:val="center"/>
          </w:tcPr>
          <w:p>
            <w:pPr>
              <w:rPr>
                <w:rFonts w:ascii="宋体" w:hAnsi="宋体"/>
                <w:color w:val="auto"/>
                <w:szCs w:val="30"/>
              </w:rPr>
            </w:pPr>
          </w:p>
        </w:tc>
      </w:tr>
      <w:tr>
        <w:tblPrEx>
          <w:tblCellMar>
            <w:top w:w="0" w:type="dxa"/>
            <w:left w:w="0" w:type="dxa"/>
            <w:bottom w:w="0" w:type="dxa"/>
            <w:right w:w="0" w:type="dxa"/>
          </w:tblCellMar>
        </w:tblPrEx>
        <w:trPr>
          <w:trHeight w:val="453" w:hRule="atLeast"/>
        </w:trPr>
        <w:tc>
          <w:tcPr>
            <w:tcW w:w="38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确保印刷内容符合印刷行业规范</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　</w:t>
            </w:r>
          </w:p>
        </w:tc>
        <w:tc>
          <w:tcPr>
            <w:tcW w:w="3530" w:type="dxa"/>
            <w:tcBorders>
              <w:top w:val="nil"/>
              <w:left w:val="nil"/>
              <w:bottom w:val="single" w:color="auto" w:sz="4" w:space="0"/>
              <w:right w:val="single" w:color="auto" w:sz="4" w:space="0"/>
            </w:tcBorders>
            <w:vAlign w:val="center"/>
          </w:tcPr>
          <w:p>
            <w:pPr>
              <w:rPr>
                <w:rFonts w:ascii="宋体" w:hAnsi="宋体"/>
                <w:color w:val="auto"/>
                <w:szCs w:val="30"/>
              </w:rPr>
            </w:pPr>
          </w:p>
        </w:tc>
      </w:tr>
      <w:tr>
        <w:tblPrEx>
          <w:tblCellMar>
            <w:top w:w="0" w:type="dxa"/>
            <w:left w:w="0" w:type="dxa"/>
            <w:bottom w:w="0" w:type="dxa"/>
            <w:right w:w="0" w:type="dxa"/>
          </w:tblCellMar>
        </w:tblPrEx>
        <w:trPr>
          <w:trHeight w:val="600" w:hRule="atLeast"/>
        </w:trPr>
        <w:tc>
          <w:tcPr>
            <w:tcW w:w="38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专人、专线全程跟进服务，对招标方要求做到及时、准确反应</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　</w:t>
            </w:r>
          </w:p>
        </w:tc>
        <w:tc>
          <w:tcPr>
            <w:tcW w:w="3530" w:type="dxa"/>
            <w:tcBorders>
              <w:top w:val="nil"/>
              <w:left w:val="nil"/>
              <w:bottom w:val="single" w:color="auto" w:sz="4" w:space="0"/>
              <w:right w:val="single" w:color="auto" w:sz="4" w:space="0"/>
            </w:tcBorders>
            <w:vAlign w:val="center"/>
          </w:tcPr>
          <w:p>
            <w:pPr>
              <w:rPr>
                <w:rFonts w:ascii="宋体" w:hAnsi="宋体"/>
                <w:color w:val="auto"/>
                <w:szCs w:val="30"/>
              </w:rPr>
            </w:pPr>
          </w:p>
        </w:tc>
      </w:tr>
      <w:tr>
        <w:tblPrEx>
          <w:tblCellMar>
            <w:top w:w="0" w:type="dxa"/>
            <w:left w:w="0" w:type="dxa"/>
            <w:bottom w:w="0" w:type="dxa"/>
            <w:right w:w="0" w:type="dxa"/>
          </w:tblCellMar>
        </w:tblPrEx>
        <w:trPr>
          <w:trHeight w:val="600" w:hRule="atLeast"/>
        </w:trPr>
        <w:tc>
          <w:tcPr>
            <w:tcW w:w="385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确保印件的优先印刷权，按时、按质、按量交货</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r>
              <w:rPr>
                <w:rFonts w:hint="eastAsia" w:ascii="宋体" w:hAnsi="宋体"/>
                <w:color w:val="auto"/>
                <w:szCs w:val="28"/>
              </w:rPr>
              <w:t>　</w:t>
            </w:r>
          </w:p>
        </w:tc>
        <w:tc>
          <w:tcPr>
            <w:tcW w:w="3530" w:type="dxa"/>
            <w:tcBorders>
              <w:top w:val="nil"/>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62"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提供24小时及时、有效服务，确保突发事件能得到及时解决</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526"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 w:val="21"/>
                <w:szCs w:val="21"/>
              </w:rPr>
            </w:pPr>
            <w:r>
              <w:rPr>
                <w:rFonts w:hint="eastAsia" w:ascii="宋体" w:hAnsi="宋体"/>
                <w:color w:val="auto"/>
                <w:sz w:val="21"/>
                <w:szCs w:val="21"/>
              </w:rPr>
              <w:t>保证在2小时内解答工艺疑难，在24小时内处理招标方提出的意见或投诉</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602"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承诺设有专人负责印前管理，并在第一时间优先检查来稿，确保印前快捷，准备无误</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388"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承诺在第一时间优先安排上机印刷，确保印刷环节不出问题，保证印品质量</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313"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承诺第一时间优先安排上高速骑钉龙生产线，保证印件装订质量</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301"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负责刊物运输，准时准点送货至指定地点</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215"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满足招标方个性化服务（如有）</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526"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如有紧急订单，承诺在第一时间调动生产资能，优先排期并增加人员加班生产</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526"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承诺如出现印件颜色偏差、延期交货、装订错误等问题，无条件接受合同中规定的处罚或赔偿条款</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r>
        <w:tblPrEx>
          <w:tblCellMar>
            <w:top w:w="0" w:type="dxa"/>
            <w:left w:w="0" w:type="dxa"/>
            <w:bottom w:w="0" w:type="dxa"/>
            <w:right w:w="0" w:type="dxa"/>
          </w:tblCellMar>
        </w:tblPrEx>
        <w:trPr>
          <w:trHeight w:val="526" w:hRule="atLeast"/>
        </w:trPr>
        <w:tc>
          <w:tcPr>
            <w:tcW w:w="3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30"/>
              </w:rPr>
            </w:pPr>
            <w:r>
              <w:rPr>
                <w:rFonts w:hint="eastAsia" w:ascii="宋体" w:hAnsi="宋体"/>
                <w:color w:val="auto"/>
                <w:szCs w:val="30"/>
              </w:rPr>
              <w:t>其他条款（此项由投标人自行补充）</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szCs w:val="28"/>
              </w:rPr>
            </w:pPr>
          </w:p>
          <w:p>
            <w:pPr>
              <w:rPr>
                <w:rFonts w:ascii="宋体" w:hAnsi="宋体"/>
                <w:color w:val="auto"/>
                <w:szCs w:val="28"/>
              </w:rPr>
            </w:pPr>
          </w:p>
          <w:p>
            <w:pPr>
              <w:rPr>
                <w:rFonts w:ascii="宋体" w:hAnsi="宋体"/>
                <w:color w:val="auto"/>
                <w:szCs w:val="28"/>
              </w:rPr>
            </w:pPr>
          </w:p>
          <w:p>
            <w:pPr>
              <w:rPr>
                <w:rFonts w:ascii="宋体" w:hAnsi="宋体"/>
                <w:color w:val="auto"/>
                <w:szCs w:val="28"/>
              </w:rPr>
            </w:pPr>
          </w:p>
        </w:tc>
        <w:tc>
          <w:tcPr>
            <w:tcW w:w="3530" w:type="dxa"/>
            <w:tcBorders>
              <w:top w:val="single" w:color="auto" w:sz="4" w:space="0"/>
              <w:left w:val="nil"/>
              <w:bottom w:val="single" w:color="auto" w:sz="4" w:space="0"/>
              <w:right w:val="single" w:color="auto" w:sz="4" w:space="0"/>
            </w:tcBorders>
            <w:vAlign w:val="center"/>
          </w:tcPr>
          <w:p>
            <w:pPr>
              <w:rPr>
                <w:rFonts w:ascii="宋体" w:hAnsi="宋体"/>
                <w:color w:val="auto"/>
                <w:szCs w:val="28"/>
              </w:rPr>
            </w:pPr>
          </w:p>
        </w:tc>
      </w:tr>
    </w:tbl>
    <w:p>
      <w:pPr>
        <w:pStyle w:val="7"/>
        <w:rPr>
          <w:color w:val="auto"/>
        </w:rPr>
      </w:pPr>
      <w:r>
        <w:rPr>
          <w:rFonts w:hint="eastAsia"/>
          <w:color w:val="auto"/>
          <w:lang w:val="en-US" w:eastAsia="zh-CN"/>
        </w:rPr>
        <w:t>11</w:t>
      </w:r>
      <w:r>
        <w:rPr>
          <w:rFonts w:hint="eastAsia"/>
          <w:color w:val="auto"/>
        </w:rPr>
        <w:t>、投标人认为需要补充的其他资料（由投标人自行补充）</w:t>
      </w:r>
    </w:p>
    <w:bookmarkEnd w:id="1987"/>
    <w:bookmarkEnd w:id="1988"/>
    <w:bookmarkEnd w:id="1989"/>
    <w:bookmarkEnd w:id="1990"/>
    <w:bookmarkEnd w:id="1991"/>
    <w:bookmarkEnd w:id="1992"/>
    <w:bookmarkEnd w:id="1993"/>
    <w:bookmarkEnd w:id="1994"/>
    <w:bookmarkEnd w:id="1999"/>
    <w:bookmarkEnd w:id="2000"/>
    <w:bookmarkEnd w:id="2001"/>
    <w:bookmarkEnd w:id="2002"/>
    <w:bookmarkEnd w:id="2003"/>
    <w:bookmarkEnd w:id="2004"/>
    <w:bookmarkEnd w:id="2005"/>
    <w:bookmarkEnd w:id="2006"/>
    <w:bookmarkEnd w:id="2007"/>
    <w:bookmarkEnd w:id="2008"/>
    <w:bookmarkEnd w:id="2009"/>
    <w:p>
      <w:pPr>
        <w:rPr>
          <w:color w:val="auto"/>
        </w:rPr>
      </w:pPr>
    </w:p>
    <w:sectPr>
      <w:pgSz w:w="11906" w:h="16838"/>
      <w:pgMar w:top="1440" w:right="1797" w:bottom="1440" w:left="1797" w:header="851" w:footer="992" w:gutter="0"/>
      <w:pgNumType w:fmt="numberInDash"/>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昆仑楷体">
    <w:altName w:val="黑体"/>
    <w:panose1 w:val="00000000000000000000"/>
    <w:charset w:val="86"/>
    <w:family w:val="moder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jc w:val="both"/>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6"/>
                      <w:jc w:val="both"/>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jc w:val="cente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jc w:val="center"/>
                            <w:rPr>
                              <w:rFonts w:asciiTheme="majorEastAsia" w:hAnsiTheme="majorEastAsia" w:eastAsiaTheme="majorEastAsia" w:cstheme="majorEastAsia"/>
                              <w:sz w:val="21"/>
                              <w:szCs w:val="21"/>
                            </w:rPr>
                          </w:pPr>
                          <w:r>
                            <w:rPr>
                              <w:rFonts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 PAGE  \* MERGEFORMAT </w:instrText>
                          </w:r>
                          <w:r>
                            <w:rPr>
                              <w:rFonts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- 1 -</w:t>
                          </w:r>
                          <w:r>
                            <w:rPr>
                              <w:rFonts w:asciiTheme="majorEastAsia" w:hAnsiTheme="majorEastAsia" w:eastAsiaTheme="majorEastAsia" w:cstheme="maj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6"/>
                      <w:jc w:val="center"/>
                      <w:rPr>
                        <w:rFonts w:asciiTheme="majorEastAsia" w:hAnsiTheme="majorEastAsia" w:eastAsiaTheme="majorEastAsia" w:cstheme="majorEastAsia"/>
                        <w:sz w:val="21"/>
                        <w:szCs w:val="21"/>
                      </w:rPr>
                    </w:pPr>
                    <w:r>
                      <w:rPr>
                        <w:rFonts w:asciiTheme="majorEastAsia" w:hAnsiTheme="majorEastAsia" w:eastAsiaTheme="majorEastAsia" w:cstheme="majorEastAsia"/>
                        <w:sz w:val="21"/>
                        <w:szCs w:val="21"/>
                      </w:rPr>
                      <w:fldChar w:fldCharType="begin"/>
                    </w:r>
                    <w:r>
                      <w:rPr>
                        <w:rFonts w:asciiTheme="majorEastAsia" w:hAnsiTheme="majorEastAsia" w:eastAsiaTheme="majorEastAsia" w:cstheme="majorEastAsia"/>
                        <w:sz w:val="21"/>
                        <w:szCs w:val="21"/>
                      </w:rPr>
                      <w:instrText xml:space="preserve"> PAGE  \* MERGEFORMAT </w:instrText>
                    </w:r>
                    <w:r>
                      <w:rPr>
                        <w:rFonts w:asciiTheme="majorEastAsia" w:hAnsiTheme="majorEastAsia" w:eastAsiaTheme="majorEastAsia" w:cstheme="majorEastAsia"/>
                        <w:sz w:val="21"/>
                        <w:szCs w:val="21"/>
                      </w:rPr>
                      <w:fldChar w:fldCharType="separate"/>
                    </w:r>
                    <w:r>
                      <w:rPr>
                        <w:rFonts w:asciiTheme="majorEastAsia" w:hAnsiTheme="majorEastAsia" w:eastAsiaTheme="majorEastAsia" w:cstheme="majorEastAsia"/>
                        <w:sz w:val="21"/>
                        <w:szCs w:val="21"/>
                      </w:rPr>
                      <w:t>- 1 -</w:t>
                    </w:r>
                    <w:r>
                      <w:rPr>
                        <w:rFonts w:asciiTheme="majorEastAsia" w:hAnsiTheme="majorEastAsia" w:eastAsiaTheme="majorEastAsia" w:cstheme="majorEastAsia"/>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end"/>
    </w:r>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DF338"/>
    <w:multiLevelType w:val="singleLevel"/>
    <w:tmpl w:val="F02DF338"/>
    <w:lvl w:ilvl="0" w:tentative="0">
      <w:start w:val="2"/>
      <w:numFmt w:val="decimal"/>
      <w:suff w:val="space"/>
      <w:lvlText w:val="%1."/>
      <w:lvlJc w:val="left"/>
    </w:lvl>
  </w:abstractNum>
  <w:abstractNum w:abstractNumId="1">
    <w:nsid w:val="0D1B49B2"/>
    <w:multiLevelType w:val="singleLevel"/>
    <w:tmpl w:val="0D1B49B2"/>
    <w:lvl w:ilvl="0" w:tentative="0">
      <w:start w:val="6"/>
      <w:numFmt w:val="decimal"/>
      <w:suff w:val="nothing"/>
      <w:lvlText w:val="%1、"/>
      <w:lvlJc w:val="left"/>
    </w:lvl>
  </w:abstractNum>
  <w:abstractNum w:abstractNumId="2">
    <w:nsid w:val="154D5ECE"/>
    <w:multiLevelType w:val="multilevel"/>
    <w:tmpl w:val="154D5ECE"/>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B234D7"/>
    <w:multiLevelType w:val="multilevel"/>
    <w:tmpl w:val="1BB234D7"/>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CA0931"/>
    <w:multiLevelType w:val="multilevel"/>
    <w:tmpl w:val="1DCA0931"/>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D86E4F"/>
    <w:multiLevelType w:val="multilevel"/>
    <w:tmpl w:val="35D86E4F"/>
    <w:lvl w:ilvl="0" w:tentative="0">
      <w:start w:val="1"/>
      <w:numFmt w:val="decimal"/>
      <w:lvlText w:val="6.%1"/>
      <w:lvlJc w:val="left"/>
      <w:pPr>
        <w:ind w:left="84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530C51"/>
    <w:multiLevelType w:val="multilevel"/>
    <w:tmpl w:val="43530C51"/>
    <w:lvl w:ilvl="0" w:tentative="0">
      <w:start w:val="1"/>
      <w:numFmt w:val="decimal"/>
      <w:lvlText w:val="4.%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5909895A"/>
    <w:multiLevelType w:val="singleLevel"/>
    <w:tmpl w:val="5909895A"/>
    <w:lvl w:ilvl="0" w:tentative="0">
      <w:start w:val="5"/>
      <w:numFmt w:val="chineseCounting"/>
      <w:suff w:val="space"/>
      <w:lvlText w:val="第%1章"/>
      <w:lvlJc w:val="left"/>
    </w:lvl>
  </w:abstractNum>
  <w:abstractNum w:abstractNumId="8">
    <w:nsid w:val="6099B7FD"/>
    <w:multiLevelType w:val="singleLevel"/>
    <w:tmpl w:val="6099B7FD"/>
    <w:lvl w:ilvl="0" w:tentative="0">
      <w:start w:val="4"/>
      <w:numFmt w:val="chineseCounting"/>
      <w:suff w:val="space"/>
      <w:lvlText w:val="第%1章"/>
      <w:lvlJc w:val="left"/>
      <w:rPr>
        <w:rFonts w:hint="eastAsia"/>
      </w:rPr>
    </w:lvl>
  </w:abstractNum>
  <w:abstractNum w:abstractNumId="9">
    <w:nsid w:val="7671210A"/>
    <w:multiLevelType w:val="multilevel"/>
    <w:tmpl w:val="767121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2"/>
  </w:num>
  <w:num w:numId="4">
    <w:abstractNumId w:val="5"/>
  </w:num>
  <w:num w:numId="5">
    <w:abstractNumId w:val="9"/>
  </w:num>
  <w:num w:numId="6">
    <w:abstractNumId w:val="3"/>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6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A5"/>
    <w:rsid w:val="00000799"/>
    <w:rsid w:val="00004C98"/>
    <w:rsid w:val="0000685B"/>
    <w:rsid w:val="00010C57"/>
    <w:rsid w:val="00010CDE"/>
    <w:rsid w:val="0001359A"/>
    <w:rsid w:val="00016706"/>
    <w:rsid w:val="00016EEE"/>
    <w:rsid w:val="000203E6"/>
    <w:rsid w:val="0002109A"/>
    <w:rsid w:val="00023088"/>
    <w:rsid w:val="000232DB"/>
    <w:rsid w:val="00024332"/>
    <w:rsid w:val="0002600B"/>
    <w:rsid w:val="000320E0"/>
    <w:rsid w:val="00035ADD"/>
    <w:rsid w:val="00037ACD"/>
    <w:rsid w:val="0004019C"/>
    <w:rsid w:val="00041E87"/>
    <w:rsid w:val="00042417"/>
    <w:rsid w:val="000467F5"/>
    <w:rsid w:val="00051E28"/>
    <w:rsid w:val="00052B8B"/>
    <w:rsid w:val="00056E92"/>
    <w:rsid w:val="00070DD5"/>
    <w:rsid w:val="00075E94"/>
    <w:rsid w:val="000773D5"/>
    <w:rsid w:val="00080BD2"/>
    <w:rsid w:val="00090CD6"/>
    <w:rsid w:val="00090DCE"/>
    <w:rsid w:val="00091A79"/>
    <w:rsid w:val="00094793"/>
    <w:rsid w:val="00097AF9"/>
    <w:rsid w:val="000A0B9C"/>
    <w:rsid w:val="000A0F18"/>
    <w:rsid w:val="000A1A1E"/>
    <w:rsid w:val="000A48A3"/>
    <w:rsid w:val="000A76D4"/>
    <w:rsid w:val="000C03C3"/>
    <w:rsid w:val="000C72D9"/>
    <w:rsid w:val="000C7F99"/>
    <w:rsid w:val="000E43EA"/>
    <w:rsid w:val="000E72FB"/>
    <w:rsid w:val="000E736F"/>
    <w:rsid w:val="000F4302"/>
    <w:rsid w:val="00101FC4"/>
    <w:rsid w:val="00113ED4"/>
    <w:rsid w:val="00114C12"/>
    <w:rsid w:val="00120BA2"/>
    <w:rsid w:val="001215DC"/>
    <w:rsid w:val="00121657"/>
    <w:rsid w:val="0012292A"/>
    <w:rsid w:val="00123A87"/>
    <w:rsid w:val="00126BEE"/>
    <w:rsid w:val="001270EC"/>
    <w:rsid w:val="0013064C"/>
    <w:rsid w:val="0013412C"/>
    <w:rsid w:val="00134B67"/>
    <w:rsid w:val="00137333"/>
    <w:rsid w:val="00141FDA"/>
    <w:rsid w:val="0014295D"/>
    <w:rsid w:val="00143D98"/>
    <w:rsid w:val="00143EA8"/>
    <w:rsid w:val="001467CA"/>
    <w:rsid w:val="00146E26"/>
    <w:rsid w:val="00152BD7"/>
    <w:rsid w:val="00154274"/>
    <w:rsid w:val="00156EC2"/>
    <w:rsid w:val="00157F0C"/>
    <w:rsid w:val="00172A27"/>
    <w:rsid w:val="00172D89"/>
    <w:rsid w:val="00172F8B"/>
    <w:rsid w:val="00176046"/>
    <w:rsid w:val="00176103"/>
    <w:rsid w:val="00177A7A"/>
    <w:rsid w:val="00177EC0"/>
    <w:rsid w:val="00182049"/>
    <w:rsid w:val="001845EF"/>
    <w:rsid w:val="00186320"/>
    <w:rsid w:val="001866A2"/>
    <w:rsid w:val="00194A29"/>
    <w:rsid w:val="001A0294"/>
    <w:rsid w:val="001A45C2"/>
    <w:rsid w:val="001B3272"/>
    <w:rsid w:val="001B4C02"/>
    <w:rsid w:val="001C24D2"/>
    <w:rsid w:val="001D2F6C"/>
    <w:rsid w:val="001D5630"/>
    <w:rsid w:val="001E1258"/>
    <w:rsid w:val="001F125C"/>
    <w:rsid w:val="001F213A"/>
    <w:rsid w:val="001F2242"/>
    <w:rsid w:val="00200222"/>
    <w:rsid w:val="002010B0"/>
    <w:rsid w:val="00202170"/>
    <w:rsid w:val="002036FA"/>
    <w:rsid w:val="002040CB"/>
    <w:rsid w:val="002043B4"/>
    <w:rsid w:val="0020597A"/>
    <w:rsid w:val="00207C8B"/>
    <w:rsid w:val="002100BE"/>
    <w:rsid w:val="002143A9"/>
    <w:rsid w:val="002153B1"/>
    <w:rsid w:val="0022269C"/>
    <w:rsid w:val="002276C5"/>
    <w:rsid w:val="002314CC"/>
    <w:rsid w:val="00231CD3"/>
    <w:rsid w:val="00232DAF"/>
    <w:rsid w:val="002345C8"/>
    <w:rsid w:val="00240756"/>
    <w:rsid w:val="00243A8B"/>
    <w:rsid w:val="00243FAA"/>
    <w:rsid w:val="00245CAC"/>
    <w:rsid w:val="00250481"/>
    <w:rsid w:val="00255441"/>
    <w:rsid w:val="00257984"/>
    <w:rsid w:val="00261743"/>
    <w:rsid w:val="00270860"/>
    <w:rsid w:val="00274716"/>
    <w:rsid w:val="0027671F"/>
    <w:rsid w:val="00277CD9"/>
    <w:rsid w:val="002816DD"/>
    <w:rsid w:val="002856B8"/>
    <w:rsid w:val="00290E1D"/>
    <w:rsid w:val="00297FC8"/>
    <w:rsid w:val="002A5579"/>
    <w:rsid w:val="002A5ED3"/>
    <w:rsid w:val="002B08B5"/>
    <w:rsid w:val="002B3FD6"/>
    <w:rsid w:val="002B4265"/>
    <w:rsid w:val="002B79EB"/>
    <w:rsid w:val="002C19ED"/>
    <w:rsid w:val="002E1B0E"/>
    <w:rsid w:val="002E44F4"/>
    <w:rsid w:val="002E6060"/>
    <w:rsid w:val="002E70BA"/>
    <w:rsid w:val="002F0235"/>
    <w:rsid w:val="002F04DC"/>
    <w:rsid w:val="002F4DCE"/>
    <w:rsid w:val="002F5143"/>
    <w:rsid w:val="002F658D"/>
    <w:rsid w:val="002F7877"/>
    <w:rsid w:val="003042C5"/>
    <w:rsid w:val="00314686"/>
    <w:rsid w:val="00324240"/>
    <w:rsid w:val="00335CD1"/>
    <w:rsid w:val="00336F51"/>
    <w:rsid w:val="0034283A"/>
    <w:rsid w:val="00351944"/>
    <w:rsid w:val="003531BE"/>
    <w:rsid w:val="0035347C"/>
    <w:rsid w:val="00354C7B"/>
    <w:rsid w:val="00360265"/>
    <w:rsid w:val="00361903"/>
    <w:rsid w:val="00361F6D"/>
    <w:rsid w:val="00375DA3"/>
    <w:rsid w:val="00380359"/>
    <w:rsid w:val="00381AA9"/>
    <w:rsid w:val="0038355B"/>
    <w:rsid w:val="00385FBE"/>
    <w:rsid w:val="003879AC"/>
    <w:rsid w:val="0039067D"/>
    <w:rsid w:val="00391D50"/>
    <w:rsid w:val="003A1D4E"/>
    <w:rsid w:val="003A39E4"/>
    <w:rsid w:val="003B170F"/>
    <w:rsid w:val="003B4B63"/>
    <w:rsid w:val="003C20DB"/>
    <w:rsid w:val="003D09F7"/>
    <w:rsid w:val="003D2F54"/>
    <w:rsid w:val="003D506F"/>
    <w:rsid w:val="003D7999"/>
    <w:rsid w:val="003D7C63"/>
    <w:rsid w:val="003E020D"/>
    <w:rsid w:val="003E1E00"/>
    <w:rsid w:val="003E26B1"/>
    <w:rsid w:val="003E2D43"/>
    <w:rsid w:val="003E58E7"/>
    <w:rsid w:val="003E617B"/>
    <w:rsid w:val="003E740C"/>
    <w:rsid w:val="003F0E7E"/>
    <w:rsid w:val="00401144"/>
    <w:rsid w:val="00402826"/>
    <w:rsid w:val="00403866"/>
    <w:rsid w:val="00415427"/>
    <w:rsid w:val="00422944"/>
    <w:rsid w:val="00422995"/>
    <w:rsid w:val="00431A40"/>
    <w:rsid w:val="00444EC7"/>
    <w:rsid w:val="004536E2"/>
    <w:rsid w:val="00454F17"/>
    <w:rsid w:val="004553DD"/>
    <w:rsid w:val="004572BC"/>
    <w:rsid w:val="00460501"/>
    <w:rsid w:val="00462111"/>
    <w:rsid w:val="00462CFD"/>
    <w:rsid w:val="00463280"/>
    <w:rsid w:val="00464DA2"/>
    <w:rsid w:val="00464E05"/>
    <w:rsid w:val="00464F12"/>
    <w:rsid w:val="00465939"/>
    <w:rsid w:val="00471103"/>
    <w:rsid w:val="004721C9"/>
    <w:rsid w:val="004724B9"/>
    <w:rsid w:val="004777F7"/>
    <w:rsid w:val="00477FCA"/>
    <w:rsid w:val="0048323F"/>
    <w:rsid w:val="0048574A"/>
    <w:rsid w:val="00487CB0"/>
    <w:rsid w:val="00487F1B"/>
    <w:rsid w:val="004902A1"/>
    <w:rsid w:val="0049132E"/>
    <w:rsid w:val="00491760"/>
    <w:rsid w:val="00497C8B"/>
    <w:rsid w:val="004A0DC7"/>
    <w:rsid w:val="004A2518"/>
    <w:rsid w:val="004A5D14"/>
    <w:rsid w:val="004A7909"/>
    <w:rsid w:val="004D665F"/>
    <w:rsid w:val="004E03DC"/>
    <w:rsid w:val="004E08C7"/>
    <w:rsid w:val="004E1A09"/>
    <w:rsid w:val="004E2CC3"/>
    <w:rsid w:val="004E4E27"/>
    <w:rsid w:val="004E50A2"/>
    <w:rsid w:val="004E6DCA"/>
    <w:rsid w:val="004E707F"/>
    <w:rsid w:val="004E71CD"/>
    <w:rsid w:val="004F050B"/>
    <w:rsid w:val="004F06D5"/>
    <w:rsid w:val="004F7367"/>
    <w:rsid w:val="004F7F22"/>
    <w:rsid w:val="00502514"/>
    <w:rsid w:val="00503429"/>
    <w:rsid w:val="0050374F"/>
    <w:rsid w:val="0050444E"/>
    <w:rsid w:val="00504A70"/>
    <w:rsid w:val="00504B7B"/>
    <w:rsid w:val="0050665D"/>
    <w:rsid w:val="005209A8"/>
    <w:rsid w:val="00525105"/>
    <w:rsid w:val="00525A81"/>
    <w:rsid w:val="00531734"/>
    <w:rsid w:val="005327A1"/>
    <w:rsid w:val="005363E6"/>
    <w:rsid w:val="00541C6D"/>
    <w:rsid w:val="005436B3"/>
    <w:rsid w:val="00543DD1"/>
    <w:rsid w:val="0055022F"/>
    <w:rsid w:val="005512B1"/>
    <w:rsid w:val="00553305"/>
    <w:rsid w:val="00553490"/>
    <w:rsid w:val="0055701E"/>
    <w:rsid w:val="005607FD"/>
    <w:rsid w:val="00563F24"/>
    <w:rsid w:val="005715D8"/>
    <w:rsid w:val="00572126"/>
    <w:rsid w:val="00582990"/>
    <w:rsid w:val="00590A06"/>
    <w:rsid w:val="00590F10"/>
    <w:rsid w:val="00594F8D"/>
    <w:rsid w:val="005A255B"/>
    <w:rsid w:val="005B0350"/>
    <w:rsid w:val="005B15A8"/>
    <w:rsid w:val="005B1697"/>
    <w:rsid w:val="005B1F6E"/>
    <w:rsid w:val="005B2313"/>
    <w:rsid w:val="005B586A"/>
    <w:rsid w:val="005C1889"/>
    <w:rsid w:val="005C21A0"/>
    <w:rsid w:val="005C28AD"/>
    <w:rsid w:val="005C458E"/>
    <w:rsid w:val="005E1D01"/>
    <w:rsid w:val="005E1E33"/>
    <w:rsid w:val="005E1F50"/>
    <w:rsid w:val="005E3722"/>
    <w:rsid w:val="005F022A"/>
    <w:rsid w:val="005F3C82"/>
    <w:rsid w:val="00610187"/>
    <w:rsid w:val="00610F56"/>
    <w:rsid w:val="0061293A"/>
    <w:rsid w:val="006135D0"/>
    <w:rsid w:val="00615A9B"/>
    <w:rsid w:val="006228DF"/>
    <w:rsid w:val="00627BB6"/>
    <w:rsid w:val="006305FE"/>
    <w:rsid w:val="00635D65"/>
    <w:rsid w:val="00640959"/>
    <w:rsid w:val="00647CFA"/>
    <w:rsid w:val="00650950"/>
    <w:rsid w:val="006532AF"/>
    <w:rsid w:val="006537C8"/>
    <w:rsid w:val="0066221E"/>
    <w:rsid w:val="006642CD"/>
    <w:rsid w:val="00664BAC"/>
    <w:rsid w:val="006707A9"/>
    <w:rsid w:val="00675115"/>
    <w:rsid w:val="00677523"/>
    <w:rsid w:val="0068519C"/>
    <w:rsid w:val="0068539C"/>
    <w:rsid w:val="00685B14"/>
    <w:rsid w:val="00686079"/>
    <w:rsid w:val="006862DB"/>
    <w:rsid w:val="006868ED"/>
    <w:rsid w:val="00687D66"/>
    <w:rsid w:val="006A036C"/>
    <w:rsid w:val="006A5B93"/>
    <w:rsid w:val="006B0E41"/>
    <w:rsid w:val="006B5786"/>
    <w:rsid w:val="006B79CD"/>
    <w:rsid w:val="006C4905"/>
    <w:rsid w:val="006C575E"/>
    <w:rsid w:val="006C7DB7"/>
    <w:rsid w:val="006D54B6"/>
    <w:rsid w:val="006D6852"/>
    <w:rsid w:val="006E1444"/>
    <w:rsid w:val="006E184E"/>
    <w:rsid w:val="006E3496"/>
    <w:rsid w:val="006E40D5"/>
    <w:rsid w:val="006E46A0"/>
    <w:rsid w:val="006E513C"/>
    <w:rsid w:val="007017A4"/>
    <w:rsid w:val="00703A80"/>
    <w:rsid w:val="00703D20"/>
    <w:rsid w:val="007078C8"/>
    <w:rsid w:val="00713002"/>
    <w:rsid w:val="00714A42"/>
    <w:rsid w:val="0071563F"/>
    <w:rsid w:val="00717DD5"/>
    <w:rsid w:val="00722337"/>
    <w:rsid w:val="00722ED5"/>
    <w:rsid w:val="00724564"/>
    <w:rsid w:val="00727753"/>
    <w:rsid w:val="00727A79"/>
    <w:rsid w:val="0073099E"/>
    <w:rsid w:val="0073335C"/>
    <w:rsid w:val="0073339C"/>
    <w:rsid w:val="00733714"/>
    <w:rsid w:val="007364C6"/>
    <w:rsid w:val="00736EF9"/>
    <w:rsid w:val="00743FEA"/>
    <w:rsid w:val="007466BC"/>
    <w:rsid w:val="007468B7"/>
    <w:rsid w:val="00750A50"/>
    <w:rsid w:val="00750B1E"/>
    <w:rsid w:val="00757725"/>
    <w:rsid w:val="00757921"/>
    <w:rsid w:val="00760D80"/>
    <w:rsid w:val="00766106"/>
    <w:rsid w:val="00766CE7"/>
    <w:rsid w:val="00771819"/>
    <w:rsid w:val="00774FC6"/>
    <w:rsid w:val="00776143"/>
    <w:rsid w:val="0078540D"/>
    <w:rsid w:val="007856D8"/>
    <w:rsid w:val="007872D4"/>
    <w:rsid w:val="00787790"/>
    <w:rsid w:val="007916DA"/>
    <w:rsid w:val="00791C50"/>
    <w:rsid w:val="0079280D"/>
    <w:rsid w:val="0079576D"/>
    <w:rsid w:val="00796ECD"/>
    <w:rsid w:val="007A2EA4"/>
    <w:rsid w:val="007A46DD"/>
    <w:rsid w:val="007A7463"/>
    <w:rsid w:val="007B1B88"/>
    <w:rsid w:val="007B2A67"/>
    <w:rsid w:val="007B45F7"/>
    <w:rsid w:val="007B606C"/>
    <w:rsid w:val="007B67B2"/>
    <w:rsid w:val="007B6827"/>
    <w:rsid w:val="007C1EB3"/>
    <w:rsid w:val="007C7F7B"/>
    <w:rsid w:val="007D111C"/>
    <w:rsid w:val="007E643C"/>
    <w:rsid w:val="007E765E"/>
    <w:rsid w:val="007F0F5D"/>
    <w:rsid w:val="007F1EB0"/>
    <w:rsid w:val="007F6F46"/>
    <w:rsid w:val="008103B3"/>
    <w:rsid w:val="00815A98"/>
    <w:rsid w:val="0082353B"/>
    <w:rsid w:val="00824475"/>
    <w:rsid w:val="00825F55"/>
    <w:rsid w:val="008271CB"/>
    <w:rsid w:val="00833674"/>
    <w:rsid w:val="0084097F"/>
    <w:rsid w:val="00841A04"/>
    <w:rsid w:val="00843A41"/>
    <w:rsid w:val="00845240"/>
    <w:rsid w:val="0084550C"/>
    <w:rsid w:val="008504FE"/>
    <w:rsid w:val="00855EC7"/>
    <w:rsid w:val="00857868"/>
    <w:rsid w:val="00860C80"/>
    <w:rsid w:val="00870CD0"/>
    <w:rsid w:val="008711B1"/>
    <w:rsid w:val="0087136B"/>
    <w:rsid w:val="00873C17"/>
    <w:rsid w:val="00875785"/>
    <w:rsid w:val="008849C0"/>
    <w:rsid w:val="00891A70"/>
    <w:rsid w:val="00895A64"/>
    <w:rsid w:val="008A6056"/>
    <w:rsid w:val="008B267C"/>
    <w:rsid w:val="008B5B9C"/>
    <w:rsid w:val="008C739D"/>
    <w:rsid w:val="008E5AD0"/>
    <w:rsid w:val="008F2286"/>
    <w:rsid w:val="008F37D4"/>
    <w:rsid w:val="008F3CF0"/>
    <w:rsid w:val="008F4229"/>
    <w:rsid w:val="008F598B"/>
    <w:rsid w:val="00900710"/>
    <w:rsid w:val="009025F9"/>
    <w:rsid w:val="00903AA2"/>
    <w:rsid w:val="00906556"/>
    <w:rsid w:val="00906E35"/>
    <w:rsid w:val="0090777E"/>
    <w:rsid w:val="00916DBE"/>
    <w:rsid w:val="00920DEC"/>
    <w:rsid w:val="009226C0"/>
    <w:rsid w:val="00924FA4"/>
    <w:rsid w:val="0093002D"/>
    <w:rsid w:val="00930CAC"/>
    <w:rsid w:val="009344EB"/>
    <w:rsid w:val="00936DE7"/>
    <w:rsid w:val="009452FE"/>
    <w:rsid w:val="00945A81"/>
    <w:rsid w:val="00947AE6"/>
    <w:rsid w:val="00947CF9"/>
    <w:rsid w:val="00947DD6"/>
    <w:rsid w:val="00951FC1"/>
    <w:rsid w:val="00953E2A"/>
    <w:rsid w:val="00955A2F"/>
    <w:rsid w:val="00961294"/>
    <w:rsid w:val="0096365D"/>
    <w:rsid w:val="009743FD"/>
    <w:rsid w:val="00975B92"/>
    <w:rsid w:val="00976059"/>
    <w:rsid w:val="00977837"/>
    <w:rsid w:val="009779F3"/>
    <w:rsid w:val="00983A7F"/>
    <w:rsid w:val="009843A1"/>
    <w:rsid w:val="00991359"/>
    <w:rsid w:val="00994121"/>
    <w:rsid w:val="00995D16"/>
    <w:rsid w:val="00996FA7"/>
    <w:rsid w:val="009B5F67"/>
    <w:rsid w:val="009C00AC"/>
    <w:rsid w:val="009C42DD"/>
    <w:rsid w:val="009D18D7"/>
    <w:rsid w:val="009D5502"/>
    <w:rsid w:val="009E1F4F"/>
    <w:rsid w:val="009E3291"/>
    <w:rsid w:val="009E7439"/>
    <w:rsid w:val="009F07CC"/>
    <w:rsid w:val="009F1E74"/>
    <w:rsid w:val="009F23AC"/>
    <w:rsid w:val="009F41DB"/>
    <w:rsid w:val="009F6684"/>
    <w:rsid w:val="00A07925"/>
    <w:rsid w:val="00A07B3D"/>
    <w:rsid w:val="00A135AD"/>
    <w:rsid w:val="00A13AD7"/>
    <w:rsid w:val="00A2085E"/>
    <w:rsid w:val="00A2645B"/>
    <w:rsid w:val="00A26F28"/>
    <w:rsid w:val="00A27883"/>
    <w:rsid w:val="00A318F3"/>
    <w:rsid w:val="00A32A5E"/>
    <w:rsid w:val="00A512C8"/>
    <w:rsid w:val="00A64000"/>
    <w:rsid w:val="00A71B9B"/>
    <w:rsid w:val="00A7315A"/>
    <w:rsid w:val="00A73F84"/>
    <w:rsid w:val="00A80235"/>
    <w:rsid w:val="00A84230"/>
    <w:rsid w:val="00A85DC7"/>
    <w:rsid w:val="00A87459"/>
    <w:rsid w:val="00A91720"/>
    <w:rsid w:val="00A91A3D"/>
    <w:rsid w:val="00A938FF"/>
    <w:rsid w:val="00A9402C"/>
    <w:rsid w:val="00A94155"/>
    <w:rsid w:val="00AA1D71"/>
    <w:rsid w:val="00AA2021"/>
    <w:rsid w:val="00AA3AE5"/>
    <w:rsid w:val="00AB16FC"/>
    <w:rsid w:val="00AB67B7"/>
    <w:rsid w:val="00AB703F"/>
    <w:rsid w:val="00AC3AE2"/>
    <w:rsid w:val="00AC456E"/>
    <w:rsid w:val="00AC608D"/>
    <w:rsid w:val="00AD1FBD"/>
    <w:rsid w:val="00AD522A"/>
    <w:rsid w:val="00AD5AA7"/>
    <w:rsid w:val="00AE575C"/>
    <w:rsid w:val="00AF07BA"/>
    <w:rsid w:val="00AF5A30"/>
    <w:rsid w:val="00AF7750"/>
    <w:rsid w:val="00B01261"/>
    <w:rsid w:val="00B113A6"/>
    <w:rsid w:val="00B12FE2"/>
    <w:rsid w:val="00B150C3"/>
    <w:rsid w:val="00B20193"/>
    <w:rsid w:val="00B20A5C"/>
    <w:rsid w:val="00B215A9"/>
    <w:rsid w:val="00B21A7D"/>
    <w:rsid w:val="00B30CB1"/>
    <w:rsid w:val="00B31212"/>
    <w:rsid w:val="00B3332C"/>
    <w:rsid w:val="00B34614"/>
    <w:rsid w:val="00B35640"/>
    <w:rsid w:val="00B35E71"/>
    <w:rsid w:val="00B371CD"/>
    <w:rsid w:val="00B52AF0"/>
    <w:rsid w:val="00B552DC"/>
    <w:rsid w:val="00B66BB8"/>
    <w:rsid w:val="00B705BC"/>
    <w:rsid w:val="00B7124D"/>
    <w:rsid w:val="00B74A84"/>
    <w:rsid w:val="00B830CF"/>
    <w:rsid w:val="00B844E0"/>
    <w:rsid w:val="00B9103F"/>
    <w:rsid w:val="00B93F89"/>
    <w:rsid w:val="00B97DF2"/>
    <w:rsid w:val="00BA24D1"/>
    <w:rsid w:val="00BA5A8A"/>
    <w:rsid w:val="00BA6169"/>
    <w:rsid w:val="00BB7AB5"/>
    <w:rsid w:val="00BC2063"/>
    <w:rsid w:val="00BC5829"/>
    <w:rsid w:val="00BD04C8"/>
    <w:rsid w:val="00BD5218"/>
    <w:rsid w:val="00BD547E"/>
    <w:rsid w:val="00BE1A83"/>
    <w:rsid w:val="00BE2D58"/>
    <w:rsid w:val="00BE4CD4"/>
    <w:rsid w:val="00BF378D"/>
    <w:rsid w:val="00BF682D"/>
    <w:rsid w:val="00C004FC"/>
    <w:rsid w:val="00C0054E"/>
    <w:rsid w:val="00C01D00"/>
    <w:rsid w:val="00C040F4"/>
    <w:rsid w:val="00C04C00"/>
    <w:rsid w:val="00C12F33"/>
    <w:rsid w:val="00C14C77"/>
    <w:rsid w:val="00C160AC"/>
    <w:rsid w:val="00C22638"/>
    <w:rsid w:val="00C22C88"/>
    <w:rsid w:val="00C250DA"/>
    <w:rsid w:val="00C341F1"/>
    <w:rsid w:val="00C3554C"/>
    <w:rsid w:val="00C43FF2"/>
    <w:rsid w:val="00C46B24"/>
    <w:rsid w:val="00C50887"/>
    <w:rsid w:val="00C542DB"/>
    <w:rsid w:val="00C56800"/>
    <w:rsid w:val="00C57BA2"/>
    <w:rsid w:val="00C659C6"/>
    <w:rsid w:val="00C66BE9"/>
    <w:rsid w:val="00C725B9"/>
    <w:rsid w:val="00C739F6"/>
    <w:rsid w:val="00C767F1"/>
    <w:rsid w:val="00C8351E"/>
    <w:rsid w:val="00C972A5"/>
    <w:rsid w:val="00CA6154"/>
    <w:rsid w:val="00CB1B9A"/>
    <w:rsid w:val="00CB6A6F"/>
    <w:rsid w:val="00CC15CA"/>
    <w:rsid w:val="00CC267C"/>
    <w:rsid w:val="00CC7FFC"/>
    <w:rsid w:val="00CD58A8"/>
    <w:rsid w:val="00CD7BFF"/>
    <w:rsid w:val="00CE1DCD"/>
    <w:rsid w:val="00CF0719"/>
    <w:rsid w:val="00CF3006"/>
    <w:rsid w:val="00CF5C53"/>
    <w:rsid w:val="00CF7518"/>
    <w:rsid w:val="00D055F2"/>
    <w:rsid w:val="00D05720"/>
    <w:rsid w:val="00D05FC2"/>
    <w:rsid w:val="00D10E3A"/>
    <w:rsid w:val="00D1193D"/>
    <w:rsid w:val="00D135E2"/>
    <w:rsid w:val="00D15C17"/>
    <w:rsid w:val="00D15FB5"/>
    <w:rsid w:val="00D17EE6"/>
    <w:rsid w:val="00D20530"/>
    <w:rsid w:val="00D25A94"/>
    <w:rsid w:val="00D26030"/>
    <w:rsid w:val="00D26934"/>
    <w:rsid w:val="00D278CC"/>
    <w:rsid w:val="00D3035E"/>
    <w:rsid w:val="00D372AB"/>
    <w:rsid w:val="00D42839"/>
    <w:rsid w:val="00D43066"/>
    <w:rsid w:val="00D457D8"/>
    <w:rsid w:val="00D46718"/>
    <w:rsid w:val="00D53A8E"/>
    <w:rsid w:val="00D54152"/>
    <w:rsid w:val="00D55320"/>
    <w:rsid w:val="00D634D6"/>
    <w:rsid w:val="00D63682"/>
    <w:rsid w:val="00D63DB8"/>
    <w:rsid w:val="00D665C4"/>
    <w:rsid w:val="00D704E5"/>
    <w:rsid w:val="00D723DC"/>
    <w:rsid w:val="00D72DC9"/>
    <w:rsid w:val="00D74511"/>
    <w:rsid w:val="00D74537"/>
    <w:rsid w:val="00D76ABF"/>
    <w:rsid w:val="00D77D8C"/>
    <w:rsid w:val="00D81670"/>
    <w:rsid w:val="00D819DE"/>
    <w:rsid w:val="00D8349D"/>
    <w:rsid w:val="00D8514D"/>
    <w:rsid w:val="00D932E0"/>
    <w:rsid w:val="00D93D97"/>
    <w:rsid w:val="00DA04B2"/>
    <w:rsid w:val="00DA3ABD"/>
    <w:rsid w:val="00DA55A4"/>
    <w:rsid w:val="00DA5DA7"/>
    <w:rsid w:val="00DB1E7E"/>
    <w:rsid w:val="00DB510A"/>
    <w:rsid w:val="00DB7F38"/>
    <w:rsid w:val="00DC2771"/>
    <w:rsid w:val="00DC281A"/>
    <w:rsid w:val="00DC467F"/>
    <w:rsid w:val="00DC583F"/>
    <w:rsid w:val="00DC6E7C"/>
    <w:rsid w:val="00DC7D24"/>
    <w:rsid w:val="00DD5A93"/>
    <w:rsid w:val="00DE0582"/>
    <w:rsid w:val="00DE29EC"/>
    <w:rsid w:val="00DE36EE"/>
    <w:rsid w:val="00DE6A16"/>
    <w:rsid w:val="00DE7342"/>
    <w:rsid w:val="00DE7E0D"/>
    <w:rsid w:val="00DF22BF"/>
    <w:rsid w:val="00E062AB"/>
    <w:rsid w:val="00E0717D"/>
    <w:rsid w:val="00E11A15"/>
    <w:rsid w:val="00E1291C"/>
    <w:rsid w:val="00E13C4A"/>
    <w:rsid w:val="00E14F49"/>
    <w:rsid w:val="00E16261"/>
    <w:rsid w:val="00E16DDB"/>
    <w:rsid w:val="00E2419C"/>
    <w:rsid w:val="00E2562D"/>
    <w:rsid w:val="00E27434"/>
    <w:rsid w:val="00E303DD"/>
    <w:rsid w:val="00E308E5"/>
    <w:rsid w:val="00E31266"/>
    <w:rsid w:val="00E31B27"/>
    <w:rsid w:val="00E31BBB"/>
    <w:rsid w:val="00E31F06"/>
    <w:rsid w:val="00E33893"/>
    <w:rsid w:val="00E42BC8"/>
    <w:rsid w:val="00E448CA"/>
    <w:rsid w:val="00E50C61"/>
    <w:rsid w:val="00E537E8"/>
    <w:rsid w:val="00E575C1"/>
    <w:rsid w:val="00E57B35"/>
    <w:rsid w:val="00E64541"/>
    <w:rsid w:val="00E718E5"/>
    <w:rsid w:val="00E73E00"/>
    <w:rsid w:val="00E763FC"/>
    <w:rsid w:val="00E8083A"/>
    <w:rsid w:val="00E830D8"/>
    <w:rsid w:val="00E83707"/>
    <w:rsid w:val="00E906BB"/>
    <w:rsid w:val="00E96AC6"/>
    <w:rsid w:val="00EB03F7"/>
    <w:rsid w:val="00EB0ECA"/>
    <w:rsid w:val="00EB12E7"/>
    <w:rsid w:val="00EB42E2"/>
    <w:rsid w:val="00EC2392"/>
    <w:rsid w:val="00EC6B90"/>
    <w:rsid w:val="00ED3B28"/>
    <w:rsid w:val="00ED5E91"/>
    <w:rsid w:val="00EE3259"/>
    <w:rsid w:val="00EE5AEF"/>
    <w:rsid w:val="00EF3936"/>
    <w:rsid w:val="00EF4D27"/>
    <w:rsid w:val="00EF4E07"/>
    <w:rsid w:val="00EF5A86"/>
    <w:rsid w:val="00F01B4F"/>
    <w:rsid w:val="00F05ACE"/>
    <w:rsid w:val="00F074A8"/>
    <w:rsid w:val="00F07957"/>
    <w:rsid w:val="00F12BD8"/>
    <w:rsid w:val="00F14435"/>
    <w:rsid w:val="00F1499E"/>
    <w:rsid w:val="00F16ADF"/>
    <w:rsid w:val="00F20722"/>
    <w:rsid w:val="00F24277"/>
    <w:rsid w:val="00F26104"/>
    <w:rsid w:val="00F27C76"/>
    <w:rsid w:val="00F31DCB"/>
    <w:rsid w:val="00F45220"/>
    <w:rsid w:val="00F50F29"/>
    <w:rsid w:val="00F56C87"/>
    <w:rsid w:val="00F57125"/>
    <w:rsid w:val="00F613B2"/>
    <w:rsid w:val="00F65079"/>
    <w:rsid w:val="00F724EB"/>
    <w:rsid w:val="00F7628A"/>
    <w:rsid w:val="00F763AC"/>
    <w:rsid w:val="00F8026B"/>
    <w:rsid w:val="00F81508"/>
    <w:rsid w:val="00F832F1"/>
    <w:rsid w:val="00F9151D"/>
    <w:rsid w:val="00F955FA"/>
    <w:rsid w:val="00F976D8"/>
    <w:rsid w:val="00FA0D4A"/>
    <w:rsid w:val="00FA4D66"/>
    <w:rsid w:val="00FA7F60"/>
    <w:rsid w:val="00FC1A7E"/>
    <w:rsid w:val="00FD1EFF"/>
    <w:rsid w:val="00FD3361"/>
    <w:rsid w:val="00FD44C7"/>
    <w:rsid w:val="00FE2BC2"/>
    <w:rsid w:val="00FE3800"/>
    <w:rsid w:val="00FE5C3F"/>
    <w:rsid w:val="00FF0E7A"/>
    <w:rsid w:val="00FF2F44"/>
    <w:rsid w:val="00FF383C"/>
    <w:rsid w:val="01823DBE"/>
    <w:rsid w:val="018E3E52"/>
    <w:rsid w:val="018E57E8"/>
    <w:rsid w:val="01EC67AD"/>
    <w:rsid w:val="01FA2A54"/>
    <w:rsid w:val="02004FD6"/>
    <w:rsid w:val="020804DB"/>
    <w:rsid w:val="022F4EAB"/>
    <w:rsid w:val="027031A5"/>
    <w:rsid w:val="02AD3817"/>
    <w:rsid w:val="02B2696A"/>
    <w:rsid w:val="02B62DE9"/>
    <w:rsid w:val="031F4125"/>
    <w:rsid w:val="03542C65"/>
    <w:rsid w:val="03543FB6"/>
    <w:rsid w:val="036341AB"/>
    <w:rsid w:val="03641A85"/>
    <w:rsid w:val="038D1B22"/>
    <w:rsid w:val="03B83A39"/>
    <w:rsid w:val="03D92BBD"/>
    <w:rsid w:val="03E06C6E"/>
    <w:rsid w:val="03E55940"/>
    <w:rsid w:val="04EF71AC"/>
    <w:rsid w:val="052A3685"/>
    <w:rsid w:val="056C3910"/>
    <w:rsid w:val="05883290"/>
    <w:rsid w:val="05C1506E"/>
    <w:rsid w:val="05F114F8"/>
    <w:rsid w:val="067D0E2A"/>
    <w:rsid w:val="06AF5210"/>
    <w:rsid w:val="07004DC2"/>
    <w:rsid w:val="07204965"/>
    <w:rsid w:val="0730667B"/>
    <w:rsid w:val="07D01C71"/>
    <w:rsid w:val="082B4BF1"/>
    <w:rsid w:val="08401345"/>
    <w:rsid w:val="084306BB"/>
    <w:rsid w:val="08776A65"/>
    <w:rsid w:val="09515A0D"/>
    <w:rsid w:val="098E452E"/>
    <w:rsid w:val="09D928B9"/>
    <w:rsid w:val="0A490612"/>
    <w:rsid w:val="0A492B73"/>
    <w:rsid w:val="0A78677B"/>
    <w:rsid w:val="0ABE4B77"/>
    <w:rsid w:val="0B425ECD"/>
    <w:rsid w:val="0B54050C"/>
    <w:rsid w:val="0B545C43"/>
    <w:rsid w:val="0B640A67"/>
    <w:rsid w:val="0BD21DF7"/>
    <w:rsid w:val="0BDE028D"/>
    <w:rsid w:val="0BF0632D"/>
    <w:rsid w:val="0BF34432"/>
    <w:rsid w:val="0C262467"/>
    <w:rsid w:val="0C262924"/>
    <w:rsid w:val="0C2F6D01"/>
    <w:rsid w:val="0C6E54F3"/>
    <w:rsid w:val="0C8F0BF7"/>
    <w:rsid w:val="0CDE7996"/>
    <w:rsid w:val="0E1575CE"/>
    <w:rsid w:val="0E185834"/>
    <w:rsid w:val="0E260937"/>
    <w:rsid w:val="0E6026C6"/>
    <w:rsid w:val="0E776139"/>
    <w:rsid w:val="0E776D14"/>
    <w:rsid w:val="0EE03603"/>
    <w:rsid w:val="0F367A97"/>
    <w:rsid w:val="0F680BD8"/>
    <w:rsid w:val="0F756B52"/>
    <w:rsid w:val="0FE9656B"/>
    <w:rsid w:val="0FF12173"/>
    <w:rsid w:val="10095A56"/>
    <w:rsid w:val="100A03A4"/>
    <w:rsid w:val="104A491F"/>
    <w:rsid w:val="10711D16"/>
    <w:rsid w:val="10A17BF8"/>
    <w:rsid w:val="10E032AB"/>
    <w:rsid w:val="110A0422"/>
    <w:rsid w:val="110C766A"/>
    <w:rsid w:val="113C7475"/>
    <w:rsid w:val="117672AD"/>
    <w:rsid w:val="129650EB"/>
    <w:rsid w:val="12D1601A"/>
    <w:rsid w:val="12ED5661"/>
    <w:rsid w:val="12F76C2C"/>
    <w:rsid w:val="13104B3F"/>
    <w:rsid w:val="131F771F"/>
    <w:rsid w:val="13DD1611"/>
    <w:rsid w:val="144A3A1D"/>
    <w:rsid w:val="14BB5231"/>
    <w:rsid w:val="15051ABD"/>
    <w:rsid w:val="15140375"/>
    <w:rsid w:val="152231AD"/>
    <w:rsid w:val="152F050F"/>
    <w:rsid w:val="15425CD1"/>
    <w:rsid w:val="155050AC"/>
    <w:rsid w:val="155379CB"/>
    <w:rsid w:val="15903BAF"/>
    <w:rsid w:val="15A84292"/>
    <w:rsid w:val="15C510A6"/>
    <w:rsid w:val="15D31B34"/>
    <w:rsid w:val="15E53011"/>
    <w:rsid w:val="15FC6369"/>
    <w:rsid w:val="165C4E57"/>
    <w:rsid w:val="16B06B5E"/>
    <w:rsid w:val="16B575BC"/>
    <w:rsid w:val="17556323"/>
    <w:rsid w:val="175F667B"/>
    <w:rsid w:val="17621691"/>
    <w:rsid w:val="178150D2"/>
    <w:rsid w:val="178B58CD"/>
    <w:rsid w:val="17965557"/>
    <w:rsid w:val="17F13E80"/>
    <w:rsid w:val="18206CAB"/>
    <w:rsid w:val="186A2592"/>
    <w:rsid w:val="18A90FD1"/>
    <w:rsid w:val="18F340E0"/>
    <w:rsid w:val="19171D96"/>
    <w:rsid w:val="196313A5"/>
    <w:rsid w:val="1966747E"/>
    <w:rsid w:val="197A0395"/>
    <w:rsid w:val="197F6972"/>
    <w:rsid w:val="19803215"/>
    <w:rsid w:val="199604F0"/>
    <w:rsid w:val="19A73D72"/>
    <w:rsid w:val="19D51AE9"/>
    <w:rsid w:val="19EE2AE4"/>
    <w:rsid w:val="1A7B2FCA"/>
    <w:rsid w:val="1AC56002"/>
    <w:rsid w:val="1B1B5FD6"/>
    <w:rsid w:val="1B434AC2"/>
    <w:rsid w:val="1B5F1212"/>
    <w:rsid w:val="1B84431B"/>
    <w:rsid w:val="1BC72D60"/>
    <w:rsid w:val="1BF305A4"/>
    <w:rsid w:val="1BF60BAF"/>
    <w:rsid w:val="1BFF62D8"/>
    <w:rsid w:val="1C1936A1"/>
    <w:rsid w:val="1C19603A"/>
    <w:rsid w:val="1C425200"/>
    <w:rsid w:val="1C8C29D7"/>
    <w:rsid w:val="1CA50ED3"/>
    <w:rsid w:val="1CB1228D"/>
    <w:rsid w:val="1CD72582"/>
    <w:rsid w:val="1CFB0365"/>
    <w:rsid w:val="1D4A6A3F"/>
    <w:rsid w:val="1D607AA3"/>
    <w:rsid w:val="1DCB4C1A"/>
    <w:rsid w:val="1DEB7F03"/>
    <w:rsid w:val="1DEC00AE"/>
    <w:rsid w:val="1E1A0C70"/>
    <w:rsid w:val="1E293D0F"/>
    <w:rsid w:val="1E2C5AF7"/>
    <w:rsid w:val="1E91045E"/>
    <w:rsid w:val="1EDA1208"/>
    <w:rsid w:val="1EFF438F"/>
    <w:rsid w:val="1F13619A"/>
    <w:rsid w:val="1F853651"/>
    <w:rsid w:val="1FE46740"/>
    <w:rsid w:val="202436F7"/>
    <w:rsid w:val="20257E3F"/>
    <w:rsid w:val="203C73EC"/>
    <w:rsid w:val="20E40E14"/>
    <w:rsid w:val="20FD1A87"/>
    <w:rsid w:val="211442E2"/>
    <w:rsid w:val="2126169D"/>
    <w:rsid w:val="2153012E"/>
    <w:rsid w:val="21665FE4"/>
    <w:rsid w:val="21835A65"/>
    <w:rsid w:val="219C2488"/>
    <w:rsid w:val="21F57D8B"/>
    <w:rsid w:val="21FF1075"/>
    <w:rsid w:val="22045C4C"/>
    <w:rsid w:val="22294F2C"/>
    <w:rsid w:val="226E6F03"/>
    <w:rsid w:val="22E764B6"/>
    <w:rsid w:val="2301125E"/>
    <w:rsid w:val="23185E10"/>
    <w:rsid w:val="23B11577"/>
    <w:rsid w:val="23BD3761"/>
    <w:rsid w:val="23F633A0"/>
    <w:rsid w:val="242B1CB2"/>
    <w:rsid w:val="24523417"/>
    <w:rsid w:val="24527048"/>
    <w:rsid w:val="24564399"/>
    <w:rsid w:val="24C05D7C"/>
    <w:rsid w:val="25166515"/>
    <w:rsid w:val="25314996"/>
    <w:rsid w:val="255E6A3F"/>
    <w:rsid w:val="25D63193"/>
    <w:rsid w:val="26104A82"/>
    <w:rsid w:val="26193A90"/>
    <w:rsid w:val="264334C8"/>
    <w:rsid w:val="264E4FB2"/>
    <w:rsid w:val="265627C7"/>
    <w:rsid w:val="26AD5F26"/>
    <w:rsid w:val="26E91902"/>
    <w:rsid w:val="26ED1E93"/>
    <w:rsid w:val="271E64E8"/>
    <w:rsid w:val="273E03E6"/>
    <w:rsid w:val="274F4987"/>
    <w:rsid w:val="276B79E0"/>
    <w:rsid w:val="27821B52"/>
    <w:rsid w:val="279F5F69"/>
    <w:rsid w:val="286D4461"/>
    <w:rsid w:val="29135E69"/>
    <w:rsid w:val="2951307B"/>
    <w:rsid w:val="29D05951"/>
    <w:rsid w:val="2A0E1FB8"/>
    <w:rsid w:val="2A47528D"/>
    <w:rsid w:val="2A940A60"/>
    <w:rsid w:val="2A9C7AD3"/>
    <w:rsid w:val="2AB82A63"/>
    <w:rsid w:val="2B05706C"/>
    <w:rsid w:val="2B062EB0"/>
    <w:rsid w:val="2B074298"/>
    <w:rsid w:val="2B623D15"/>
    <w:rsid w:val="2BF15639"/>
    <w:rsid w:val="2BFA68B9"/>
    <w:rsid w:val="2C10074C"/>
    <w:rsid w:val="2C41544E"/>
    <w:rsid w:val="2C7540B6"/>
    <w:rsid w:val="2C9B6376"/>
    <w:rsid w:val="2CB5517D"/>
    <w:rsid w:val="2D0245BE"/>
    <w:rsid w:val="2D2C2A65"/>
    <w:rsid w:val="2D411E94"/>
    <w:rsid w:val="2D54089E"/>
    <w:rsid w:val="2D5B26FD"/>
    <w:rsid w:val="2D9B0230"/>
    <w:rsid w:val="2D9B053A"/>
    <w:rsid w:val="2DDA1E6B"/>
    <w:rsid w:val="2DF30C00"/>
    <w:rsid w:val="2DFE540C"/>
    <w:rsid w:val="2E1F10EF"/>
    <w:rsid w:val="2E232368"/>
    <w:rsid w:val="2E3634B4"/>
    <w:rsid w:val="2E3A2E08"/>
    <w:rsid w:val="2E3A6DCC"/>
    <w:rsid w:val="2E841DDF"/>
    <w:rsid w:val="2EF247FA"/>
    <w:rsid w:val="2F0E0CF1"/>
    <w:rsid w:val="2F2253FB"/>
    <w:rsid w:val="2F306440"/>
    <w:rsid w:val="2F357D61"/>
    <w:rsid w:val="2F434AE2"/>
    <w:rsid w:val="2F5E41A7"/>
    <w:rsid w:val="2FB30BAC"/>
    <w:rsid w:val="2FBB640A"/>
    <w:rsid w:val="2FBF62C9"/>
    <w:rsid w:val="2FCC49F1"/>
    <w:rsid w:val="306D0701"/>
    <w:rsid w:val="309217A0"/>
    <w:rsid w:val="30921CEC"/>
    <w:rsid w:val="30FF66E5"/>
    <w:rsid w:val="31057528"/>
    <w:rsid w:val="310F22A1"/>
    <w:rsid w:val="313D6833"/>
    <w:rsid w:val="31970E25"/>
    <w:rsid w:val="319E4F13"/>
    <w:rsid w:val="32084AE6"/>
    <w:rsid w:val="32164424"/>
    <w:rsid w:val="327A048B"/>
    <w:rsid w:val="32F60B92"/>
    <w:rsid w:val="335458F7"/>
    <w:rsid w:val="33664CBD"/>
    <w:rsid w:val="33992D55"/>
    <w:rsid w:val="33B71FF3"/>
    <w:rsid w:val="33FE128F"/>
    <w:rsid w:val="341804BB"/>
    <w:rsid w:val="34224F57"/>
    <w:rsid w:val="345426EC"/>
    <w:rsid w:val="345A0945"/>
    <w:rsid w:val="3464195E"/>
    <w:rsid w:val="349A1FDF"/>
    <w:rsid w:val="34B14E1B"/>
    <w:rsid w:val="34E05C7B"/>
    <w:rsid w:val="34E656A3"/>
    <w:rsid w:val="34E754F7"/>
    <w:rsid w:val="34EC2FDE"/>
    <w:rsid w:val="350F05E7"/>
    <w:rsid w:val="35175B0A"/>
    <w:rsid w:val="351B4117"/>
    <w:rsid w:val="36062EE8"/>
    <w:rsid w:val="360A2F28"/>
    <w:rsid w:val="36196F48"/>
    <w:rsid w:val="36480EEE"/>
    <w:rsid w:val="36506B3C"/>
    <w:rsid w:val="36563221"/>
    <w:rsid w:val="36755312"/>
    <w:rsid w:val="36762061"/>
    <w:rsid w:val="367B04FB"/>
    <w:rsid w:val="36A94531"/>
    <w:rsid w:val="37041BFB"/>
    <w:rsid w:val="370563DF"/>
    <w:rsid w:val="37065C2A"/>
    <w:rsid w:val="37116EAE"/>
    <w:rsid w:val="372025A7"/>
    <w:rsid w:val="37810B9F"/>
    <w:rsid w:val="37860D76"/>
    <w:rsid w:val="378B4F04"/>
    <w:rsid w:val="378C2DB2"/>
    <w:rsid w:val="37D53E46"/>
    <w:rsid w:val="3802005E"/>
    <w:rsid w:val="38241E8B"/>
    <w:rsid w:val="38354D38"/>
    <w:rsid w:val="38365225"/>
    <w:rsid w:val="38487793"/>
    <w:rsid w:val="3856150A"/>
    <w:rsid w:val="390A66AB"/>
    <w:rsid w:val="391871DB"/>
    <w:rsid w:val="391B62C0"/>
    <w:rsid w:val="394F0512"/>
    <w:rsid w:val="394F470D"/>
    <w:rsid w:val="39854FEC"/>
    <w:rsid w:val="39A806C0"/>
    <w:rsid w:val="39C42680"/>
    <w:rsid w:val="39D03C93"/>
    <w:rsid w:val="39DE3C14"/>
    <w:rsid w:val="3A3E4F11"/>
    <w:rsid w:val="3A6E5507"/>
    <w:rsid w:val="3A797F4D"/>
    <w:rsid w:val="3A7D7D6A"/>
    <w:rsid w:val="3AE83C68"/>
    <w:rsid w:val="3AF47B13"/>
    <w:rsid w:val="3B334C49"/>
    <w:rsid w:val="3B744ADC"/>
    <w:rsid w:val="3C6D5CE6"/>
    <w:rsid w:val="3C965214"/>
    <w:rsid w:val="3D915A42"/>
    <w:rsid w:val="3DAB5A81"/>
    <w:rsid w:val="3DFE2C0F"/>
    <w:rsid w:val="3E0E2EB2"/>
    <w:rsid w:val="3E2B49DD"/>
    <w:rsid w:val="3E4940D0"/>
    <w:rsid w:val="3E8407F6"/>
    <w:rsid w:val="3EA27EAB"/>
    <w:rsid w:val="3EA520E1"/>
    <w:rsid w:val="3EB31266"/>
    <w:rsid w:val="3ECF51A5"/>
    <w:rsid w:val="3EFD702F"/>
    <w:rsid w:val="3F863300"/>
    <w:rsid w:val="3F950A9F"/>
    <w:rsid w:val="3F97532E"/>
    <w:rsid w:val="3FF95C61"/>
    <w:rsid w:val="404F4942"/>
    <w:rsid w:val="40581E65"/>
    <w:rsid w:val="40C36B99"/>
    <w:rsid w:val="40DB7E10"/>
    <w:rsid w:val="40F16E65"/>
    <w:rsid w:val="40FF1590"/>
    <w:rsid w:val="41094827"/>
    <w:rsid w:val="414465DD"/>
    <w:rsid w:val="415614BF"/>
    <w:rsid w:val="415861F6"/>
    <w:rsid w:val="420F3990"/>
    <w:rsid w:val="426A5F96"/>
    <w:rsid w:val="42801A1A"/>
    <w:rsid w:val="428D56DB"/>
    <w:rsid w:val="42B442E8"/>
    <w:rsid w:val="42E83579"/>
    <w:rsid w:val="4308222F"/>
    <w:rsid w:val="43195711"/>
    <w:rsid w:val="433B613C"/>
    <w:rsid w:val="434402AE"/>
    <w:rsid w:val="43462FA6"/>
    <w:rsid w:val="43491B07"/>
    <w:rsid w:val="435623D7"/>
    <w:rsid w:val="435E1B14"/>
    <w:rsid w:val="43643009"/>
    <w:rsid w:val="43725A52"/>
    <w:rsid w:val="437800A7"/>
    <w:rsid w:val="437A641C"/>
    <w:rsid w:val="438C2036"/>
    <w:rsid w:val="43F8345E"/>
    <w:rsid w:val="440E0872"/>
    <w:rsid w:val="444D4812"/>
    <w:rsid w:val="44525A43"/>
    <w:rsid w:val="446A6AE7"/>
    <w:rsid w:val="44891508"/>
    <w:rsid w:val="44C152BA"/>
    <w:rsid w:val="44C90AD3"/>
    <w:rsid w:val="44FE7BF1"/>
    <w:rsid w:val="45121674"/>
    <w:rsid w:val="45187851"/>
    <w:rsid w:val="452B7327"/>
    <w:rsid w:val="45303745"/>
    <w:rsid w:val="45320890"/>
    <w:rsid w:val="454C10A1"/>
    <w:rsid w:val="45764261"/>
    <w:rsid w:val="45C25025"/>
    <w:rsid w:val="46150367"/>
    <w:rsid w:val="46302433"/>
    <w:rsid w:val="463F0506"/>
    <w:rsid w:val="465973A4"/>
    <w:rsid w:val="46F76A38"/>
    <w:rsid w:val="47077721"/>
    <w:rsid w:val="47335DF2"/>
    <w:rsid w:val="47BA0D20"/>
    <w:rsid w:val="47F21265"/>
    <w:rsid w:val="48193604"/>
    <w:rsid w:val="487B219D"/>
    <w:rsid w:val="48A50592"/>
    <w:rsid w:val="49067844"/>
    <w:rsid w:val="49521453"/>
    <w:rsid w:val="49D41504"/>
    <w:rsid w:val="49DF5047"/>
    <w:rsid w:val="4A0457DB"/>
    <w:rsid w:val="4A1446F0"/>
    <w:rsid w:val="4A2B2F4F"/>
    <w:rsid w:val="4A3B4007"/>
    <w:rsid w:val="4A7F43BB"/>
    <w:rsid w:val="4AB66537"/>
    <w:rsid w:val="4AC90CCA"/>
    <w:rsid w:val="4ADF6BCA"/>
    <w:rsid w:val="4AE52EA7"/>
    <w:rsid w:val="4B3636ED"/>
    <w:rsid w:val="4B622255"/>
    <w:rsid w:val="4B814213"/>
    <w:rsid w:val="4B881D20"/>
    <w:rsid w:val="4B8D4A5C"/>
    <w:rsid w:val="4BA353AD"/>
    <w:rsid w:val="4BD635BB"/>
    <w:rsid w:val="4BE01132"/>
    <w:rsid w:val="4CAE6909"/>
    <w:rsid w:val="4CEA59F4"/>
    <w:rsid w:val="4CFF330D"/>
    <w:rsid w:val="4CFF7C56"/>
    <w:rsid w:val="4D00054B"/>
    <w:rsid w:val="4D1E5B91"/>
    <w:rsid w:val="4D796A3D"/>
    <w:rsid w:val="4DA36D53"/>
    <w:rsid w:val="4DA82F18"/>
    <w:rsid w:val="4DE07285"/>
    <w:rsid w:val="4DEB3BAD"/>
    <w:rsid w:val="4DFC3E5E"/>
    <w:rsid w:val="4E0E68B4"/>
    <w:rsid w:val="4E6829B2"/>
    <w:rsid w:val="4EA008FA"/>
    <w:rsid w:val="4EB64383"/>
    <w:rsid w:val="4EC660B4"/>
    <w:rsid w:val="4EEF5D66"/>
    <w:rsid w:val="4EFB5910"/>
    <w:rsid w:val="4F076F1F"/>
    <w:rsid w:val="4F0A0647"/>
    <w:rsid w:val="4F234DB4"/>
    <w:rsid w:val="4F3E6F0F"/>
    <w:rsid w:val="4F8F234F"/>
    <w:rsid w:val="5001263A"/>
    <w:rsid w:val="500F7DED"/>
    <w:rsid w:val="503023B7"/>
    <w:rsid w:val="503A2667"/>
    <w:rsid w:val="50684928"/>
    <w:rsid w:val="5080552C"/>
    <w:rsid w:val="508A5FC5"/>
    <w:rsid w:val="50A45FF7"/>
    <w:rsid w:val="50B73B19"/>
    <w:rsid w:val="50D86881"/>
    <w:rsid w:val="50E27E5E"/>
    <w:rsid w:val="5133452E"/>
    <w:rsid w:val="51C704ED"/>
    <w:rsid w:val="51D52DCC"/>
    <w:rsid w:val="51DD3DB3"/>
    <w:rsid w:val="5207320D"/>
    <w:rsid w:val="520E055B"/>
    <w:rsid w:val="52236E4A"/>
    <w:rsid w:val="527E4271"/>
    <w:rsid w:val="52811793"/>
    <w:rsid w:val="528D3127"/>
    <w:rsid w:val="52C16E0B"/>
    <w:rsid w:val="52C472C8"/>
    <w:rsid w:val="52D71FDC"/>
    <w:rsid w:val="52E50790"/>
    <w:rsid w:val="52F6045A"/>
    <w:rsid w:val="531954CA"/>
    <w:rsid w:val="535F257B"/>
    <w:rsid w:val="53B9147E"/>
    <w:rsid w:val="53C02A11"/>
    <w:rsid w:val="53C17C2B"/>
    <w:rsid w:val="53CE2CE0"/>
    <w:rsid w:val="53E32EC7"/>
    <w:rsid w:val="53E73118"/>
    <w:rsid w:val="540F3B5B"/>
    <w:rsid w:val="54126F83"/>
    <w:rsid w:val="543128E1"/>
    <w:rsid w:val="54DA2EC2"/>
    <w:rsid w:val="54EE6911"/>
    <w:rsid w:val="556D7745"/>
    <w:rsid w:val="558868C5"/>
    <w:rsid w:val="55E62E89"/>
    <w:rsid w:val="55FF0C4B"/>
    <w:rsid w:val="562810A6"/>
    <w:rsid w:val="56292351"/>
    <w:rsid w:val="56677F2B"/>
    <w:rsid w:val="56A07F4A"/>
    <w:rsid w:val="56A41DF6"/>
    <w:rsid w:val="56EA6926"/>
    <w:rsid w:val="56F0191C"/>
    <w:rsid w:val="570F4341"/>
    <w:rsid w:val="571E5841"/>
    <w:rsid w:val="57362FF0"/>
    <w:rsid w:val="5759464D"/>
    <w:rsid w:val="57905159"/>
    <w:rsid w:val="579D3E86"/>
    <w:rsid w:val="57F246A2"/>
    <w:rsid w:val="58307369"/>
    <w:rsid w:val="58340051"/>
    <w:rsid w:val="58412867"/>
    <w:rsid w:val="58593E6B"/>
    <w:rsid w:val="58675F98"/>
    <w:rsid w:val="58726583"/>
    <w:rsid w:val="587E19D6"/>
    <w:rsid w:val="58E24306"/>
    <w:rsid w:val="58E73B7F"/>
    <w:rsid w:val="597913FA"/>
    <w:rsid w:val="5986295C"/>
    <w:rsid w:val="59A07572"/>
    <w:rsid w:val="59F9050C"/>
    <w:rsid w:val="5A373717"/>
    <w:rsid w:val="5A7925B0"/>
    <w:rsid w:val="5A985B8C"/>
    <w:rsid w:val="5AC51260"/>
    <w:rsid w:val="5AD25D94"/>
    <w:rsid w:val="5AEE37E5"/>
    <w:rsid w:val="5AF6769E"/>
    <w:rsid w:val="5AFD55A9"/>
    <w:rsid w:val="5B2B5A3C"/>
    <w:rsid w:val="5B582CB1"/>
    <w:rsid w:val="5B5A4CD4"/>
    <w:rsid w:val="5B911FE1"/>
    <w:rsid w:val="5B974C52"/>
    <w:rsid w:val="5B982101"/>
    <w:rsid w:val="5BAF7D61"/>
    <w:rsid w:val="5BB74BE8"/>
    <w:rsid w:val="5BCD78A4"/>
    <w:rsid w:val="5BF2134F"/>
    <w:rsid w:val="5C034683"/>
    <w:rsid w:val="5C7F0904"/>
    <w:rsid w:val="5CC6464E"/>
    <w:rsid w:val="5DB73164"/>
    <w:rsid w:val="5DCF2359"/>
    <w:rsid w:val="5DE76FBC"/>
    <w:rsid w:val="5E035D34"/>
    <w:rsid w:val="5E055C12"/>
    <w:rsid w:val="5E426858"/>
    <w:rsid w:val="5E577FB2"/>
    <w:rsid w:val="5E6821B2"/>
    <w:rsid w:val="5E6923C6"/>
    <w:rsid w:val="5EC343DD"/>
    <w:rsid w:val="5EF8056C"/>
    <w:rsid w:val="5F2F7819"/>
    <w:rsid w:val="5F420B2B"/>
    <w:rsid w:val="5F6A2E3C"/>
    <w:rsid w:val="5FB97E88"/>
    <w:rsid w:val="5FEF6ABB"/>
    <w:rsid w:val="600F6398"/>
    <w:rsid w:val="60B70FBB"/>
    <w:rsid w:val="60D800B8"/>
    <w:rsid w:val="61AF1434"/>
    <w:rsid w:val="61D47BA5"/>
    <w:rsid w:val="61D7763D"/>
    <w:rsid w:val="61E54A56"/>
    <w:rsid w:val="61E6469B"/>
    <w:rsid w:val="61E655BB"/>
    <w:rsid w:val="620A458E"/>
    <w:rsid w:val="62492DEC"/>
    <w:rsid w:val="624C0EBB"/>
    <w:rsid w:val="625C7184"/>
    <w:rsid w:val="62624DAB"/>
    <w:rsid w:val="62954A45"/>
    <w:rsid w:val="62BD7D5A"/>
    <w:rsid w:val="62D46611"/>
    <w:rsid w:val="63012592"/>
    <w:rsid w:val="630E6F28"/>
    <w:rsid w:val="631B48A0"/>
    <w:rsid w:val="63517F49"/>
    <w:rsid w:val="635F681A"/>
    <w:rsid w:val="636E62EF"/>
    <w:rsid w:val="639C5193"/>
    <w:rsid w:val="63BA286C"/>
    <w:rsid w:val="63DB41F8"/>
    <w:rsid w:val="64552B44"/>
    <w:rsid w:val="64DC7C04"/>
    <w:rsid w:val="650355BB"/>
    <w:rsid w:val="653A0862"/>
    <w:rsid w:val="65561E6B"/>
    <w:rsid w:val="656920A7"/>
    <w:rsid w:val="65F23324"/>
    <w:rsid w:val="65FB0480"/>
    <w:rsid w:val="660B4E54"/>
    <w:rsid w:val="661A24EC"/>
    <w:rsid w:val="66502E97"/>
    <w:rsid w:val="66590CDF"/>
    <w:rsid w:val="66C6585D"/>
    <w:rsid w:val="67206450"/>
    <w:rsid w:val="672E46AE"/>
    <w:rsid w:val="673E5B7D"/>
    <w:rsid w:val="673F4E70"/>
    <w:rsid w:val="67547074"/>
    <w:rsid w:val="677E2675"/>
    <w:rsid w:val="67B83E1E"/>
    <w:rsid w:val="67BA47A8"/>
    <w:rsid w:val="67CB6690"/>
    <w:rsid w:val="67DE294B"/>
    <w:rsid w:val="67E17A17"/>
    <w:rsid w:val="68226C65"/>
    <w:rsid w:val="6823377F"/>
    <w:rsid w:val="6840311F"/>
    <w:rsid w:val="684F7290"/>
    <w:rsid w:val="686F4305"/>
    <w:rsid w:val="688755DB"/>
    <w:rsid w:val="689E12BB"/>
    <w:rsid w:val="68AE5105"/>
    <w:rsid w:val="68B24814"/>
    <w:rsid w:val="68D50A71"/>
    <w:rsid w:val="69067F6C"/>
    <w:rsid w:val="690764F7"/>
    <w:rsid w:val="690A0844"/>
    <w:rsid w:val="69183625"/>
    <w:rsid w:val="69D306B8"/>
    <w:rsid w:val="6A234DD1"/>
    <w:rsid w:val="6A3E046E"/>
    <w:rsid w:val="6A5E519F"/>
    <w:rsid w:val="6A660237"/>
    <w:rsid w:val="6A7D0951"/>
    <w:rsid w:val="6AA35A5F"/>
    <w:rsid w:val="6AAE290C"/>
    <w:rsid w:val="6AFD7CD5"/>
    <w:rsid w:val="6B195EBC"/>
    <w:rsid w:val="6B706352"/>
    <w:rsid w:val="6B9C3D80"/>
    <w:rsid w:val="6BB8753A"/>
    <w:rsid w:val="6BCE0E78"/>
    <w:rsid w:val="6C074A51"/>
    <w:rsid w:val="6C832D8E"/>
    <w:rsid w:val="6C8D6643"/>
    <w:rsid w:val="6CB2190F"/>
    <w:rsid w:val="6CB7795C"/>
    <w:rsid w:val="6D024815"/>
    <w:rsid w:val="6D260F04"/>
    <w:rsid w:val="6D40775A"/>
    <w:rsid w:val="6DA55F50"/>
    <w:rsid w:val="6DAA42EB"/>
    <w:rsid w:val="6DC672EA"/>
    <w:rsid w:val="6E154678"/>
    <w:rsid w:val="6E38532A"/>
    <w:rsid w:val="6E941EBE"/>
    <w:rsid w:val="6EC8758E"/>
    <w:rsid w:val="6F48359C"/>
    <w:rsid w:val="6F656188"/>
    <w:rsid w:val="6F9A4C1F"/>
    <w:rsid w:val="6FBE383C"/>
    <w:rsid w:val="6FC57C64"/>
    <w:rsid w:val="6FD561B5"/>
    <w:rsid w:val="700B38DA"/>
    <w:rsid w:val="70611242"/>
    <w:rsid w:val="70A81122"/>
    <w:rsid w:val="70EB27B6"/>
    <w:rsid w:val="711D0591"/>
    <w:rsid w:val="7185041A"/>
    <w:rsid w:val="718B00C9"/>
    <w:rsid w:val="722F7606"/>
    <w:rsid w:val="7233263C"/>
    <w:rsid w:val="72782FDB"/>
    <w:rsid w:val="727D2128"/>
    <w:rsid w:val="729B184F"/>
    <w:rsid w:val="72D93158"/>
    <w:rsid w:val="72DE0DEB"/>
    <w:rsid w:val="72E165A5"/>
    <w:rsid w:val="734F0CFA"/>
    <w:rsid w:val="736977F3"/>
    <w:rsid w:val="737C2F4B"/>
    <w:rsid w:val="738073BE"/>
    <w:rsid w:val="73D93C09"/>
    <w:rsid w:val="740F4D50"/>
    <w:rsid w:val="742F6F91"/>
    <w:rsid w:val="74496683"/>
    <w:rsid w:val="747D39B1"/>
    <w:rsid w:val="748D4300"/>
    <w:rsid w:val="74C33D1E"/>
    <w:rsid w:val="74E92D1D"/>
    <w:rsid w:val="74F26207"/>
    <w:rsid w:val="750A76B0"/>
    <w:rsid w:val="751E5C48"/>
    <w:rsid w:val="75540CD5"/>
    <w:rsid w:val="756D0629"/>
    <w:rsid w:val="758B2634"/>
    <w:rsid w:val="75983025"/>
    <w:rsid w:val="762C202C"/>
    <w:rsid w:val="763E49FF"/>
    <w:rsid w:val="763E6D59"/>
    <w:rsid w:val="764C379E"/>
    <w:rsid w:val="766B0CC9"/>
    <w:rsid w:val="76BF5DB9"/>
    <w:rsid w:val="772F43C0"/>
    <w:rsid w:val="774C41F2"/>
    <w:rsid w:val="77581F94"/>
    <w:rsid w:val="776959C1"/>
    <w:rsid w:val="777463ED"/>
    <w:rsid w:val="77E42C76"/>
    <w:rsid w:val="7837255B"/>
    <w:rsid w:val="784B3DA8"/>
    <w:rsid w:val="7885614E"/>
    <w:rsid w:val="789B748E"/>
    <w:rsid w:val="78BA2472"/>
    <w:rsid w:val="78C12E5D"/>
    <w:rsid w:val="78C62355"/>
    <w:rsid w:val="78DB4BA0"/>
    <w:rsid w:val="78DF01C5"/>
    <w:rsid w:val="78EA5024"/>
    <w:rsid w:val="794C4AF8"/>
    <w:rsid w:val="794D420B"/>
    <w:rsid w:val="7965372F"/>
    <w:rsid w:val="79796AF0"/>
    <w:rsid w:val="798F67BC"/>
    <w:rsid w:val="79946977"/>
    <w:rsid w:val="79D242C5"/>
    <w:rsid w:val="7A163611"/>
    <w:rsid w:val="7A2308D1"/>
    <w:rsid w:val="7A254CB9"/>
    <w:rsid w:val="7A364D76"/>
    <w:rsid w:val="7A9C0678"/>
    <w:rsid w:val="7AAD7FCB"/>
    <w:rsid w:val="7AEC2165"/>
    <w:rsid w:val="7AF33B5B"/>
    <w:rsid w:val="7B111F56"/>
    <w:rsid w:val="7B252A10"/>
    <w:rsid w:val="7B2609A7"/>
    <w:rsid w:val="7B387E50"/>
    <w:rsid w:val="7B5264C4"/>
    <w:rsid w:val="7B5854DD"/>
    <w:rsid w:val="7B5F4DAE"/>
    <w:rsid w:val="7BB623F6"/>
    <w:rsid w:val="7C0866AB"/>
    <w:rsid w:val="7C217BFC"/>
    <w:rsid w:val="7C2F1537"/>
    <w:rsid w:val="7C672A88"/>
    <w:rsid w:val="7CAE60A9"/>
    <w:rsid w:val="7CEE6FE7"/>
    <w:rsid w:val="7D1A0E3C"/>
    <w:rsid w:val="7D1D22C2"/>
    <w:rsid w:val="7D3957F1"/>
    <w:rsid w:val="7D3A49A1"/>
    <w:rsid w:val="7D674A8B"/>
    <w:rsid w:val="7D682423"/>
    <w:rsid w:val="7D986B4C"/>
    <w:rsid w:val="7DB7284C"/>
    <w:rsid w:val="7DC41F9F"/>
    <w:rsid w:val="7DE03143"/>
    <w:rsid w:val="7DE63F44"/>
    <w:rsid w:val="7DF80FEC"/>
    <w:rsid w:val="7E0108C7"/>
    <w:rsid w:val="7E525FC4"/>
    <w:rsid w:val="7E60605F"/>
    <w:rsid w:val="7E7A4F15"/>
    <w:rsid w:val="7E81412B"/>
    <w:rsid w:val="7E9B48CE"/>
    <w:rsid w:val="7EC566C2"/>
    <w:rsid w:val="7ECA4995"/>
    <w:rsid w:val="7ECC3258"/>
    <w:rsid w:val="7EDB532B"/>
    <w:rsid w:val="7EF509C0"/>
    <w:rsid w:val="7F01210E"/>
    <w:rsid w:val="7F5106A1"/>
    <w:rsid w:val="7F5E331D"/>
    <w:rsid w:val="7FAE3932"/>
    <w:rsid w:val="7FBD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1"/>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69"/>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link w:val="72"/>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3"/>
    <w:basedOn w:val="1"/>
    <w:qFormat/>
    <w:uiPriority w:val="0"/>
    <w:rPr>
      <w:rFonts w:ascii="宋体"/>
      <w:sz w:val="24"/>
      <w:szCs w:val="20"/>
    </w:rPr>
  </w:style>
  <w:style w:type="paragraph" w:styleId="17">
    <w:name w:val="Body Text Indent"/>
    <w:basedOn w:val="1"/>
    <w:qFormat/>
    <w:uiPriority w:val="0"/>
    <w:pPr>
      <w:spacing w:after="120"/>
      <w:ind w:left="420" w:leftChars="200"/>
    </w:pPr>
  </w:style>
  <w:style w:type="paragraph" w:styleId="18">
    <w:name w:val="List 2"/>
    <w:basedOn w:val="1"/>
    <w:qFormat/>
    <w:uiPriority w:val="0"/>
    <w:pPr>
      <w:autoSpaceDE w:val="0"/>
      <w:autoSpaceDN w:val="0"/>
      <w:adjustRightInd w:val="0"/>
      <w:spacing w:line="315" w:lineRule="atLeast"/>
      <w:ind w:left="200" w:leftChars="200" w:hanging="200" w:hangingChars="200"/>
      <w:jc w:val="left"/>
    </w:pPr>
    <w:rPr>
      <w:rFonts w:hint="eastAsia" w:ascii="昆仑楷体" w:eastAsia="昆仑楷体"/>
      <w:kern w:val="0"/>
      <w:sz w:val="30"/>
      <w:szCs w:val="20"/>
    </w:rPr>
  </w:style>
  <w:style w:type="paragraph" w:styleId="19">
    <w:name w:val="toc 5"/>
    <w:basedOn w:val="1"/>
    <w:next w:val="1"/>
    <w:qFormat/>
    <w:uiPriority w:val="39"/>
    <w:pPr>
      <w:ind w:left="840"/>
      <w:jc w:val="left"/>
    </w:pPr>
    <w:rPr>
      <w:sz w:val="18"/>
      <w:szCs w:val="18"/>
    </w:rPr>
  </w:style>
  <w:style w:type="paragraph" w:styleId="20">
    <w:name w:val="toc 3"/>
    <w:basedOn w:val="1"/>
    <w:next w:val="1"/>
    <w:qFormat/>
    <w:uiPriority w:val="39"/>
    <w:pPr>
      <w:ind w:left="420"/>
      <w:jc w:val="left"/>
    </w:pPr>
    <w:rPr>
      <w:i/>
      <w:iCs/>
      <w:sz w:val="20"/>
      <w:szCs w:val="20"/>
    </w:rPr>
  </w:style>
  <w:style w:type="paragraph" w:styleId="21">
    <w:name w:val="Plain Text"/>
    <w:basedOn w:val="1"/>
    <w:qFormat/>
    <w:uiPriority w:val="0"/>
    <w:rPr>
      <w:rFonts w:ascii="Courier New" w:hAnsi="Courier New"/>
      <w:szCs w:val="20"/>
    </w:rPr>
  </w:style>
  <w:style w:type="paragraph" w:styleId="22">
    <w:name w:val="toc 8"/>
    <w:basedOn w:val="1"/>
    <w:next w:val="1"/>
    <w:qFormat/>
    <w:uiPriority w:val="39"/>
    <w:pPr>
      <w:ind w:left="1470"/>
      <w:jc w:val="left"/>
    </w:pPr>
    <w:rPr>
      <w:sz w:val="18"/>
      <w:szCs w:val="18"/>
    </w:rPr>
  </w:style>
  <w:style w:type="paragraph" w:styleId="23">
    <w:name w:val="Date"/>
    <w:basedOn w:val="1"/>
    <w:next w:val="1"/>
    <w:qFormat/>
    <w:uiPriority w:val="0"/>
    <w:rPr>
      <w:sz w:val="24"/>
      <w:szCs w:val="20"/>
    </w:rPr>
  </w:style>
  <w:style w:type="paragraph" w:styleId="24">
    <w:name w:val="Body Text Indent 2"/>
    <w:basedOn w:val="1"/>
    <w:qFormat/>
    <w:uiPriority w:val="0"/>
    <w:pPr>
      <w:ind w:firstLine="480" w:firstLineChars="200"/>
    </w:pPr>
    <w:rPr>
      <w:sz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39"/>
    <w:pPr>
      <w:ind w:left="630"/>
      <w:jc w:val="left"/>
    </w:pPr>
    <w:rPr>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style>
  <w:style w:type="paragraph" w:styleId="32">
    <w:name w:val="footnote text"/>
    <w:basedOn w:val="1"/>
    <w:qFormat/>
    <w:uiPriority w:val="0"/>
    <w:rPr>
      <w:sz w:val="20"/>
      <w:szCs w:val="20"/>
    </w:rPr>
  </w:style>
  <w:style w:type="paragraph" w:styleId="33">
    <w:name w:val="toc 6"/>
    <w:basedOn w:val="1"/>
    <w:next w:val="1"/>
    <w:qFormat/>
    <w:uiPriority w:val="39"/>
    <w:pPr>
      <w:ind w:left="1050"/>
      <w:jc w:val="left"/>
    </w:pPr>
    <w:rPr>
      <w:sz w:val="18"/>
      <w:szCs w:val="18"/>
    </w:rPr>
  </w:style>
  <w:style w:type="paragraph" w:styleId="34">
    <w:name w:val="Body Text Indent 3"/>
    <w:basedOn w:val="1"/>
    <w:qFormat/>
    <w:uiPriority w:val="0"/>
    <w:pPr>
      <w:spacing w:after="120"/>
      <w:ind w:left="420" w:leftChars="200"/>
    </w:pPr>
    <w:rPr>
      <w:sz w:val="16"/>
      <w:szCs w:val="16"/>
    </w:rPr>
  </w:style>
  <w:style w:type="paragraph" w:styleId="35">
    <w:name w:val="table of figures"/>
    <w:basedOn w:val="1"/>
    <w:next w:val="1"/>
    <w:qFormat/>
    <w:uiPriority w:val="0"/>
    <w:pPr>
      <w:ind w:left="200" w:leftChars="200" w:hanging="200" w:hangingChars="200"/>
    </w:p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39"/>
    <w:pPr>
      <w:ind w:left="1680"/>
      <w:jc w:val="left"/>
    </w:pPr>
    <w:rPr>
      <w:sz w:val="18"/>
      <w:szCs w:val="18"/>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qFormat/>
    <w:uiPriority w:val="0"/>
    <w:rPr>
      <w:b/>
      <w:bCs/>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qFormat/>
    <w:uiPriority w:val="0"/>
    <w:rPr>
      <w:color w:val="72ACE8"/>
      <w:u w:val="single"/>
    </w:rPr>
  </w:style>
  <w:style w:type="character" w:styleId="47">
    <w:name w:val="Emphasis"/>
    <w:basedOn w:val="43"/>
    <w:qFormat/>
    <w:uiPriority w:val="0"/>
  </w:style>
  <w:style w:type="character" w:styleId="48">
    <w:name w:val="HTML Definition"/>
    <w:basedOn w:val="43"/>
    <w:qFormat/>
    <w:uiPriority w:val="0"/>
  </w:style>
  <w:style w:type="character" w:styleId="49">
    <w:name w:val="HTML Variable"/>
    <w:basedOn w:val="43"/>
    <w:qFormat/>
    <w:uiPriority w:val="0"/>
  </w:style>
  <w:style w:type="character" w:styleId="50">
    <w:name w:val="Hyperlink"/>
    <w:basedOn w:val="43"/>
    <w:qFormat/>
    <w:uiPriority w:val="99"/>
    <w:rPr>
      <w:color w:val="000000"/>
      <w:u w:val="single"/>
    </w:rPr>
  </w:style>
  <w:style w:type="character" w:styleId="51">
    <w:name w:val="HTML Code"/>
    <w:basedOn w:val="43"/>
    <w:qFormat/>
    <w:uiPriority w:val="0"/>
    <w:rPr>
      <w:rFonts w:hint="eastAsia" w:ascii="PingFang SC" w:hAnsi="PingFang SC" w:eastAsia="PingFang SC" w:cs="PingFang SC"/>
      <w:sz w:val="20"/>
    </w:rPr>
  </w:style>
  <w:style w:type="character" w:styleId="52">
    <w:name w:val="annotation reference"/>
    <w:basedOn w:val="43"/>
    <w:qFormat/>
    <w:uiPriority w:val="0"/>
    <w:rPr>
      <w:sz w:val="21"/>
      <w:szCs w:val="21"/>
    </w:rPr>
  </w:style>
  <w:style w:type="character" w:styleId="53">
    <w:name w:val="HTML Cite"/>
    <w:basedOn w:val="43"/>
    <w:qFormat/>
    <w:uiPriority w:val="0"/>
  </w:style>
  <w:style w:type="character" w:styleId="54">
    <w:name w:val="footnote reference"/>
    <w:basedOn w:val="43"/>
    <w:qFormat/>
    <w:uiPriority w:val="0"/>
    <w:rPr>
      <w:vertAlign w:val="superscript"/>
    </w:rPr>
  </w:style>
  <w:style w:type="character" w:styleId="55">
    <w:name w:val="HTML Keyboard"/>
    <w:basedOn w:val="43"/>
    <w:qFormat/>
    <w:uiPriority w:val="0"/>
    <w:rPr>
      <w:rFonts w:hint="default" w:ascii="PingFang SC" w:hAnsi="PingFang SC" w:eastAsia="PingFang SC" w:cs="PingFang SC"/>
      <w:sz w:val="20"/>
    </w:rPr>
  </w:style>
  <w:style w:type="character" w:styleId="56">
    <w:name w:val="HTML Sample"/>
    <w:basedOn w:val="43"/>
    <w:qFormat/>
    <w:uiPriority w:val="0"/>
    <w:rPr>
      <w:rFonts w:hint="default" w:ascii="PingFang SC" w:hAnsi="PingFang SC" w:eastAsia="PingFang SC" w:cs="PingFang SC"/>
    </w:rPr>
  </w:style>
  <w:style w:type="paragraph" w:customStyle="1" w:styleId="5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58">
    <w:name w:val="edui-unclickable"/>
    <w:basedOn w:val="43"/>
    <w:qFormat/>
    <w:uiPriority w:val="0"/>
    <w:rPr>
      <w:color w:val="808080"/>
    </w:rPr>
  </w:style>
  <w:style w:type="character" w:customStyle="1" w:styleId="59">
    <w:name w:val="批注文字 Char"/>
    <w:basedOn w:val="43"/>
    <w:link w:val="15"/>
    <w:qFormat/>
    <w:uiPriority w:val="0"/>
    <w:rPr>
      <w:rFonts w:eastAsia="宋体"/>
      <w:kern w:val="2"/>
      <w:sz w:val="21"/>
      <w:szCs w:val="24"/>
      <w:lang w:val="en-US" w:eastAsia="zh-CN" w:bidi="ar-SA"/>
    </w:rPr>
  </w:style>
  <w:style w:type="character" w:customStyle="1" w:styleId="60">
    <w:name w:val="first-child"/>
    <w:basedOn w:val="43"/>
    <w:qFormat/>
    <w:uiPriority w:val="0"/>
    <w:rPr>
      <w:vanish/>
    </w:rPr>
  </w:style>
  <w:style w:type="character" w:customStyle="1" w:styleId="61">
    <w:name w:val="answer-title12"/>
    <w:basedOn w:val="43"/>
    <w:qFormat/>
    <w:uiPriority w:val="0"/>
  </w:style>
  <w:style w:type="character" w:customStyle="1" w:styleId="62">
    <w:name w:val="Char Char8"/>
    <w:basedOn w:val="43"/>
    <w:qFormat/>
    <w:uiPriority w:val="0"/>
    <w:rPr>
      <w:rFonts w:ascii="Arial" w:hAnsi="Arial" w:eastAsia="黑体"/>
      <w:b/>
      <w:bCs/>
      <w:kern w:val="2"/>
      <w:sz w:val="32"/>
      <w:szCs w:val="32"/>
      <w:lang w:val="en-US" w:eastAsia="zh-CN" w:bidi="ar-SA"/>
    </w:rPr>
  </w:style>
  <w:style w:type="character" w:customStyle="1" w:styleId="63">
    <w:name w:val="Char Char1"/>
    <w:basedOn w:val="43"/>
    <w:qFormat/>
    <w:uiPriority w:val="0"/>
    <w:rPr>
      <w:rFonts w:ascii="Arial" w:hAnsi="Arial" w:eastAsia="黑体"/>
      <w:b/>
      <w:bCs/>
      <w:kern w:val="2"/>
      <w:sz w:val="32"/>
      <w:szCs w:val="32"/>
      <w:lang w:val="en-US" w:eastAsia="zh-CN" w:bidi="ar-SA"/>
    </w:rPr>
  </w:style>
  <w:style w:type="character" w:customStyle="1" w:styleId="64">
    <w:name w:val="num"/>
    <w:basedOn w:val="43"/>
    <w:qFormat/>
    <w:uiPriority w:val="0"/>
    <w:rPr>
      <w:b/>
      <w:color w:val="FF7800"/>
    </w:rPr>
  </w:style>
  <w:style w:type="character" w:customStyle="1" w:styleId="65">
    <w:name w:val="apple-converted-space"/>
    <w:basedOn w:val="43"/>
    <w:qFormat/>
    <w:uiPriority w:val="0"/>
  </w:style>
  <w:style w:type="character" w:customStyle="1" w:styleId="66">
    <w:name w:val="Char Char7"/>
    <w:basedOn w:val="43"/>
    <w:qFormat/>
    <w:uiPriority w:val="0"/>
    <w:rPr>
      <w:rFonts w:ascii="Arial" w:hAnsi="Arial" w:eastAsia="黑体"/>
      <w:b/>
      <w:bCs/>
      <w:kern w:val="2"/>
      <w:sz w:val="32"/>
      <w:szCs w:val="32"/>
      <w:lang w:val="en-US" w:eastAsia="zh-CN" w:bidi="ar-SA"/>
    </w:rPr>
  </w:style>
  <w:style w:type="character" w:customStyle="1" w:styleId="67">
    <w:name w:val="a0"/>
    <w:basedOn w:val="43"/>
    <w:qFormat/>
    <w:uiPriority w:val="0"/>
  </w:style>
  <w:style w:type="character" w:customStyle="1" w:styleId="68">
    <w:name w:val="edui-clickable2"/>
    <w:basedOn w:val="43"/>
    <w:qFormat/>
    <w:uiPriority w:val="0"/>
    <w:rPr>
      <w:color w:val="0000FF"/>
      <w:u w:val="single"/>
    </w:rPr>
  </w:style>
  <w:style w:type="character" w:customStyle="1" w:styleId="69">
    <w:name w:val="标题 2 Char"/>
    <w:basedOn w:val="43"/>
    <w:link w:val="6"/>
    <w:qFormat/>
    <w:uiPriority w:val="0"/>
    <w:rPr>
      <w:rFonts w:ascii="Arial" w:hAnsi="Arial" w:eastAsia="黑体"/>
      <w:b/>
      <w:bCs/>
      <w:kern w:val="2"/>
      <w:sz w:val="32"/>
      <w:szCs w:val="32"/>
      <w:lang w:val="en-US" w:eastAsia="zh-CN" w:bidi="ar-SA"/>
    </w:rPr>
  </w:style>
  <w:style w:type="character" w:customStyle="1" w:styleId="70">
    <w:name w:val="legend"/>
    <w:basedOn w:val="43"/>
    <w:qFormat/>
    <w:uiPriority w:val="0"/>
    <w:rPr>
      <w:rFonts w:ascii="Arial" w:hAnsi="Arial" w:cs="Arial"/>
      <w:b/>
      <w:color w:val="73B304"/>
      <w:sz w:val="21"/>
      <w:szCs w:val="21"/>
      <w:shd w:val="clear" w:color="auto" w:fill="FFFFFF"/>
    </w:rPr>
  </w:style>
  <w:style w:type="character" w:customStyle="1" w:styleId="71">
    <w:name w:val="标题 1 Char"/>
    <w:basedOn w:val="43"/>
    <w:link w:val="5"/>
    <w:qFormat/>
    <w:uiPriority w:val="0"/>
    <w:rPr>
      <w:rFonts w:eastAsia="宋体"/>
      <w:b/>
      <w:bCs/>
      <w:kern w:val="44"/>
      <w:sz w:val="44"/>
      <w:szCs w:val="44"/>
      <w:lang w:val="en-US" w:eastAsia="zh-CN" w:bidi="ar-SA"/>
    </w:rPr>
  </w:style>
  <w:style w:type="character" w:customStyle="1" w:styleId="72">
    <w:name w:val="标题 3 Char"/>
    <w:basedOn w:val="43"/>
    <w:link w:val="7"/>
    <w:qFormat/>
    <w:uiPriority w:val="0"/>
    <w:rPr>
      <w:rFonts w:eastAsia="宋体"/>
      <w:b/>
      <w:bCs/>
      <w:kern w:val="2"/>
      <w:sz w:val="32"/>
      <w:szCs w:val="32"/>
      <w:lang w:val="en-US" w:eastAsia="zh-CN" w:bidi="ar-SA"/>
    </w:rPr>
  </w:style>
  <w:style w:type="character" w:customStyle="1" w:styleId="73">
    <w:name w:val="Char Char2"/>
    <w:basedOn w:val="43"/>
    <w:qFormat/>
    <w:uiPriority w:val="0"/>
    <w:rPr>
      <w:rFonts w:eastAsia="宋体"/>
      <w:kern w:val="2"/>
      <w:sz w:val="21"/>
      <w:szCs w:val="24"/>
      <w:lang w:val="en-US" w:eastAsia="zh-CN" w:bidi="ar-SA"/>
    </w:rPr>
  </w:style>
  <w:style w:type="character" w:customStyle="1" w:styleId="74">
    <w:name w:val="wuidatespan"/>
    <w:basedOn w:val="43"/>
    <w:qFormat/>
    <w:uiPriority w:val="0"/>
  </w:style>
  <w:style w:type="character" w:customStyle="1" w:styleId="75">
    <w:name w:val="font161"/>
    <w:basedOn w:val="43"/>
    <w:qFormat/>
    <w:uiPriority w:val="0"/>
    <w:rPr>
      <w:b/>
      <w:bCs/>
      <w:sz w:val="32"/>
      <w:szCs w:val="32"/>
    </w:rPr>
  </w:style>
  <w:style w:type="character" w:customStyle="1" w:styleId="76">
    <w:name w:val="release-day"/>
    <w:basedOn w:val="43"/>
    <w:qFormat/>
    <w:uiPriority w:val="0"/>
    <w:rPr>
      <w:bdr w:val="single" w:color="BDEBB0" w:sz="6" w:space="0"/>
      <w:shd w:val="clear" w:color="auto" w:fill="F5FFF1"/>
    </w:rPr>
  </w:style>
  <w:style w:type="character" w:customStyle="1" w:styleId="77">
    <w:name w:val="href"/>
    <w:basedOn w:val="43"/>
    <w:qFormat/>
    <w:uiPriority w:val="0"/>
    <w:rPr>
      <w:color w:val="0000FF"/>
      <w:u w:val="single"/>
    </w:rPr>
  </w:style>
  <w:style w:type="paragraph" w:customStyle="1" w:styleId="78">
    <w:name w:val="List Paragraph1"/>
    <w:basedOn w:val="1"/>
    <w:qFormat/>
    <w:uiPriority w:val="34"/>
    <w:pPr>
      <w:ind w:firstLine="420" w:firstLineChars="200"/>
    </w:pPr>
  </w:style>
  <w:style w:type="paragraph" w:customStyle="1" w:styleId="79">
    <w:name w:val="样式3"/>
    <w:basedOn w:val="7"/>
    <w:qFormat/>
    <w:uiPriority w:val="0"/>
    <w:rPr>
      <w:rFonts w:eastAsia="Arial"/>
    </w:rPr>
  </w:style>
  <w:style w:type="paragraph" w:customStyle="1" w:styleId="80">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81">
    <w:name w:val="样式1"/>
    <w:basedOn w:val="7"/>
    <w:qFormat/>
    <w:uiPriority w:val="0"/>
    <w:rPr>
      <w:rFonts w:eastAsia="Arial"/>
    </w:rPr>
  </w:style>
  <w:style w:type="paragraph" w:customStyle="1" w:styleId="8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83">
    <w:name w:val="Table Paragraph"/>
    <w:basedOn w:val="1"/>
    <w:qFormat/>
    <w:uiPriority w:val="99"/>
  </w:style>
  <w:style w:type="paragraph" w:customStyle="1" w:styleId="84">
    <w:name w:val="样式4"/>
    <w:basedOn w:val="7"/>
    <w:qFormat/>
    <w:uiPriority w:val="0"/>
    <w:rPr>
      <w:rFonts w:eastAsia="Arial"/>
    </w:rPr>
  </w:style>
  <w:style w:type="paragraph" w:customStyle="1" w:styleId="85">
    <w:name w:val="Char"/>
    <w:basedOn w:val="1"/>
    <w:qFormat/>
    <w:uiPriority w:val="0"/>
    <w:pPr>
      <w:tabs>
        <w:tab w:val="left" w:pos="360"/>
      </w:tabs>
    </w:pPr>
    <w:rPr>
      <w:sz w:val="24"/>
    </w:rPr>
  </w:style>
  <w:style w:type="paragraph" w:customStyle="1" w:styleId="86">
    <w:name w:val="纯文本1"/>
    <w:basedOn w:val="1"/>
    <w:qFormat/>
    <w:uiPriority w:val="0"/>
    <w:rPr>
      <w:rFonts w:ascii="宋体" w:hAnsi="Courier New"/>
      <w:kern w:val="0"/>
      <w:sz w:val="20"/>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段落文字"/>
    <w:basedOn w:val="1"/>
    <w:qFormat/>
    <w:uiPriority w:val="0"/>
    <w:pPr>
      <w:spacing w:line="360" w:lineRule="auto"/>
      <w:ind w:firstLine="200" w:firstLineChars="200"/>
    </w:pPr>
    <w:rPr>
      <w:rFonts w:cs="宋体"/>
      <w:sz w:val="24"/>
      <w:szCs w:val="20"/>
    </w:rPr>
  </w:style>
  <w:style w:type="paragraph" w:customStyle="1" w:styleId="89">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0">
    <w:name w:val="a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w:basedOn w:val="1"/>
    <w:next w:val="1"/>
    <w:qFormat/>
    <w:uiPriority w:val="0"/>
  </w:style>
  <w:style w:type="paragraph" w:customStyle="1" w:styleId="9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样式2"/>
    <w:basedOn w:val="7"/>
    <w:qFormat/>
    <w:uiPriority w:val="0"/>
  </w:style>
  <w:style w:type="paragraph" w:customStyle="1" w:styleId="9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98">
    <w:name w:val="表格"/>
    <w:basedOn w:val="1"/>
    <w:qFormat/>
    <w:uiPriority w:val="0"/>
    <w:pPr>
      <w:jc w:val="center"/>
      <w:textAlignment w:val="center"/>
    </w:pPr>
    <w:rPr>
      <w:rFonts w:ascii="华文细黑" w:hAnsi="华文细黑"/>
      <w:kern w:val="0"/>
      <w:szCs w:val="20"/>
    </w:rPr>
  </w:style>
  <w:style w:type="paragraph" w:customStyle="1" w:styleId="99">
    <w:name w:val="reader-word-layer reader-word-s5-9"/>
    <w:basedOn w:val="1"/>
    <w:qFormat/>
    <w:uiPriority w:val="0"/>
    <w:pPr>
      <w:spacing w:before="100" w:beforeAutospacing="1" w:after="100" w:afterAutospacing="1"/>
    </w:pPr>
    <w:rPr>
      <w:rFonts w:ascii="宋体" w:hAnsi="宋体" w:cs="宋体"/>
      <w:sz w:val="24"/>
    </w:rPr>
  </w:style>
  <w:style w:type="paragraph" w:customStyle="1" w:styleId="100">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3">
    <w:name w:val="NormalCharacter"/>
    <w:qFormat/>
    <w:uiPriority w:val="0"/>
    <w:rPr>
      <w:rFonts w:ascii="Times New Roman" w:hAnsi="Times New Roman" w:eastAsia="宋体" w:cs="Times New Roman"/>
      <w:kern w:val="2"/>
      <w:sz w:val="21"/>
      <w:szCs w:val="24"/>
      <w:lang w:val="en-US" w:eastAsia="zh-CN" w:bidi="ar-SA"/>
    </w:rPr>
  </w:style>
  <w:style w:type="paragraph" w:customStyle="1" w:styleId="104">
    <w:name w:val="BodyText1I"/>
    <w:basedOn w:val="105"/>
    <w:qFormat/>
    <w:uiPriority w:val="0"/>
    <w:pPr>
      <w:ind w:firstLine="420" w:firstLineChars="100"/>
    </w:pPr>
  </w:style>
  <w:style w:type="paragraph" w:customStyle="1" w:styleId="105">
    <w:name w:val="BodyText"/>
    <w:basedOn w:val="1"/>
    <w:qFormat/>
    <w:uiPriority w:val="0"/>
    <w:pPr>
      <w:spacing w:after="120"/>
    </w:pPr>
  </w:style>
  <w:style w:type="paragraph" w:customStyle="1" w:styleId="106">
    <w:name w:val="Heading3"/>
    <w:basedOn w:val="1"/>
    <w:next w:val="1"/>
    <w:qFormat/>
    <w:uiPriority w:val="0"/>
    <w:pPr>
      <w:keepNext/>
      <w:keepLines/>
      <w:spacing w:before="260" w:after="260" w:line="415" w:lineRule="auto"/>
    </w:pPr>
    <w:rPr>
      <w:rFonts w:cs="Times New Roman"/>
      <w:b/>
      <w:bCs/>
      <w:sz w:val="32"/>
      <w:szCs w:val="32"/>
    </w:rPr>
  </w:style>
  <w:style w:type="paragraph" w:customStyle="1" w:styleId="107">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19352</Words>
  <Characters>11430</Characters>
  <Lines>95</Lines>
  <Paragraphs>61</Paragraphs>
  <TotalTime>5</TotalTime>
  <ScaleCrop>false</ScaleCrop>
  <LinksUpToDate>false</LinksUpToDate>
  <CharactersWithSpaces>30721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2018-06-12T07:03:00Z</dcterms:created>
  <dc:creator>e510</dc:creator>
  <cp:lastModifiedBy>yanjf</cp:lastModifiedBy>
  <cp:lastPrinted>2020-09-01T06:44:00Z</cp:lastPrinted>
  <dcterms:modified xsi:type="dcterms:W3CDTF">2026-05-14T02:47:56Z</dcterms:modified>
  <dc:title>中华人民共和国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4D967864B1C64DFC97295AB8FA8775BC</vt:lpwstr>
  </property>
</Properties>
</file>