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760" w:firstLineChars="400"/>
        <w:rPr>
          <w:rFonts w:hint="eastAsia" w:ascii="黑体" w:eastAsia="黑体"/>
          <w:sz w:val="44"/>
          <w:szCs w:val="44"/>
        </w:rPr>
      </w:pPr>
    </w:p>
    <w:p>
      <w:pPr>
        <w:spacing w:line="360" w:lineRule="auto"/>
        <w:ind w:firstLine="1760" w:firstLineChars="400"/>
        <w:rPr>
          <w:rFonts w:hint="eastAsia" w:eastAsia="仿宋_GB2312"/>
          <w:sz w:val="28"/>
          <w:szCs w:val="28"/>
        </w:rPr>
      </w:pPr>
      <w:r>
        <w:rPr>
          <w:rFonts w:hint="eastAsia" w:ascii="黑体" w:eastAsia="黑体"/>
          <w:sz w:val="44"/>
          <w:szCs w:val="44"/>
        </w:rPr>
        <w:t>速递（物流）服务合同</w:t>
      </w:r>
    </w:p>
    <w:p>
      <w:pPr>
        <w:spacing w:line="360" w:lineRule="auto"/>
        <w:rPr>
          <w:rFonts w:hint="eastAsia" w:eastAsia="仿宋_GB2312"/>
          <w:sz w:val="28"/>
          <w:szCs w:val="28"/>
        </w:rPr>
      </w:pPr>
    </w:p>
    <w:p>
      <w:pPr>
        <w:spacing w:line="360" w:lineRule="auto"/>
        <w:rPr>
          <w:rFonts w:hint="eastAsia" w:eastAsia="仿宋_GB2312"/>
          <w:sz w:val="28"/>
          <w:szCs w:val="28"/>
        </w:rPr>
      </w:pPr>
    </w:p>
    <w:p>
      <w:pPr>
        <w:spacing w:line="360" w:lineRule="auto"/>
        <w:rPr>
          <w:rFonts w:eastAsia="仿宋_GB2312"/>
          <w:sz w:val="28"/>
          <w:szCs w:val="28"/>
          <w:u w:val="single"/>
        </w:rPr>
      </w:pPr>
      <w:r>
        <w:rPr>
          <w:rFonts w:hint="eastAsia" w:eastAsia="仿宋_GB2312"/>
          <w:sz w:val="28"/>
          <w:szCs w:val="28"/>
        </w:rPr>
        <w:t>甲</w:t>
      </w:r>
      <w:r>
        <w:rPr>
          <w:rFonts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方：</w:t>
      </w:r>
      <w:r>
        <w:rPr>
          <w:rFonts w:hint="eastAsia" w:eastAsia="仿宋_GB2312"/>
          <w:sz w:val="28"/>
          <w:szCs w:val="28"/>
          <w:u w:val="single"/>
          <w:lang w:val="en-US" w:eastAsia="zh-CN"/>
        </w:rPr>
        <w:t>广东省南方传媒发行物流有限公司</w:t>
      </w:r>
      <w:r>
        <w:rPr>
          <w:rFonts w:hint="eastAsia" w:eastAsia="仿宋_GB2312"/>
          <w:sz w:val="28"/>
          <w:szCs w:val="28"/>
          <w:u w:val="none" w:color="auto"/>
          <w:lang w:val="en-US" w:eastAsia="zh-CN"/>
        </w:rPr>
        <w:t xml:space="preserve">         以下简称（甲方）     </w:t>
      </w:r>
    </w:p>
    <w:p>
      <w:pPr>
        <w:spacing w:line="360" w:lineRule="auto"/>
        <w:ind w:left="280" w:hanging="280" w:hangingChars="100"/>
        <w:rPr>
          <w:rFonts w:hint="eastAsia" w:eastAsia="仿宋_GB2312"/>
          <w:sz w:val="28"/>
          <w:szCs w:val="28"/>
          <w:u w:val="none" w:color="auto"/>
          <w:lang w:val="en-US" w:eastAsia="zh-CN"/>
        </w:rPr>
      </w:pPr>
      <w:r>
        <w:rPr>
          <w:rFonts w:hint="eastAsia" w:eastAsia="仿宋_GB2312"/>
          <w:sz w:val="28"/>
          <w:szCs w:val="28"/>
          <w:lang w:eastAsia="zh-CN"/>
        </w:rPr>
        <w:t>乙</w:t>
      </w:r>
      <w:r>
        <w:rPr>
          <w:rFonts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方</w:t>
      </w:r>
      <w:r>
        <w:rPr>
          <w:rFonts w:hint="eastAsia" w:eastAsia="仿宋_GB2312"/>
          <w:sz w:val="28"/>
          <w:szCs w:val="28"/>
          <w:lang w:eastAsia="zh-CN"/>
        </w:rPr>
        <w:t>：</w:t>
      </w:r>
      <w:r>
        <w:rPr>
          <w:rFonts w:hint="eastAsia" w:eastAsia="仿宋_GB2312"/>
          <w:sz w:val="28"/>
          <w:szCs w:val="28"/>
          <w:highlight w:val="none"/>
          <w:u w:val="single"/>
          <w:lang w:val="en-US" w:eastAsia="zh-CN"/>
        </w:rPr>
        <w:t xml:space="preserve">                         </w:t>
      </w:r>
      <w:r>
        <w:rPr>
          <w:rFonts w:hint="eastAsia" w:eastAsia="仿宋_GB2312"/>
          <w:sz w:val="28"/>
          <w:szCs w:val="28"/>
          <w:u w:val="single"/>
          <w:lang w:val="en-US" w:eastAsia="zh-CN"/>
        </w:rPr>
        <w:t xml:space="preserve">     </w:t>
      </w:r>
      <w:r>
        <w:rPr>
          <w:rFonts w:hint="eastAsia" w:eastAsia="仿宋_GB2312"/>
          <w:sz w:val="28"/>
          <w:szCs w:val="28"/>
          <w:u w:val="none" w:color="auto"/>
          <w:lang w:val="en-US" w:eastAsia="zh-CN"/>
        </w:rPr>
        <w:t xml:space="preserve">          以下简称（乙方）</w:t>
      </w:r>
    </w:p>
    <w:p>
      <w:pPr>
        <w:spacing w:line="360" w:lineRule="auto"/>
        <w:ind w:left="280" w:hanging="280" w:hangingChars="100"/>
        <w:rPr>
          <w:rFonts w:hint="eastAsia" w:eastAsia="仿宋_GB2312"/>
          <w:sz w:val="28"/>
          <w:szCs w:val="28"/>
          <w:u w:val="none" w:color="auto"/>
          <w:lang w:val="en-US" w:eastAsia="zh-CN"/>
        </w:rPr>
      </w:pPr>
    </w:p>
    <w:p>
      <w:pPr>
        <w:spacing w:line="360" w:lineRule="auto"/>
        <w:ind w:left="279" w:leftChars="133" w:firstLine="560" w:firstLineChars="200"/>
        <w:rPr>
          <w:rFonts w:hint="eastAsia" w:eastAsia="仿宋_GB2312"/>
          <w:sz w:val="28"/>
          <w:szCs w:val="28"/>
        </w:rPr>
      </w:pPr>
      <w:r>
        <w:rPr>
          <w:rFonts w:hint="eastAsia" w:eastAsia="仿宋_GB2312"/>
          <w:sz w:val="28"/>
          <w:szCs w:val="28"/>
        </w:rPr>
        <w:t>根据《中</w:t>
      </w:r>
      <w:r>
        <w:rPr>
          <w:rFonts w:hint="eastAsia" w:eastAsia="仿宋_GB2312"/>
          <w:sz w:val="28"/>
          <w:szCs w:val="28"/>
          <w:lang w:val="en-US" w:eastAsia="zh-CN"/>
        </w:rPr>
        <w:t>华</w:t>
      </w:r>
      <w:bookmarkStart w:id="0" w:name="_GoBack"/>
      <w:bookmarkEnd w:id="0"/>
      <w:r>
        <w:rPr>
          <w:rFonts w:hint="eastAsia" w:eastAsia="仿宋_GB2312"/>
          <w:sz w:val="28"/>
          <w:szCs w:val="28"/>
        </w:rPr>
        <w:t>人民共和国</w:t>
      </w:r>
      <w:r>
        <w:rPr>
          <w:rFonts w:hint="eastAsia" w:eastAsia="仿宋_GB2312"/>
          <w:sz w:val="28"/>
          <w:szCs w:val="28"/>
          <w:lang w:eastAsia="zh-CN"/>
        </w:rPr>
        <w:t>民法典</w:t>
      </w:r>
      <w:r>
        <w:rPr>
          <w:rFonts w:hint="eastAsia" w:eastAsia="仿宋_GB2312"/>
          <w:sz w:val="28"/>
          <w:szCs w:val="28"/>
        </w:rPr>
        <w:t>》等有关法律法规，甲乙双方经友好协商，在平等自愿的基础上就</w:t>
      </w:r>
      <w:r>
        <w:rPr>
          <w:rFonts w:hint="eastAsia" w:eastAsia="仿宋_GB2312"/>
          <w:sz w:val="28"/>
          <w:szCs w:val="28"/>
          <w:lang w:eastAsia="zh-CN"/>
        </w:rPr>
        <w:t>乙</w:t>
      </w:r>
      <w:r>
        <w:rPr>
          <w:rFonts w:hint="eastAsia" w:eastAsia="仿宋_GB2312"/>
          <w:sz w:val="28"/>
          <w:szCs w:val="28"/>
        </w:rPr>
        <w:t>方为</w:t>
      </w:r>
      <w:r>
        <w:rPr>
          <w:rFonts w:hint="eastAsia" w:eastAsia="仿宋_GB2312"/>
          <w:sz w:val="28"/>
          <w:szCs w:val="28"/>
          <w:lang w:eastAsia="zh-CN"/>
        </w:rPr>
        <w:t>甲</w:t>
      </w:r>
      <w:r>
        <w:rPr>
          <w:rFonts w:hint="eastAsia" w:eastAsia="仿宋_GB2312"/>
          <w:sz w:val="28"/>
          <w:szCs w:val="28"/>
        </w:rPr>
        <w:t>方提供国内物流（速递）服务，签订如下合同，以期共同遵守。</w:t>
      </w:r>
    </w:p>
    <w:p>
      <w:pPr>
        <w:spacing w:line="360" w:lineRule="auto"/>
        <w:rPr>
          <w:rFonts w:hint="eastAsia" w:ascii="黑体" w:eastAsia="黑体"/>
          <w:sz w:val="28"/>
          <w:szCs w:val="28"/>
        </w:rPr>
      </w:pPr>
      <w:r>
        <w:rPr>
          <w:rFonts w:hint="eastAsia" w:ascii="黑体" w:eastAsia="黑体"/>
          <w:sz w:val="28"/>
          <w:szCs w:val="28"/>
        </w:rPr>
        <w:t>第一条：服务内容、区域</w:t>
      </w:r>
    </w:p>
    <w:p>
      <w:pPr>
        <w:spacing w:line="360" w:lineRule="auto"/>
        <w:ind w:firstLine="616" w:firstLineChars="220"/>
        <w:rPr>
          <w:rFonts w:hint="eastAsia" w:ascii="仿宋_GB2312" w:eastAsia="仿宋_GB2312"/>
          <w:sz w:val="28"/>
          <w:szCs w:val="28"/>
        </w:rPr>
      </w:pPr>
      <w:r>
        <w:rPr>
          <w:rFonts w:hint="eastAsia" w:ascii="仿宋_GB2312" w:eastAsia="仿宋_GB2312"/>
          <w:sz w:val="28"/>
          <w:szCs w:val="28"/>
        </w:rPr>
        <w:t>1.1</w:t>
      </w:r>
      <w:r>
        <w:rPr>
          <w:rFonts w:hint="eastAsia" w:ascii="仿宋_GB2312" w:eastAsia="仿宋_GB2312"/>
          <w:sz w:val="28"/>
          <w:szCs w:val="28"/>
          <w:lang w:eastAsia="zh-CN"/>
        </w:rPr>
        <w:t>甲</w:t>
      </w:r>
      <w:r>
        <w:rPr>
          <w:rFonts w:hint="eastAsia" w:ascii="仿宋_GB2312" w:eastAsia="仿宋_GB2312"/>
          <w:sz w:val="28"/>
          <w:szCs w:val="28"/>
        </w:rPr>
        <w:t>方委托</w:t>
      </w:r>
      <w:r>
        <w:rPr>
          <w:rFonts w:hint="eastAsia" w:ascii="仿宋_GB2312" w:eastAsia="仿宋_GB2312"/>
          <w:sz w:val="28"/>
          <w:szCs w:val="28"/>
          <w:lang w:eastAsia="zh-CN"/>
        </w:rPr>
        <w:t>乙</w:t>
      </w:r>
      <w:r>
        <w:rPr>
          <w:rFonts w:hint="eastAsia" w:ascii="仿宋_GB2312" w:eastAsia="仿宋_GB2312"/>
          <w:sz w:val="28"/>
          <w:szCs w:val="28"/>
        </w:rPr>
        <w:t>方办理国内的产品物流（速递）服务业务。</w:t>
      </w:r>
    </w:p>
    <w:p>
      <w:pPr>
        <w:spacing w:line="360" w:lineRule="auto"/>
        <w:ind w:firstLine="616" w:firstLineChars="220"/>
        <w:rPr>
          <w:rFonts w:hint="eastAsia"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2</w:t>
      </w:r>
      <w:r>
        <w:rPr>
          <w:rFonts w:hint="eastAsia" w:ascii="仿宋_GB2312" w:eastAsia="仿宋_GB2312"/>
          <w:sz w:val="28"/>
          <w:szCs w:val="28"/>
        </w:rPr>
        <w:t xml:space="preserve"> </w:t>
      </w:r>
      <w:r>
        <w:rPr>
          <w:rFonts w:hint="eastAsia" w:eastAsia="仿宋_GB2312"/>
          <w:sz w:val="28"/>
          <w:szCs w:val="28"/>
        </w:rPr>
        <w:t>合同有效期限：</w:t>
      </w:r>
      <w:r>
        <w:rPr>
          <w:rFonts w:hint="eastAsia" w:eastAsia="仿宋_GB2312"/>
          <w:sz w:val="28"/>
          <w:szCs w:val="28"/>
          <w:lang w:val="en-US" w:eastAsia="zh-CN"/>
        </w:rPr>
        <w:t xml:space="preserve">    </w:t>
      </w:r>
      <w:r>
        <w:rPr>
          <w:rFonts w:hint="eastAsia" w:eastAsia="仿宋_GB2312"/>
          <w:sz w:val="28"/>
          <w:szCs w:val="28"/>
        </w:rPr>
        <w:t>年</w:t>
      </w:r>
      <w:r>
        <w:rPr>
          <w:rFonts w:hint="eastAsia" w:eastAsia="仿宋_GB2312"/>
          <w:sz w:val="28"/>
          <w:szCs w:val="28"/>
          <w:lang w:val="en-US" w:eastAsia="zh-CN"/>
        </w:rPr>
        <w:t xml:space="preserve">  </w:t>
      </w:r>
      <w:r>
        <w:rPr>
          <w:rFonts w:hint="eastAsia" w:eastAsia="仿宋_GB2312"/>
          <w:sz w:val="28"/>
          <w:szCs w:val="28"/>
        </w:rPr>
        <w:t>月</w:t>
      </w:r>
      <w:r>
        <w:rPr>
          <w:rFonts w:hint="eastAsia" w:eastAsia="仿宋_GB2312"/>
          <w:sz w:val="28"/>
          <w:szCs w:val="28"/>
          <w:lang w:val="en-US" w:eastAsia="zh-CN"/>
        </w:rPr>
        <w:t xml:space="preserve">  </w:t>
      </w:r>
      <w:r>
        <w:rPr>
          <w:rFonts w:hint="eastAsia" w:eastAsia="仿宋_GB2312"/>
          <w:sz w:val="28"/>
          <w:szCs w:val="28"/>
        </w:rPr>
        <w:t xml:space="preserve">日到 </w:t>
      </w:r>
      <w:r>
        <w:rPr>
          <w:rFonts w:hint="eastAsia" w:eastAsia="仿宋_GB2312"/>
          <w:sz w:val="28"/>
          <w:szCs w:val="28"/>
          <w:lang w:val="en-US" w:eastAsia="zh-CN"/>
        </w:rPr>
        <w:t xml:space="preserve">    </w:t>
      </w:r>
      <w:r>
        <w:rPr>
          <w:rFonts w:hint="eastAsia" w:eastAsia="仿宋_GB2312"/>
          <w:sz w:val="28"/>
          <w:szCs w:val="28"/>
        </w:rPr>
        <w:t>年</w:t>
      </w:r>
      <w:r>
        <w:rPr>
          <w:rFonts w:hint="eastAsia" w:eastAsia="仿宋_GB2312"/>
          <w:sz w:val="28"/>
          <w:szCs w:val="28"/>
          <w:lang w:val="en-US" w:eastAsia="zh-CN"/>
        </w:rPr>
        <w:t xml:space="preserve">  </w:t>
      </w:r>
      <w:r>
        <w:rPr>
          <w:rFonts w:hint="eastAsia" w:eastAsia="仿宋_GB2312"/>
          <w:sz w:val="28"/>
          <w:szCs w:val="28"/>
        </w:rPr>
        <w:t>月</w:t>
      </w:r>
      <w:r>
        <w:rPr>
          <w:rFonts w:hint="eastAsia" w:eastAsia="仿宋_GB2312"/>
          <w:sz w:val="28"/>
          <w:szCs w:val="28"/>
          <w:lang w:val="en-US" w:eastAsia="zh-CN"/>
        </w:rPr>
        <w:t xml:space="preserve">  </w:t>
      </w:r>
      <w:r>
        <w:rPr>
          <w:rFonts w:hint="eastAsia" w:eastAsia="仿宋_GB2312"/>
          <w:sz w:val="28"/>
          <w:szCs w:val="28"/>
        </w:rPr>
        <w:t>日。</w:t>
      </w:r>
    </w:p>
    <w:p>
      <w:pPr>
        <w:spacing w:line="360" w:lineRule="auto"/>
        <w:rPr>
          <w:rFonts w:hint="eastAsia" w:ascii="黑体" w:eastAsia="黑体"/>
          <w:sz w:val="28"/>
          <w:szCs w:val="28"/>
        </w:rPr>
      </w:pPr>
      <w:r>
        <w:rPr>
          <w:rFonts w:hint="eastAsia" w:ascii="黑体" w:eastAsia="黑体"/>
          <w:sz w:val="28"/>
          <w:szCs w:val="28"/>
        </w:rPr>
        <w:t>第二条：</w:t>
      </w:r>
      <w:r>
        <w:rPr>
          <w:rFonts w:hint="eastAsia" w:ascii="黑体" w:eastAsia="黑体"/>
          <w:sz w:val="28"/>
          <w:szCs w:val="28"/>
          <w:lang w:eastAsia="zh-CN"/>
        </w:rPr>
        <w:t>乙</w:t>
      </w:r>
      <w:r>
        <w:rPr>
          <w:rFonts w:hint="eastAsia" w:ascii="黑体" w:eastAsia="黑体"/>
          <w:sz w:val="28"/>
          <w:szCs w:val="28"/>
        </w:rPr>
        <w:t>方的权利和义务</w:t>
      </w:r>
    </w:p>
    <w:p>
      <w:pPr>
        <w:spacing w:line="360" w:lineRule="auto"/>
        <w:ind w:firstLine="478" w:firstLineChars="171"/>
        <w:rPr>
          <w:rFonts w:hint="eastAsia" w:ascii="仿宋_GB2312" w:eastAsia="仿宋_GB2312"/>
          <w:sz w:val="28"/>
          <w:szCs w:val="28"/>
        </w:rPr>
      </w:pPr>
      <w:r>
        <w:rPr>
          <w:rFonts w:hint="eastAsia" w:ascii="仿宋_GB2312" w:eastAsia="仿宋_GB2312"/>
          <w:sz w:val="28"/>
          <w:szCs w:val="28"/>
        </w:rPr>
        <w:t>2.1</w:t>
      </w:r>
      <w:r>
        <w:rPr>
          <w:rFonts w:hint="eastAsia" w:ascii="仿宋_GB2312" w:eastAsia="仿宋_GB2312"/>
          <w:sz w:val="28"/>
          <w:szCs w:val="28"/>
          <w:lang w:eastAsia="zh-CN"/>
        </w:rPr>
        <w:t>乙</w:t>
      </w:r>
      <w:r>
        <w:rPr>
          <w:rFonts w:hint="eastAsia" w:ascii="仿宋_GB2312" w:eastAsia="仿宋_GB2312"/>
          <w:sz w:val="28"/>
          <w:szCs w:val="28"/>
        </w:rPr>
        <w:t>方按照</w:t>
      </w:r>
      <w:r>
        <w:rPr>
          <w:rFonts w:hint="eastAsia" w:ascii="仿宋_GB2312" w:eastAsia="仿宋_GB2312"/>
          <w:sz w:val="28"/>
          <w:szCs w:val="28"/>
          <w:lang w:eastAsia="zh-CN"/>
        </w:rPr>
        <w:t>甲</w:t>
      </w:r>
      <w:r>
        <w:rPr>
          <w:rFonts w:hint="eastAsia" w:ascii="仿宋_GB2312" w:eastAsia="仿宋_GB2312"/>
          <w:sz w:val="28"/>
          <w:szCs w:val="28"/>
        </w:rPr>
        <w:t>方规定的时间至</w:t>
      </w:r>
      <w:r>
        <w:rPr>
          <w:rFonts w:hint="eastAsia" w:ascii="仿宋_GB2312" w:eastAsia="仿宋_GB2312"/>
          <w:sz w:val="28"/>
          <w:szCs w:val="28"/>
          <w:lang w:eastAsia="zh-CN"/>
        </w:rPr>
        <w:t>甲</w:t>
      </w:r>
      <w:r>
        <w:rPr>
          <w:rFonts w:hint="eastAsia" w:ascii="仿宋_GB2312" w:eastAsia="仿宋_GB2312"/>
          <w:sz w:val="28"/>
          <w:szCs w:val="28"/>
        </w:rPr>
        <w:t>方指定地址提取快件。</w:t>
      </w:r>
    </w:p>
    <w:p>
      <w:pPr>
        <w:spacing w:line="360" w:lineRule="auto"/>
        <w:ind w:firstLine="478" w:firstLineChars="171"/>
        <w:rPr>
          <w:rFonts w:hint="eastAsia" w:ascii="仿宋_GB2312" w:eastAsia="仿宋_GB2312"/>
          <w:sz w:val="28"/>
          <w:szCs w:val="28"/>
        </w:rPr>
      </w:pPr>
      <w:r>
        <w:rPr>
          <w:rFonts w:hint="eastAsia" w:ascii="仿宋_GB2312" w:eastAsia="仿宋_GB2312"/>
          <w:sz w:val="28"/>
          <w:szCs w:val="28"/>
        </w:rPr>
        <w:t>2.2双方在货物交接时，应确认货物原始包装的完好，若发现包装有破损情况，</w:t>
      </w:r>
      <w:r>
        <w:rPr>
          <w:rFonts w:hint="eastAsia" w:ascii="仿宋_GB2312" w:eastAsia="仿宋_GB2312"/>
          <w:sz w:val="28"/>
          <w:szCs w:val="28"/>
          <w:lang w:eastAsia="zh-CN"/>
        </w:rPr>
        <w:t>乙</w:t>
      </w:r>
      <w:r>
        <w:rPr>
          <w:rFonts w:hint="eastAsia" w:ascii="仿宋_GB2312" w:eastAsia="仿宋_GB2312"/>
          <w:sz w:val="28"/>
          <w:szCs w:val="28"/>
        </w:rPr>
        <w:t>方有权拒绝接受该货物。</w:t>
      </w:r>
    </w:p>
    <w:p>
      <w:pPr>
        <w:spacing w:line="360" w:lineRule="auto"/>
        <w:ind w:firstLine="478" w:firstLineChars="171"/>
        <w:rPr>
          <w:rFonts w:hint="eastAsia" w:ascii="仿宋_GB2312" w:eastAsia="仿宋_GB2312"/>
          <w:sz w:val="28"/>
          <w:szCs w:val="28"/>
        </w:rPr>
      </w:pPr>
      <w:r>
        <w:rPr>
          <w:rFonts w:hint="eastAsia" w:ascii="仿宋_GB2312" w:eastAsia="仿宋_GB2312"/>
          <w:sz w:val="28"/>
          <w:szCs w:val="28"/>
        </w:rPr>
        <w:t>2.3</w:t>
      </w:r>
      <w:r>
        <w:rPr>
          <w:rFonts w:hint="eastAsia" w:ascii="仿宋_GB2312" w:eastAsia="仿宋_GB2312"/>
          <w:sz w:val="28"/>
          <w:szCs w:val="28"/>
          <w:lang w:eastAsia="zh-CN"/>
        </w:rPr>
        <w:t>乙</w:t>
      </w:r>
      <w:r>
        <w:rPr>
          <w:rFonts w:hint="eastAsia" w:ascii="仿宋_GB2312" w:eastAsia="仿宋_GB2312"/>
          <w:sz w:val="28"/>
          <w:szCs w:val="28"/>
        </w:rPr>
        <w:t>方</w:t>
      </w:r>
      <w:r>
        <w:rPr>
          <w:rFonts w:hint="eastAsia" w:ascii="仿宋_GB2312" w:hAnsi="宋体" w:eastAsia="仿宋_GB2312"/>
          <w:color w:val="000000"/>
          <w:sz w:val="28"/>
          <w:szCs w:val="28"/>
        </w:rPr>
        <w:t>对于直接掌管下的货物应谨慎、妥善地进行装卸、搬运、仓储，保证其安全和完整。</w:t>
      </w:r>
    </w:p>
    <w:p>
      <w:pPr>
        <w:pStyle w:val="2"/>
        <w:ind w:firstLine="420" w:firstLineChars="150"/>
        <w:rPr>
          <w:sz w:val="21"/>
          <w:szCs w:val="24"/>
        </w:rPr>
      </w:pPr>
      <w:r>
        <w:rPr>
          <w:rFonts w:hint="eastAsia" w:ascii="仿宋_GB2312" w:eastAsia="仿宋_GB2312"/>
          <w:sz w:val="28"/>
          <w:szCs w:val="28"/>
        </w:rPr>
        <w:t>2.4将</w:t>
      </w:r>
      <w:r>
        <w:rPr>
          <w:rFonts w:hint="eastAsia" w:ascii="仿宋_GB2312" w:eastAsia="仿宋_GB2312"/>
          <w:sz w:val="28"/>
          <w:szCs w:val="28"/>
          <w:lang w:eastAsia="zh-CN"/>
        </w:rPr>
        <w:t>甲</w:t>
      </w:r>
      <w:r>
        <w:rPr>
          <w:rFonts w:hint="eastAsia" w:ascii="仿宋_GB2312" w:eastAsia="仿宋_GB2312"/>
          <w:sz w:val="28"/>
          <w:szCs w:val="28"/>
        </w:rPr>
        <w:t>方交付的货物送达到</w:t>
      </w:r>
      <w:r>
        <w:rPr>
          <w:rFonts w:hint="eastAsia" w:ascii="仿宋_GB2312" w:eastAsia="仿宋_GB2312"/>
          <w:sz w:val="28"/>
          <w:szCs w:val="28"/>
          <w:lang w:eastAsia="zh-CN"/>
        </w:rPr>
        <w:t>甲</w:t>
      </w:r>
      <w:r>
        <w:rPr>
          <w:rFonts w:hint="eastAsia" w:ascii="仿宋_GB2312" w:eastAsia="仿宋_GB2312"/>
          <w:sz w:val="28"/>
          <w:szCs w:val="28"/>
        </w:rPr>
        <w:t>方指定的地址并交付给</w:t>
      </w:r>
      <w:r>
        <w:rPr>
          <w:rFonts w:hint="eastAsia" w:ascii="仿宋_GB2312" w:eastAsia="仿宋_GB2312"/>
          <w:sz w:val="28"/>
          <w:szCs w:val="28"/>
          <w:lang w:eastAsia="zh-CN"/>
        </w:rPr>
        <w:t>甲</w:t>
      </w:r>
      <w:r>
        <w:rPr>
          <w:rFonts w:hint="eastAsia" w:ascii="仿宋_GB2312" w:eastAsia="仿宋_GB2312"/>
          <w:sz w:val="28"/>
          <w:szCs w:val="28"/>
        </w:rPr>
        <w:t>方指定的收件人或收件单位。</w:t>
      </w:r>
    </w:p>
    <w:p>
      <w:pPr>
        <w:pStyle w:val="2"/>
        <w:ind w:firstLine="420" w:firstLineChars="150"/>
        <w:rPr>
          <w:rFonts w:hint="eastAsia" w:ascii="仿宋_GB2312" w:eastAsia="仿宋_GB2312"/>
          <w:sz w:val="28"/>
          <w:szCs w:val="28"/>
        </w:rPr>
      </w:pPr>
      <w:r>
        <w:rPr>
          <w:rFonts w:hint="eastAsia" w:ascii="仿宋_GB2312" w:eastAsia="仿宋_GB2312"/>
          <w:sz w:val="28"/>
          <w:szCs w:val="28"/>
        </w:rPr>
        <w:t>2.5如因</w:t>
      </w:r>
      <w:r>
        <w:rPr>
          <w:rFonts w:hint="eastAsia" w:ascii="仿宋_GB2312" w:eastAsia="仿宋_GB2312"/>
          <w:sz w:val="28"/>
          <w:szCs w:val="28"/>
          <w:lang w:eastAsia="zh-CN"/>
        </w:rPr>
        <w:t>乙</w:t>
      </w:r>
      <w:r>
        <w:rPr>
          <w:rFonts w:hint="eastAsia" w:ascii="仿宋_GB2312" w:eastAsia="仿宋_GB2312"/>
          <w:sz w:val="28"/>
          <w:szCs w:val="28"/>
        </w:rPr>
        <w:t>方原因导致货物错运到货地点或接货人，</w:t>
      </w:r>
      <w:r>
        <w:rPr>
          <w:rFonts w:hint="eastAsia" w:ascii="仿宋_GB2312" w:eastAsia="仿宋_GB2312"/>
          <w:sz w:val="28"/>
          <w:szCs w:val="28"/>
          <w:lang w:eastAsia="zh-CN"/>
        </w:rPr>
        <w:t>乙</w:t>
      </w:r>
      <w:r>
        <w:rPr>
          <w:rFonts w:hint="eastAsia" w:ascii="仿宋_GB2312" w:eastAsia="仿宋_GB2312"/>
          <w:sz w:val="28"/>
          <w:szCs w:val="28"/>
        </w:rPr>
        <w:t>方应无偿运至合同规定的到货地点或接货人；如因</w:t>
      </w:r>
      <w:r>
        <w:rPr>
          <w:rFonts w:hint="eastAsia" w:ascii="仿宋_GB2312" w:eastAsia="仿宋_GB2312"/>
          <w:sz w:val="28"/>
          <w:szCs w:val="28"/>
          <w:lang w:eastAsia="zh-CN"/>
        </w:rPr>
        <w:t>甲</w:t>
      </w:r>
      <w:r>
        <w:rPr>
          <w:rFonts w:hint="eastAsia" w:ascii="仿宋_GB2312" w:eastAsia="仿宋_GB2312"/>
          <w:sz w:val="28"/>
          <w:szCs w:val="28"/>
        </w:rPr>
        <w:t>方原因导致货物错运到货地点或接货人，</w:t>
      </w:r>
      <w:r>
        <w:rPr>
          <w:rFonts w:hint="eastAsia" w:ascii="仿宋_GB2312" w:eastAsia="仿宋_GB2312"/>
          <w:sz w:val="28"/>
          <w:szCs w:val="28"/>
          <w:lang w:eastAsia="zh-CN"/>
        </w:rPr>
        <w:t>甲</w:t>
      </w:r>
      <w:r>
        <w:rPr>
          <w:rFonts w:hint="eastAsia" w:ascii="仿宋_GB2312" w:eastAsia="仿宋_GB2312"/>
          <w:sz w:val="28"/>
          <w:szCs w:val="28"/>
        </w:rPr>
        <w:t>方应赔偿</w:t>
      </w:r>
      <w:r>
        <w:rPr>
          <w:rFonts w:hint="eastAsia" w:ascii="仿宋_GB2312" w:eastAsia="仿宋_GB2312"/>
          <w:sz w:val="28"/>
          <w:szCs w:val="28"/>
          <w:lang w:eastAsia="zh-CN"/>
        </w:rPr>
        <w:t>乙</w:t>
      </w:r>
      <w:r>
        <w:rPr>
          <w:rFonts w:hint="eastAsia" w:ascii="仿宋_GB2312" w:eastAsia="仿宋_GB2312"/>
          <w:sz w:val="28"/>
          <w:szCs w:val="28"/>
        </w:rPr>
        <w:t>方的损失。</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2.6如果</w:t>
      </w:r>
      <w:r>
        <w:rPr>
          <w:rFonts w:hint="eastAsia" w:ascii="仿宋_GB2312" w:eastAsia="仿宋_GB2312"/>
          <w:sz w:val="28"/>
          <w:szCs w:val="28"/>
          <w:lang w:eastAsia="zh-CN"/>
        </w:rPr>
        <w:t>甲</w:t>
      </w:r>
      <w:r>
        <w:rPr>
          <w:rFonts w:hint="eastAsia" w:ascii="仿宋_GB2312" w:eastAsia="仿宋_GB2312"/>
          <w:sz w:val="28"/>
          <w:szCs w:val="28"/>
        </w:rPr>
        <w:t>方要求在同一派送区域内改变送货目的地，</w:t>
      </w:r>
      <w:r>
        <w:rPr>
          <w:rFonts w:hint="eastAsia" w:ascii="仿宋_GB2312" w:eastAsia="仿宋_GB2312"/>
          <w:sz w:val="28"/>
          <w:szCs w:val="28"/>
          <w:lang w:eastAsia="zh-CN"/>
        </w:rPr>
        <w:t>乙</w:t>
      </w:r>
      <w:r>
        <w:rPr>
          <w:rFonts w:hint="eastAsia" w:ascii="仿宋_GB2312" w:eastAsia="仿宋_GB2312"/>
          <w:sz w:val="28"/>
          <w:szCs w:val="28"/>
        </w:rPr>
        <w:t>方有义务无偿提供服务；</w:t>
      </w:r>
    </w:p>
    <w:p>
      <w:pPr>
        <w:spacing w:line="360" w:lineRule="auto"/>
        <w:ind w:firstLine="478" w:firstLineChars="171"/>
        <w:rPr>
          <w:rFonts w:hint="eastAsia" w:ascii="仿宋_GB2312" w:eastAsia="仿宋_GB2312"/>
          <w:sz w:val="28"/>
          <w:szCs w:val="28"/>
        </w:rPr>
      </w:pPr>
      <w:r>
        <w:rPr>
          <w:rFonts w:hint="eastAsia" w:ascii="仿宋_GB2312" w:eastAsia="仿宋_GB2312"/>
          <w:sz w:val="28"/>
          <w:szCs w:val="28"/>
        </w:rPr>
        <w:t>2.7为</w:t>
      </w:r>
      <w:r>
        <w:rPr>
          <w:rFonts w:hint="eastAsia" w:ascii="仿宋_GB2312" w:eastAsia="仿宋_GB2312"/>
          <w:sz w:val="28"/>
          <w:szCs w:val="28"/>
          <w:lang w:eastAsia="zh-CN"/>
        </w:rPr>
        <w:t>甲</w:t>
      </w:r>
      <w:r>
        <w:rPr>
          <w:rFonts w:hint="eastAsia" w:ascii="仿宋_GB2312" w:eastAsia="仿宋_GB2312"/>
          <w:sz w:val="28"/>
          <w:szCs w:val="28"/>
        </w:rPr>
        <w:t>方提供货物运输、签收的查询服务；</w:t>
      </w:r>
    </w:p>
    <w:p>
      <w:pPr>
        <w:spacing w:line="360" w:lineRule="auto"/>
        <w:ind w:firstLine="478" w:firstLineChars="171"/>
        <w:rPr>
          <w:rFonts w:hint="eastAsia" w:ascii="仿宋_GB2312" w:hAnsi="宋体" w:eastAsia="仿宋_GB2312"/>
          <w:color w:val="000000"/>
          <w:sz w:val="28"/>
          <w:szCs w:val="28"/>
        </w:rPr>
      </w:pPr>
      <w:r>
        <w:rPr>
          <w:rFonts w:hint="eastAsia" w:ascii="仿宋_GB2312" w:eastAsia="仿宋_GB2312"/>
          <w:sz w:val="28"/>
          <w:szCs w:val="28"/>
        </w:rPr>
        <w:t>2.8</w:t>
      </w:r>
      <w:r>
        <w:rPr>
          <w:rFonts w:hint="eastAsia" w:ascii="仿宋_GB2312" w:hAnsi="宋体" w:eastAsia="仿宋_GB2312"/>
          <w:color w:val="000000"/>
          <w:sz w:val="28"/>
          <w:szCs w:val="28"/>
        </w:rPr>
        <w:t>及时向</w:t>
      </w:r>
      <w:r>
        <w:rPr>
          <w:rFonts w:hint="eastAsia" w:ascii="仿宋_GB2312" w:hAnsi="宋体" w:eastAsia="仿宋_GB2312"/>
          <w:color w:val="000000"/>
          <w:sz w:val="28"/>
          <w:szCs w:val="28"/>
          <w:lang w:eastAsia="zh-CN"/>
        </w:rPr>
        <w:t>甲</w:t>
      </w:r>
      <w:r>
        <w:rPr>
          <w:rFonts w:hint="eastAsia" w:ascii="仿宋_GB2312" w:hAnsi="宋体" w:eastAsia="仿宋_GB2312"/>
          <w:color w:val="000000"/>
          <w:sz w:val="28"/>
          <w:szCs w:val="28"/>
        </w:rPr>
        <w:t>方通报货物运输的进展情况，出现异常问题，应及时通知</w:t>
      </w:r>
      <w:r>
        <w:rPr>
          <w:rFonts w:hint="eastAsia" w:ascii="仿宋_GB2312" w:hAnsi="宋体" w:eastAsia="仿宋_GB2312"/>
          <w:color w:val="000000"/>
          <w:sz w:val="28"/>
          <w:szCs w:val="28"/>
          <w:lang w:eastAsia="zh-CN"/>
        </w:rPr>
        <w:t>甲</w:t>
      </w:r>
      <w:r>
        <w:rPr>
          <w:rFonts w:hint="eastAsia" w:ascii="仿宋_GB2312" w:hAnsi="宋体" w:eastAsia="仿宋_GB2312"/>
          <w:color w:val="000000"/>
          <w:sz w:val="28"/>
          <w:szCs w:val="28"/>
        </w:rPr>
        <w:t>方，商议处理。在紧急情况下，</w:t>
      </w:r>
      <w:r>
        <w:rPr>
          <w:rFonts w:hint="eastAsia" w:ascii="仿宋_GB2312" w:hAnsi="宋体" w:eastAsia="仿宋_GB2312"/>
          <w:color w:val="000000"/>
          <w:sz w:val="28"/>
          <w:szCs w:val="28"/>
          <w:lang w:eastAsia="zh-CN"/>
        </w:rPr>
        <w:t>乙</w:t>
      </w:r>
      <w:r>
        <w:rPr>
          <w:rFonts w:hint="eastAsia" w:ascii="仿宋_GB2312" w:hAnsi="宋体" w:eastAsia="仿宋_GB2312"/>
          <w:color w:val="000000"/>
          <w:sz w:val="28"/>
          <w:szCs w:val="28"/>
        </w:rPr>
        <w:t>方可以自行采取有利于</w:t>
      </w:r>
      <w:r>
        <w:rPr>
          <w:rFonts w:hint="eastAsia" w:ascii="仿宋_GB2312" w:hAnsi="宋体" w:eastAsia="仿宋_GB2312"/>
          <w:color w:val="000000"/>
          <w:sz w:val="28"/>
          <w:szCs w:val="28"/>
          <w:lang w:eastAsia="zh-CN"/>
        </w:rPr>
        <w:t>甲</w:t>
      </w:r>
      <w:r>
        <w:rPr>
          <w:rFonts w:hint="eastAsia" w:ascii="仿宋_GB2312" w:hAnsi="宋体" w:eastAsia="仿宋_GB2312"/>
          <w:color w:val="000000"/>
          <w:sz w:val="28"/>
          <w:szCs w:val="28"/>
        </w:rPr>
        <w:t>方的处理办法，并将结果通知</w:t>
      </w:r>
      <w:r>
        <w:rPr>
          <w:rFonts w:hint="eastAsia" w:ascii="仿宋_GB2312" w:hAnsi="宋体" w:eastAsia="仿宋_GB2312"/>
          <w:color w:val="000000"/>
          <w:sz w:val="28"/>
          <w:szCs w:val="28"/>
          <w:lang w:eastAsia="zh-CN"/>
        </w:rPr>
        <w:t>甲</w:t>
      </w:r>
      <w:r>
        <w:rPr>
          <w:rFonts w:hint="eastAsia" w:ascii="仿宋_GB2312" w:hAnsi="宋体" w:eastAsia="仿宋_GB2312"/>
          <w:color w:val="000000"/>
          <w:sz w:val="28"/>
          <w:szCs w:val="28"/>
        </w:rPr>
        <w:t>方;</w:t>
      </w:r>
    </w:p>
    <w:p>
      <w:pPr>
        <w:pStyle w:val="5"/>
        <w:ind w:firstLine="560" w:firstLineChars="200"/>
        <w:rPr>
          <w:rFonts w:ascii="仿宋_GB2312" w:eastAsia="仿宋_GB2312" w:cs="Times New Roman"/>
          <w:color w:val="000000"/>
          <w:kern w:val="2"/>
          <w:sz w:val="28"/>
          <w:szCs w:val="28"/>
        </w:rPr>
      </w:pPr>
      <w:r>
        <w:rPr>
          <w:rFonts w:hint="eastAsia" w:ascii="仿宋_GB2312" w:eastAsia="仿宋_GB2312" w:cs="Times New Roman"/>
          <w:color w:val="000000"/>
          <w:kern w:val="2"/>
          <w:sz w:val="28"/>
          <w:szCs w:val="28"/>
        </w:rPr>
        <w:t>2.9</w:t>
      </w:r>
      <w:r>
        <w:rPr>
          <w:rFonts w:ascii="仿宋_GB2312" w:eastAsia="仿宋_GB2312" w:cs="Times New Roman"/>
          <w:color w:val="000000"/>
          <w:kern w:val="2"/>
          <w:sz w:val="28"/>
          <w:szCs w:val="28"/>
        </w:rPr>
        <w:t xml:space="preserve">甲乙双方必须互为对方保守商业秘密。 </w:t>
      </w:r>
    </w:p>
    <w:p>
      <w:pPr>
        <w:pStyle w:val="5"/>
        <w:ind w:firstLine="560" w:firstLineChars="200"/>
        <w:rPr>
          <w:rFonts w:hint="eastAsia" w:ascii="仿宋_GB2312" w:eastAsia="仿宋_GB2312"/>
          <w:sz w:val="28"/>
          <w:szCs w:val="28"/>
        </w:rPr>
      </w:pPr>
      <w:r>
        <w:rPr>
          <w:rFonts w:hint="eastAsia" w:ascii="仿宋_GB2312" w:eastAsia="仿宋_GB2312" w:cs="Times New Roman"/>
          <w:color w:val="000000"/>
          <w:kern w:val="2"/>
          <w:sz w:val="28"/>
          <w:szCs w:val="28"/>
        </w:rPr>
        <w:t>2.10</w:t>
      </w:r>
      <w:r>
        <w:rPr>
          <w:rFonts w:ascii="仿宋_GB2312" w:eastAsia="仿宋_GB2312" w:cs="Times New Roman"/>
          <w:color w:val="000000"/>
          <w:kern w:val="2"/>
          <w:sz w:val="28"/>
          <w:szCs w:val="28"/>
        </w:rPr>
        <w:t>双方之权利义务适用</w:t>
      </w:r>
      <w:r>
        <w:rPr>
          <w:rFonts w:hint="eastAsia" w:ascii="仿宋_GB2312" w:eastAsia="仿宋_GB2312" w:cs="Times New Roman"/>
          <w:color w:val="000000"/>
          <w:kern w:val="2"/>
          <w:sz w:val="28"/>
          <w:szCs w:val="28"/>
          <w:lang w:eastAsia="zh-CN"/>
        </w:rPr>
        <w:t>申通</w:t>
      </w:r>
      <w:r>
        <w:rPr>
          <w:rFonts w:ascii="仿宋_GB2312" w:eastAsia="仿宋_GB2312" w:cs="Times New Roman"/>
          <w:color w:val="000000"/>
          <w:kern w:val="2"/>
          <w:sz w:val="28"/>
          <w:szCs w:val="28"/>
        </w:rPr>
        <w:t>快递国内运单背面所载条款以及相关法律、法规的规定。因</w:t>
      </w:r>
      <w:r>
        <w:rPr>
          <w:rFonts w:hint="eastAsia" w:ascii="仿宋_GB2312" w:eastAsia="仿宋_GB2312" w:cs="Times New Roman"/>
          <w:color w:val="000000"/>
          <w:kern w:val="2"/>
          <w:sz w:val="28"/>
          <w:szCs w:val="28"/>
          <w:lang w:eastAsia="zh-CN"/>
        </w:rPr>
        <w:t>乙</w:t>
      </w:r>
      <w:r>
        <w:rPr>
          <w:rFonts w:ascii="仿宋_GB2312" w:eastAsia="仿宋_GB2312" w:cs="Times New Roman"/>
          <w:color w:val="000000"/>
          <w:kern w:val="2"/>
          <w:sz w:val="28"/>
          <w:szCs w:val="28"/>
        </w:rPr>
        <w:t>方责任而造成货物损失的，</w:t>
      </w:r>
      <w:r>
        <w:rPr>
          <w:rFonts w:hint="eastAsia" w:ascii="仿宋_GB2312" w:eastAsia="仿宋_GB2312" w:cs="Times New Roman"/>
          <w:color w:val="000000"/>
          <w:kern w:val="2"/>
          <w:sz w:val="28"/>
          <w:szCs w:val="28"/>
          <w:lang w:eastAsia="zh-CN"/>
        </w:rPr>
        <w:t>乙</w:t>
      </w:r>
      <w:r>
        <w:rPr>
          <w:rFonts w:ascii="仿宋_GB2312" w:eastAsia="仿宋_GB2312" w:cs="Times New Roman"/>
          <w:color w:val="000000"/>
          <w:kern w:val="2"/>
          <w:sz w:val="28"/>
          <w:szCs w:val="28"/>
        </w:rPr>
        <w:t>方需按</w:t>
      </w:r>
      <w:r>
        <w:rPr>
          <w:rFonts w:hint="eastAsia" w:ascii="仿宋_GB2312" w:eastAsia="仿宋_GB2312" w:cs="Times New Roman"/>
          <w:color w:val="000000"/>
          <w:kern w:val="2"/>
          <w:sz w:val="28"/>
          <w:szCs w:val="28"/>
          <w:lang w:eastAsia="zh-CN"/>
        </w:rPr>
        <w:t>申通</w:t>
      </w:r>
      <w:r>
        <w:rPr>
          <w:rFonts w:ascii="仿宋_GB2312" w:eastAsia="仿宋_GB2312" w:cs="Times New Roman"/>
          <w:color w:val="000000"/>
          <w:kern w:val="2"/>
          <w:sz w:val="28"/>
          <w:szCs w:val="28"/>
        </w:rPr>
        <w:t xml:space="preserve">快递国内运单规定负赔偿责任。 </w:t>
      </w:r>
    </w:p>
    <w:p>
      <w:pPr>
        <w:spacing w:line="360" w:lineRule="auto"/>
        <w:rPr>
          <w:rFonts w:hint="eastAsia" w:ascii="黑体" w:eastAsia="黑体"/>
          <w:sz w:val="28"/>
          <w:szCs w:val="28"/>
        </w:rPr>
      </w:pPr>
      <w:r>
        <w:rPr>
          <w:rFonts w:hint="eastAsia" w:ascii="黑体" w:eastAsia="黑体"/>
          <w:sz w:val="28"/>
          <w:szCs w:val="28"/>
        </w:rPr>
        <w:t>第三条：</w:t>
      </w:r>
      <w:r>
        <w:rPr>
          <w:rFonts w:hint="eastAsia" w:ascii="黑体" w:eastAsia="黑体"/>
          <w:sz w:val="28"/>
          <w:szCs w:val="28"/>
          <w:lang w:eastAsia="zh-CN"/>
        </w:rPr>
        <w:t>甲</w:t>
      </w:r>
      <w:r>
        <w:rPr>
          <w:rFonts w:hint="eastAsia" w:ascii="黑体" w:eastAsia="黑体"/>
          <w:sz w:val="28"/>
          <w:szCs w:val="28"/>
        </w:rPr>
        <w:t>方的权利和义务</w:t>
      </w:r>
    </w:p>
    <w:p>
      <w:pPr>
        <w:spacing w:line="360" w:lineRule="auto"/>
        <w:ind w:firstLine="478" w:firstLineChars="171"/>
        <w:rPr>
          <w:rFonts w:hint="eastAsia" w:ascii="仿宋_GB2312" w:hAnsi="宋体" w:eastAsia="仿宋_GB2312"/>
          <w:color w:val="000000"/>
          <w:sz w:val="28"/>
          <w:szCs w:val="28"/>
        </w:rPr>
      </w:pPr>
      <w:r>
        <w:rPr>
          <w:rFonts w:hint="eastAsia" w:ascii="仿宋_GB2312" w:eastAsia="仿宋_GB2312"/>
          <w:sz w:val="28"/>
          <w:szCs w:val="28"/>
        </w:rPr>
        <w:t>3.1</w:t>
      </w:r>
      <w:r>
        <w:rPr>
          <w:rFonts w:hint="eastAsia" w:ascii="仿宋_GB2312" w:hAnsi="宋体" w:eastAsia="仿宋_GB2312"/>
          <w:color w:val="000000"/>
          <w:sz w:val="28"/>
          <w:szCs w:val="28"/>
        </w:rPr>
        <w:t>对所托运的货物进行妥善包装，该包装应符合运输的要求及仓储保管的要求。</w:t>
      </w:r>
    </w:p>
    <w:p>
      <w:pPr>
        <w:spacing w:line="360" w:lineRule="auto"/>
        <w:ind w:firstLine="478" w:firstLineChars="171"/>
        <w:rPr>
          <w:rFonts w:hint="eastAsia" w:ascii="仿宋_GB2312" w:eastAsia="仿宋_GB2312"/>
          <w:sz w:val="28"/>
          <w:szCs w:val="28"/>
        </w:rPr>
      </w:pPr>
      <w:r>
        <w:rPr>
          <w:rFonts w:hint="eastAsia" w:ascii="仿宋_GB2312" w:eastAsia="仿宋_GB2312"/>
          <w:sz w:val="28"/>
          <w:szCs w:val="28"/>
        </w:rPr>
        <w:t>3.2认真填写运输面单，将货物的名称、性质、数量、重量、体积、运输要求、收件人的地址、单位名称、收件人、联系方式、邮编等信息详细提供给</w:t>
      </w:r>
      <w:r>
        <w:rPr>
          <w:rFonts w:hint="eastAsia" w:ascii="仿宋_GB2312" w:eastAsia="仿宋_GB2312"/>
          <w:sz w:val="28"/>
          <w:szCs w:val="28"/>
          <w:lang w:eastAsia="zh-CN"/>
        </w:rPr>
        <w:t>乙</w:t>
      </w:r>
      <w:r>
        <w:rPr>
          <w:rFonts w:hint="eastAsia" w:ascii="仿宋_GB2312" w:eastAsia="仿宋_GB2312"/>
          <w:sz w:val="28"/>
          <w:szCs w:val="28"/>
        </w:rPr>
        <w:t>方，如由于</w:t>
      </w:r>
      <w:r>
        <w:rPr>
          <w:rFonts w:hint="eastAsia" w:ascii="仿宋_GB2312" w:eastAsia="仿宋_GB2312"/>
          <w:sz w:val="28"/>
          <w:szCs w:val="28"/>
          <w:lang w:eastAsia="zh-CN"/>
        </w:rPr>
        <w:t>甲</w:t>
      </w:r>
      <w:r>
        <w:rPr>
          <w:rFonts w:hint="eastAsia" w:ascii="仿宋_GB2312" w:eastAsia="仿宋_GB2312"/>
          <w:sz w:val="28"/>
          <w:szCs w:val="28"/>
        </w:rPr>
        <w:t>方提供信息错误，导致货物遗失的，</w:t>
      </w:r>
      <w:r>
        <w:rPr>
          <w:rFonts w:hint="eastAsia" w:ascii="仿宋_GB2312" w:eastAsia="仿宋_GB2312"/>
          <w:sz w:val="28"/>
          <w:szCs w:val="28"/>
          <w:lang w:eastAsia="zh-CN"/>
        </w:rPr>
        <w:t>乙</w:t>
      </w:r>
      <w:r>
        <w:rPr>
          <w:rFonts w:hint="eastAsia" w:ascii="仿宋_GB2312" w:eastAsia="仿宋_GB2312"/>
          <w:sz w:val="28"/>
          <w:szCs w:val="28"/>
        </w:rPr>
        <w:t>方不承担赔偿责任；</w:t>
      </w:r>
    </w:p>
    <w:p>
      <w:pPr>
        <w:pStyle w:val="5"/>
        <w:ind w:firstLine="56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3.3</w:t>
      </w:r>
      <w:r>
        <w:rPr>
          <w:rFonts w:hint="eastAsia" w:ascii="仿宋_GB2312" w:hAnsi="Times New Roman" w:eastAsia="仿宋_GB2312" w:cs="Times New Roman"/>
          <w:kern w:val="2"/>
          <w:sz w:val="28"/>
          <w:szCs w:val="28"/>
          <w:lang w:eastAsia="zh-CN"/>
        </w:rPr>
        <w:t>乙</w:t>
      </w:r>
      <w:r>
        <w:rPr>
          <w:rFonts w:ascii="仿宋_GB2312" w:hAnsi="Times New Roman" w:eastAsia="仿宋_GB2312" w:cs="Times New Roman"/>
          <w:kern w:val="2"/>
          <w:sz w:val="28"/>
          <w:szCs w:val="28"/>
        </w:rPr>
        <w:t>方应遵守国家对于禁运品的有关规定，并保证所交付的物品或物品中所夹带的物件不属于国家法律、法规、规章规定的禁止或限制运输物及其他危害运输安全的物品，如实申报货物品名等。如因</w:t>
      </w:r>
      <w:r>
        <w:rPr>
          <w:rFonts w:hint="eastAsia" w:ascii="仿宋_GB2312" w:hAnsi="Times New Roman" w:eastAsia="仿宋_GB2312" w:cs="Times New Roman"/>
          <w:kern w:val="2"/>
          <w:sz w:val="28"/>
          <w:szCs w:val="28"/>
          <w:lang w:eastAsia="zh-CN"/>
        </w:rPr>
        <w:t>甲</w:t>
      </w:r>
      <w:r>
        <w:rPr>
          <w:rFonts w:ascii="仿宋_GB2312" w:hAnsi="Times New Roman" w:eastAsia="仿宋_GB2312" w:cs="Times New Roman"/>
          <w:kern w:val="2"/>
          <w:sz w:val="28"/>
          <w:szCs w:val="28"/>
        </w:rPr>
        <w:t>方违反本规定而造成的全部损失由</w:t>
      </w:r>
      <w:r>
        <w:rPr>
          <w:rFonts w:hint="eastAsia" w:ascii="仿宋_GB2312" w:hAnsi="Times New Roman" w:eastAsia="仿宋_GB2312" w:cs="Times New Roman"/>
          <w:kern w:val="2"/>
          <w:sz w:val="28"/>
          <w:szCs w:val="28"/>
          <w:lang w:eastAsia="zh-CN"/>
        </w:rPr>
        <w:t>甲</w:t>
      </w:r>
      <w:r>
        <w:rPr>
          <w:rFonts w:ascii="仿宋_GB2312" w:hAnsi="Times New Roman" w:eastAsia="仿宋_GB2312" w:cs="Times New Roman"/>
          <w:kern w:val="2"/>
          <w:sz w:val="28"/>
          <w:szCs w:val="28"/>
        </w:rPr>
        <w:t xml:space="preserve">方承担。 </w:t>
      </w:r>
    </w:p>
    <w:p>
      <w:pPr>
        <w:spacing w:line="360" w:lineRule="auto"/>
        <w:ind w:firstLine="420" w:firstLineChars="150"/>
        <w:rPr>
          <w:rFonts w:hint="eastAsia" w:ascii="仿宋_GB2312" w:eastAsia="仿宋_GB2312"/>
          <w:sz w:val="28"/>
          <w:szCs w:val="28"/>
        </w:rPr>
      </w:pPr>
      <w:r>
        <w:rPr>
          <w:rFonts w:hint="eastAsia" w:ascii="仿宋_GB2312" w:eastAsia="仿宋_GB2312"/>
          <w:sz w:val="28"/>
          <w:szCs w:val="28"/>
        </w:rPr>
        <w:t>3.4</w:t>
      </w:r>
      <w:r>
        <w:rPr>
          <w:rFonts w:hint="eastAsia" w:ascii="仿宋_GB2312" w:eastAsia="仿宋_GB2312"/>
          <w:sz w:val="28"/>
          <w:szCs w:val="28"/>
          <w:lang w:eastAsia="zh-CN"/>
        </w:rPr>
        <w:t>甲</w:t>
      </w:r>
      <w:r>
        <w:rPr>
          <w:rFonts w:hint="eastAsia" w:ascii="仿宋_GB2312" w:hAnsi="宋体" w:eastAsia="仿宋_GB2312"/>
          <w:color w:val="000000"/>
          <w:sz w:val="28"/>
          <w:szCs w:val="28"/>
        </w:rPr>
        <w:t>方因下列过错造成车辆、机具、设备损坏、腐蚀、污染或人身伤亡以及涉及到的第三方的损失，由</w:t>
      </w:r>
      <w:r>
        <w:rPr>
          <w:rFonts w:hint="eastAsia" w:ascii="仿宋_GB2312" w:hAnsi="宋体" w:eastAsia="仿宋_GB2312"/>
          <w:color w:val="000000"/>
          <w:sz w:val="28"/>
          <w:szCs w:val="28"/>
          <w:lang w:eastAsia="zh-CN"/>
        </w:rPr>
        <w:t>甲</w:t>
      </w:r>
      <w:r>
        <w:rPr>
          <w:rFonts w:hint="eastAsia" w:ascii="仿宋_GB2312" w:hAnsi="宋体" w:eastAsia="仿宋_GB2312"/>
          <w:color w:val="000000"/>
          <w:sz w:val="28"/>
          <w:szCs w:val="28"/>
        </w:rPr>
        <w:t>方负责赔偿：</w:t>
      </w:r>
    </w:p>
    <w:p>
      <w:pPr>
        <w:spacing w:line="360" w:lineRule="auto"/>
        <w:ind w:firstLine="478" w:firstLineChars="171"/>
        <w:rPr>
          <w:rFonts w:hint="eastAsia" w:ascii="仿宋_GB2312" w:eastAsia="仿宋_GB2312"/>
          <w:sz w:val="28"/>
          <w:szCs w:val="28"/>
        </w:rPr>
      </w:pPr>
      <w:r>
        <w:rPr>
          <w:rFonts w:hint="eastAsia" w:ascii="仿宋_GB2312" w:hAnsi="宋体" w:eastAsia="仿宋_GB2312"/>
          <w:color w:val="000000"/>
          <w:sz w:val="28"/>
          <w:szCs w:val="28"/>
        </w:rPr>
        <w:t>a.在托运的普通货物中夹带、匿报危险品或其他违反危险品运输规定的行为；</w:t>
      </w:r>
    </w:p>
    <w:p>
      <w:pPr>
        <w:spacing w:line="360" w:lineRule="auto"/>
        <w:ind w:firstLine="478" w:firstLineChars="171"/>
        <w:rPr>
          <w:rFonts w:hint="eastAsia" w:eastAsia="仿宋_GB2312"/>
          <w:sz w:val="28"/>
          <w:szCs w:val="28"/>
        </w:rPr>
      </w:pPr>
      <w:r>
        <w:rPr>
          <w:rFonts w:hint="eastAsia" w:ascii="仿宋_GB2312" w:hAnsi="宋体" w:eastAsia="仿宋_GB2312"/>
          <w:color w:val="000000"/>
          <w:sz w:val="28"/>
          <w:szCs w:val="28"/>
        </w:rPr>
        <w:t>b.</w:t>
      </w:r>
      <w:r>
        <w:rPr>
          <w:rFonts w:hint="eastAsia" w:ascii="宋体" w:hAnsi="宋体" w:eastAsia="仿宋_GB2312"/>
          <w:color w:val="000000"/>
          <w:sz w:val="28"/>
          <w:szCs w:val="28"/>
        </w:rPr>
        <w:t>错报超重货物重量；</w:t>
      </w:r>
    </w:p>
    <w:p>
      <w:pPr>
        <w:spacing w:line="360" w:lineRule="auto"/>
        <w:ind w:firstLine="478" w:firstLineChars="171"/>
        <w:rPr>
          <w:rFonts w:hint="eastAsia" w:ascii="宋体" w:hAnsi="宋体" w:eastAsia="仿宋_GB2312"/>
          <w:color w:val="000000"/>
          <w:sz w:val="28"/>
          <w:szCs w:val="28"/>
        </w:rPr>
      </w:pPr>
      <w:r>
        <w:rPr>
          <w:rFonts w:hint="eastAsia" w:ascii="宋体" w:hAnsi="宋体" w:eastAsia="仿宋_GB2312"/>
          <w:color w:val="000000"/>
          <w:sz w:val="28"/>
          <w:szCs w:val="28"/>
        </w:rPr>
        <w:t>c.货物包装、标志不符合规定。</w:t>
      </w:r>
    </w:p>
    <w:p>
      <w:pPr>
        <w:spacing w:line="360" w:lineRule="auto"/>
        <w:ind w:firstLine="478" w:firstLineChars="171"/>
        <w:rPr>
          <w:rFonts w:hint="eastAsia" w:ascii="宋体" w:hAnsi="宋体" w:eastAsia="仿宋_GB2312"/>
          <w:color w:val="000000"/>
          <w:sz w:val="28"/>
          <w:szCs w:val="28"/>
        </w:rPr>
      </w:pPr>
      <w:r>
        <w:rPr>
          <w:rFonts w:hint="eastAsia" w:ascii="宋体" w:hAnsi="宋体" w:eastAsia="仿宋_GB2312"/>
          <w:color w:val="000000"/>
          <w:sz w:val="28"/>
          <w:szCs w:val="28"/>
        </w:rPr>
        <w:t>3.5 按照约定价格及时支付运费。</w:t>
      </w:r>
    </w:p>
    <w:p>
      <w:pPr>
        <w:spacing w:line="360" w:lineRule="auto"/>
        <w:rPr>
          <w:rFonts w:hint="eastAsia" w:ascii="黑体" w:eastAsia="黑体"/>
          <w:sz w:val="28"/>
          <w:szCs w:val="28"/>
        </w:rPr>
      </w:pPr>
    </w:p>
    <w:p>
      <w:pPr>
        <w:spacing w:line="360" w:lineRule="auto"/>
        <w:rPr>
          <w:rFonts w:hint="eastAsia" w:ascii="黑体" w:eastAsia="黑体"/>
          <w:sz w:val="28"/>
          <w:szCs w:val="28"/>
        </w:rPr>
      </w:pPr>
      <w:r>
        <w:rPr>
          <w:rFonts w:hint="eastAsia" w:ascii="黑体" w:eastAsia="黑体"/>
          <w:sz w:val="28"/>
          <w:szCs w:val="28"/>
        </w:rPr>
        <w:t>第四条：送达及退回</w:t>
      </w:r>
    </w:p>
    <w:p>
      <w:pPr>
        <w:spacing w:line="360" w:lineRule="auto"/>
        <w:ind w:firstLine="616" w:firstLineChars="220"/>
        <w:rPr>
          <w:rFonts w:hint="eastAsia" w:ascii="仿宋_GB2312" w:eastAsia="仿宋_GB2312"/>
          <w:sz w:val="28"/>
          <w:szCs w:val="28"/>
        </w:rPr>
      </w:pPr>
      <w:r>
        <w:rPr>
          <w:rFonts w:hint="eastAsia" w:ascii="仿宋_GB2312" w:eastAsia="仿宋_GB2312"/>
          <w:sz w:val="28"/>
          <w:szCs w:val="28"/>
        </w:rPr>
        <w:t>4.1收件人收到</w:t>
      </w:r>
      <w:r>
        <w:rPr>
          <w:rFonts w:hint="eastAsia" w:ascii="仿宋_GB2312" w:eastAsia="仿宋_GB2312"/>
          <w:sz w:val="28"/>
          <w:szCs w:val="28"/>
          <w:lang w:eastAsia="zh-CN"/>
        </w:rPr>
        <w:t>乙</w:t>
      </w:r>
      <w:r>
        <w:rPr>
          <w:rFonts w:hint="eastAsia" w:ascii="仿宋_GB2312" w:eastAsia="仿宋_GB2312"/>
          <w:sz w:val="28"/>
          <w:szCs w:val="28"/>
        </w:rPr>
        <w:t>方送达的货物时：</w:t>
      </w:r>
    </w:p>
    <w:p>
      <w:pPr>
        <w:spacing w:line="360" w:lineRule="auto"/>
        <w:ind w:firstLine="616" w:firstLineChars="220"/>
        <w:rPr>
          <w:rFonts w:hint="eastAsia" w:ascii="仿宋_GB2312" w:eastAsia="仿宋_GB2312"/>
          <w:sz w:val="28"/>
          <w:szCs w:val="28"/>
        </w:rPr>
      </w:pPr>
      <w:r>
        <w:rPr>
          <w:rFonts w:hint="eastAsia" w:ascii="仿宋_GB2312" w:eastAsia="仿宋_GB2312"/>
          <w:sz w:val="28"/>
          <w:szCs w:val="28"/>
        </w:rPr>
        <w:t>a.经检验确认货物外包装完好的，在回单上签收；</w:t>
      </w:r>
    </w:p>
    <w:p>
      <w:pPr>
        <w:spacing w:line="360" w:lineRule="auto"/>
        <w:ind w:firstLine="700" w:firstLineChars="250"/>
        <w:rPr>
          <w:rFonts w:hint="eastAsia" w:ascii="仿宋_GB2312" w:eastAsia="仿宋_GB2312"/>
          <w:sz w:val="28"/>
          <w:szCs w:val="28"/>
        </w:rPr>
      </w:pPr>
      <w:r>
        <w:rPr>
          <w:rFonts w:hint="eastAsia" w:ascii="仿宋_GB2312" w:eastAsia="仿宋_GB2312"/>
          <w:sz w:val="28"/>
          <w:szCs w:val="28"/>
        </w:rPr>
        <w:t>b.经检验发现外包装破损且货物有一定损坏的，有权拒绝签收，</w:t>
      </w:r>
      <w:r>
        <w:rPr>
          <w:rFonts w:hint="eastAsia" w:ascii="仿宋_GB2312" w:eastAsia="仿宋_GB2312"/>
          <w:sz w:val="28"/>
          <w:szCs w:val="28"/>
          <w:lang w:eastAsia="zh-CN"/>
        </w:rPr>
        <w:t>乙</w:t>
      </w:r>
      <w:r>
        <w:rPr>
          <w:rFonts w:hint="eastAsia" w:ascii="仿宋_GB2312" w:eastAsia="仿宋_GB2312"/>
          <w:sz w:val="28"/>
          <w:szCs w:val="28"/>
        </w:rPr>
        <w:t>方须及时通知</w:t>
      </w:r>
      <w:r>
        <w:rPr>
          <w:rFonts w:hint="eastAsia" w:ascii="仿宋_GB2312" w:eastAsia="仿宋_GB2312"/>
          <w:sz w:val="28"/>
          <w:szCs w:val="28"/>
          <w:lang w:eastAsia="zh-CN"/>
        </w:rPr>
        <w:t>甲</w:t>
      </w:r>
      <w:r>
        <w:rPr>
          <w:rFonts w:hint="eastAsia" w:ascii="仿宋_GB2312" w:eastAsia="仿宋_GB2312"/>
          <w:sz w:val="28"/>
          <w:szCs w:val="28"/>
        </w:rPr>
        <w:t>方，在与</w:t>
      </w:r>
      <w:r>
        <w:rPr>
          <w:rFonts w:hint="eastAsia" w:ascii="仿宋_GB2312" w:eastAsia="仿宋_GB2312"/>
          <w:sz w:val="28"/>
          <w:szCs w:val="28"/>
          <w:lang w:eastAsia="zh-CN"/>
        </w:rPr>
        <w:t>甲</w:t>
      </w:r>
      <w:r>
        <w:rPr>
          <w:rFonts w:hint="eastAsia" w:ascii="仿宋_GB2312" w:eastAsia="仿宋_GB2312"/>
          <w:sz w:val="28"/>
          <w:szCs w:val="28"/>
        </w:rPr>
        <w:t>方协商后，把货物退回</w:t>
      </w:r>
      <w:r>
        <w:rPr>
          <w:rFonts w:hint="eastAsia" w:ascii="仿宋_GB2312" w:eastAsia="仿宋_GB2312"/>
          <w:sz w:val="28"/>
          <w:szCs w:val="28"/>
          <w:lang w:eastAsia="zh-CN"/>
        </w:rPr>
        <w:t>甲</w:t>
      </w:r>
      <w:r>
        <w:rPr>
          <w:rFonts w:hint="eastAsia" w:ascii="仿宋_GB2312" w:eastAsia="仿宋_GB2312"/>
          <w:sz w:val="28"/>
          <w:szCs w:val="28"/>
        </w:rPr>
        <w:t>方。</w:t>
      </w:r>
    </w:p>
    <w:p>
      <w:pPr>
        <w:spacing w:line="360" w:lineRule="auto"/>
        <w:ind w:firstLine="616" w:firstLineChars="220"/>
        <w:rPr>
          <w:rFonts w:hint="eastAsia" w:ascii="仿宋_GB2312" w:eastAsia="仿宋_GB2312"/>
          <w:sz w:val="28"/>
          <w:szCs w:val="28"/>
        </w:rPr>
      </w:pPr>
      <w:r>
        <w:rPr>
          <w:rFonts w:hint="eastAsia" w:ascii="仿宋_GB2312" w:eastAsia="仿宋_GB2312"/>
          <w:sz w:val="28"/>
          <w:szCs w:val="28"/>
        </w:rPr>
        <w:t>4.2无法送达：货物到达目的地，因当天联系不到收货人而不能及时派送的，</w:t>
      </w:r>
      <w:r>
        <w:rPr>
          <w:rFonts w:hint="eastAsia" w:ascii="仿宋_GB2312" w:eastAsia="仿宋_GB2312"/>
          <w:sz w:val="28"/>
          <w:szCs w:val="28"/>
          <w:lang w:eastAsia="zh-CN"/>
        </w:rPr>
        <w:t>乙</w:t>
      </w:r>
      <w:r>
        <w:rPr>
          <w:rFonts w:hint="eastAsia" w:ascii="仿宋_GB2312" w:eastAsia="仿宋_GB2312"/>
          <w:sz w:val="28"/>
          <w:szCs w:val="28"/>
        </w:rPr>
        <w:t>方应在2个工作日内告知</w:t>
      </w:r>
      <w:r>
        <w:rPr>
          <w:rFonts w:hint="eastAsia" w:ascii="仿宋_GB2312" w:eastAsia="仿宋_GB2312"/>
          <w:sz w:val="28"/>
          <w:szCs w:val="28"/>
          <w:lang w:eastAsia="zh-CN"/>
        </w:rPr>
        <w:t>甲</w:t>
      </w:r>
      <w:r>
        <w:rPr>
          <w:rFonts w:hint="eastAsia" w:ascii="仿宋_GB2312" w:eastAsia="仿宋_GB2312"/>
          <w:sz w:val="28"/>
          <w:szCs w:val="28"/>
        </w:rPr>
        <w:t>方，三日内仍无法联系派送的，在得到</w:t>
      </w:r>
      <w:r>
        <w:rPr>
          <w:rFonts w:hint="eastAsia" w:ascii="仿宋_GB2312" w:eastAsia="仿宋_GB2312"/>
          <w:sz w:val="28"/>
          <w:szCs w:val="28"/>
          <w:lang w:eastAsia="zh-CN"/>
        </w:rPr>
        <w:t>甲</w:t>
      </w:r>
      <w:r>
        <w:rPr>
          <w:rFonts w:hint="eastAsia" w:ascii="仿宋_GB2312" w:eastAsia="仿宋_GB2312"/>
          <w:sz w:val="28"/>
          <w:szCs w:val="28"/>
        </w:rPr>
        <w:t>方允许后，将货物退回</w:t>
      </w:r>
      <w:r>
        <w:rPr>
          <w:rFonts w:hint="eastAsia" w:ascii="仿宋_GB2312" w:eastAsia="仿宋_GB2312"/>
          <w:sz w:val="28"/>
          <w:szCs w:val="28"/>
          <w:lang w:eastAsia="zh-CN"/>
        </w:rPr>
        <w:t>甲</w:t>
      </w:r>
      <w:r>
        <w:rPr>
          <w:rFonts w:hint="eastAsia" w:ascii="仿宋_GB2312" w:eastAsia="仿宋_GB2312"/>
          <w:sz w:val="28"/>
          <w:szCs w:val="28"/>
        </w:rPr>
        <w:t>方；发生费用由</w:t>
      </w:r>
      <w:r>
        <w:rPr>
          <w:rFonts w:hint="eastAsia" w:ascii="仿宋_GB2312" w:eastAsia="仿宋_GB2312"/>
          <w:sz w:val="28"/>
          <w:szCs w:val="28"/>
          <w:lang w:eastAsia="zh-CN"/>
        </w:rPr>
        <w:t>甲</w:t>
      </w:r>
      <w:r>
        <w:rPr>
          <w:rFonts w:hint="eastAsia" w:ascii="仿宋_GB2312" w:eastAsia="仿宋_GB2312"/>
          <w:sz w:val="28"/>
          <w:szCs w:val="28"/>
        </w:rPr>
        <w:t>方承担。</w:t>
      </w:r>
    </w:p>
    <w:p>
      <w:pPr>
        <w:spacing w:line="360" w:lineRule="auto"/>
        <w:ind w:firstLine="616" w:firstLineChars="220"/>
        <w:rPr>
          <w:rFonts w:hint="eastAsia" w:eastAsia="仿宋_GB2312"/>
          <w:sz w:val="28"/>
          <w:szCs w:val="28"/>
        </w:rPr>
      </w:pPr>
      <w:r>
        <w:rPr>
          <w:rFonts w:hint="eastAsia" w:ascii="仿宋_GB2312" w:eastAsia="仿宋_GB2312"/>
          <w:sz w:val="28"/>
          <w:szCs w:val="28"/>
        </w:rPr>
        <w:t>4.3由</w:t>
      </w:r>
      <w:r>
        <w:rPr>
          <w:rFonts w:hint="eastAsia" w:eastAsia="仿宋_GB2312"/>
          <w:sz w:val="28"/>
          <w:szCs w:val="28"/>
        </w:rPr>
        <w:t>于</w:t>
      </w:r>
      <w:r>
        <w:rPr>
          <w:rFonts w:hint="eastAsia" w:eastAsia="仿宋_GB2312"/>
          <w:sz w:val="28"/>
          <w:szCs w:val="28"/>
          <w:lang w:eastAsia="zh-CN"/>
        </w:rPr>
        <w:t>乙</w:t>
      </w:r>
      <w:r>
        <w:rPr>
          <w:rFonts w:hint="eastAsia" w:eastAsia="仿宋_GB2312"/>
          <w:sz w:val="28"/>
          <w:szCs w:val="28"/>
        </w:rPr>
        <w:t>方原因如途中损坏、派送不到等造成货物被退回的，由</w:t>
      </w:r>
      <w:r>
        <w:rPr>
          <w:rFonts w:hint="eastAsia" w:eastAsia="仿宋_GB2312"/>
          <w:sz w:val="28"/>
          <w:szCs w:val="28"/>
          <w:lang w:eastAsia="zh-CN"/>
        </w:rPr>
        <w:t>乙</w:t>
      </w:r>
      <w:r>
        <w:rPr>
          <w:rFonts w:hint="eastAsia" w:eastAsia="仿宋_GB2312"/>
          <w:sz w:val="28"/>
          <w:szCs w:val="28"/>
        </w:rPr>
        <w:t>方承担运费。</w:t>
      </w:r>
    </w:p>
    <w:p>
      <w:pPr>
        <w:spacing w:line="360" w:lineRule="auto"/>
        <w:rPr>
          <w:rFonts w:hint="eastAsia" w:ascii="黑体" w:eastAsia="黑体"/>
          <w:sz w:val="28"/>
          <w:szCs w:val="28"/>
        </w:rPr>
      </w:pPr>
    </w:p>
    <w:p>
      <w:pPr>
        <w:spacing w:line="360" w:lineRule="auto"/>
        <w:rPr>
          <w:rFonts w:hint="eastAsia" w:ascii="黑体" w:eastAsia="黑体"/>
          <w:sz w:val="28"/>
          <w:szCs w:val="28"/>
        </w:rPr>
      </w:pPr>
      <w:r>
        <w:rPr>
          <w:rFonts w:hint="eastAsia" w:ascii="黑体" w:eastAsia="黑体"/>
          <w:sz w:val="28"/>
          <w:szCs w:val="28"/>
        </w:rPr>
        <w:t>第五条：费用与结算</w:t>
      </w:r>
    </w:p>
    <w:p>
      <w:pPr>
        <w:spacing w:line="360" w:lineRule="auto"/>
        <w:ind w:firstLine="478" w:firstLineChars="171"/>
        <w:rPr>
          <w:rFonts w:hint="eastAsia" w:ascii="仿宋_GB2312" w:hAnsi="宋体" w:eastAsia="仿宋_GB2312" w:cs="宋体"/>
          <w:kern w:val="0"/>
          <w:sz w:val="28"/>
          <w:szCs w:val="28"/>
          <w:lang w:val="en-US" w:eastAsia="zh-CN"/>
        </w:rPr>
      </w:pPr>
      <w:r>
        <w:rPr>
          <w:rFonts w:hint="eastAsia" w:ascii="仿宋_GB2312" w:eastAsia="仿宋_GB2312"/>
          <w:sz w:val="28"/>
          <w:szCs w:val="28"/>
        </w:rPr>
        <w:t>5.1本合同所称运输费用</w:t>
      </w:r>
      <w:r>
        <w:rPr>
          <w:rFonts w:hint="eastAsia" w:ascii="仿宋_GB2312" w:hAnsi="宋体" w:eastAsia="仿宋_GB2312" w:cs="宋体"/>
          <w:kern w:val="0"/>
          <w:sz w:val="28"/>
          <w:szCs w:val="28"/>
        </w:rPr>
        <w:t>的计算以重量为准，计量单位为1千克，不足1千克按照1千克计算。计费重量的计算将以运送货物包装后的实际重量与体积重量中的较大者为依据。体积重量的计算公式为：重量（kg）=长（cm）×宽（cm）×高（cm）/</w:t>
      </w:r>
      <w:r>
        <w:rPr>
          <w:rFonts w:hint="eastAsia" w:ascii="仿宋_GB2312" w:hAnsi="宋体" w:eastAsia="仿宋_GB2312" w:cs="宋体"/>
          <w:kern w:val="0"/>
          <w:sz w:val="28"/>
          <w:szCs w:val="28"/>
          <w:lang w:val="en-US" w:eastAsia="zh-CN"/>
        </w:rPr>
        <w:t>8</w:t>
      </w:r>
      <w:r>
        <w:rPr>
          <w:rFonts w:hint="eastAsia" w:ascii="仿宋_GB2312" w:hAnsi="宋体" w:eastAsia="仿宋_GB2312" w:cs="宋体"/>
          <w:kern w:val="0"/>
          <w:sz w:val="28"/>
          <w:szCs w:val="28"/>
        </w:rPr>
        <w:t>000</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每日费用按地址点位数</w:t>
      </w:r>
      <w:r>
        <w:rPr>
          <w:rFonts w:hint="eastAsia" w:ascii="仿宋_GB2312" w:hAnsi="宋体" w:eastAsia="仿宋_GB2312" w:cs="宋体"/>
          <w:kern w:val="0"/>
          <w:sz w:val="28"/>
          <w:szCs w:val="28"/>
        </w:rPr>
        <w:t>×</w:t>
      </w:r>
      <w:r>
        <w:rPr>
          <w:rFonts w:hint="eastAsia" w:ascii="仿宋_GB2312" w:hAnsi="宋体" w:eastAsia="仿宋_GB2312" w:cs="宋体"/>
          <w:kern w:val="0"/>
          <w:sz w:val="28"/>
          <w:szCs w:val="28"/>
          <w:lang w:val="en-US" w:eastAsia="zh-CN"/>
        </w:rPr>
        <w:t>单价（每个客户产生的费用）计算。</w:t>
      </w:r>
    </w:p>
    <w:p>
      <w:pPr>
        <w:spacing w:line="360" w:lineRule="auto"/>
        <w:ind w:firstLine="478" w:firstLineChars="171"/>
        <w:rPr>
          <w:rFonts w:hint="eastAsia" w:ascii="仿宋_GB2312" w:eastAsia="仿宋_GB2312"/>
          <w:sz w:val="28"/>
          <w:szCs w:val="28"/>
        </w:rPr>
      </w:pPr>
      <w:r>
        <w:rPr>
          <w:rFonts w:hint="eastAsia" w:ascii="仿宋_GB2312" w:eastAsia="仿宋_GB2312"/>
          <w:sz w:val="28"/>
          <w:szCs w:val="28"/>
        </w:rPr>
        <w:t>5.2每月5日前，</w:t>
      </w:r>
      <w:r>
        <w:rPr>
          <w:rFonts w:hint="eastAsia" w:ascii="仿宋_GB2312" w:eastAsia="仿宋_GB2312"/>
          <w:sz w:val="28"/>
          <w:szCs w:val="28"/>
          <w:lang w:eastAsia="zh-CN"/>
        </w:rPr>
        <w:t>乙</w:t>
      </w:r>
      <w:r>
        <w:rPr>
          <w:rFonts w:hint="eastAsia" w:ascii="仿宋_GB2312" w:eastAsia="仿宋_GB2312"/>
          <w:sz w:val="28"/>
          <w:szCs w:val="28"/>
        </w:rPr>
        <w:t>方提供上月结算清单明细交由</w:t>
      </w:r>
      <w:r>
        <w:rPr>
          <w:rFonts w:hint="eastAsia" w:ascii="仿宋_GB2312" w:eastAsia="仿宋_GB2312"/>
          <w:sz w:val="28"/>
          <w:szCs w:val="28"/>
          <w:lang w:eastAsia="zh-CN"/>
        </w:rPr>
        <w:t>甲</w:t>
      </w:r>
      <w:r>
        <w:rPr>
          <w:rFonts w:hint="eastAsia" w:ascii="仿宋_GB2312" w:eastAsia="仿宋_GB2312"/>
          <w:sz w:val="28"/>
          <w:szCs w:val="28"/>
        </w:rPr>
        <w:t>方核对；</w:t>
      </w:r>
    </w:p>
    <w:p>
      <w:pPr>
        <w:spacing w:line="360" w:lineRule="auto"/>
        <w:ind w:firstLine="478" w:firstLineChars="171"/>
        <w:rPr>
          <w:rFonts w:hint="eastAsia" w:ascii="仿宋_GB2312" w:eastAsia="仿宋_GB2312"/>
          <w:sz w:val="28"/>
          <w:szCs w:val="28"/>
        </w:rPr>
      </w:pPr>
      <w:r>
        <w:rPr>
          <w:rFonts w:hint="eastAsia" w:ascii="仿宋_GB2312" w:eastAsia="仿宋_GB2312"/>
          <w:sz w:val="28"/>
          <w:szCs w:val="28"/>
        </w:rPr>
        <w:t>5.3在费用核算无误后，由</w:t>
      </w:r>
      <w:r>
        <w:rPr>
          <w:rFonts w:hint="eastAsia" w:ascii="仿宋_GB2312" w:eastAsia="仿宋_GB2312"/>
          <w:sz w:val="28"/>
          <w:szCs w:val="28"/>
          <w:lang w:eastAsia="zh-CN"/>
        </w:rPr>
        <w:t>乙</w:t>
      </w:r>
      <w:r>
        <w:rPr>
          <w:rFonts w:hint="eastAsia" w:ascii="仿宋_GB2312" w:eastAsia="仿宋_GB2312"/>
          <w:sz w:val="28"/>
          <w:szCs w:val="28"/>
        </w:rPr>
        <w:t>方依据费用总额开具正规发票给</w:t>
      </w:r>
      <w:r>
        <w:rPr>
          <w:rFonts w:hint="eastAsia" w:ascii="仿宋_GB2312" w:eastAsia="仿宋_GB2312"/>
          <w:sz w:val="28"/>
          <w:szCs w:val="28"/>
          <w:lang w:eastAsia="zh-CN"/>
        </w:rPr>
        <w:t>甲</w:t>
      </w:r>
      <w:r>
        <w:rPr>
          <w:rFonts w:hint="eastAsia" w:ascii="仿宋_GB2312" w:eastAsia="仿宋_GB2312"/>
          <w:sz w:val="28"/>
          <w:szCs w:val="28"/>
        </w:rPr>
        <w:t>方，在收到发票后的10个工作日内，</w:t>
      </w:r>
      <w:r>
        <w:rPr>
          <w:rFonts w:hint="eastAsia" w:ascii="仿宋_GB2312" w:eastAsia="仿宋_GB2312"/>
          <w:sz w:val="28"/>
          <w:szCs w:val="28"/>
          <w:lang w:eastAsia="zh-CN"/>
        </w:rPr>
        <w:t>甲</w:t>
      </w:r>
      <w:r>
        <w:rPr>
          <w:rFonts w:hint="eastAsia" w:ascii="仿宋_GB2312" w:eastAsia="仿宋_GB2312"/>
          <w:sz w:val="28"/>
          <w:szCs w:val="28"/>
        </w:rPr>
        <w:t xml:space="preserve">方支付费用； </w:t>
      </w:r>
    </w:p>
    <w:p>
      <w:pPr>
        <w:spacing w:line="360" w:lineRule="auto"/>
        <w:ind w:firstLine="478" w:firstLineChars="171"/>
        <w:rPr>
          <w:rFonts w:hint="eastAsia" w:eastAsia="仿宋_GB2312"/>
          <w:sz w:val="28"/>
          <w:szCs w:val="28"/>
        </w:rPr>
      </w:pPr>
      <w:r>
        <w:rPr>
          <w:rFonts w:hint="eastAsia" w:ascii="仿宋_GB2312" w:eastAsia="仿宋_GB2312"/>
          <w:sz w:val="28"/>
          <w:szCs w:val="28"/>
        </w:rPr>
        <w:t>5.4费</w:t>
      </w:r>
      <w:r>
        <w:rPr>
          <w:rFonts w:hint="eastAsia" w:eastAsia="仿宋_GB2312"/>
          <w:sz w:val="28"/>
          <w:szCs w:val="28"/>
        </w:rPr>
        <w:t>用的支付形式为：支票、银行转账、现金。</w:t>
      </w:r>
    </w:p>
    <w:p>
      <w:pPr>
        <w:spacing w:line="360" w:lineRule="auto"/>
        <w:ind w:firstLine="478" w:firstLineChars="171"/>
        <w:rPr>
          <w:rFonts w:hint="eastAsia" w:eastAsia="仿宋_GB2312"/>
          <w:sz w:val="28"/>
          <w:szCs w:val="28"/>
        </w:rPr>
      </w:pPr>
      <w:r>
        <w:rPr>
          <w:rFonts w:hint="eastAsia" w:eastAsia="仿宋_GB2312"/>
          <w:sz w:val="28"/>
          <w:szCs w:val="28"/>
          <w:lang w:eastAsia="zh-CN"/>
        </w:rPr>
        <w:t>乙</w:t>
      </w:r>
      <w:r>
        <w:rPr>
          <w:rFonts w:hint="eastAsia" w:eastAsia="仿宋_GB2312"/>
          <w:sz w:val="28"/>
          <w:szCs w:val="28"/>
        </w:rPr>
        <w:t>方账户信息</w:t>
      </w:r>
    </w:p>
    <w:p>
      <w:pPr>
        <w:spacing w:line="360" w:lineRule="auto"/>
        <w:ind w:firstLine="478" w:firstLineChars="171"/>
        <w:rPr>
          <w:rFonts w:hint="eastAsia" w:eastAsia="仿宋_GB2312"/>
          <w:sz w:val="28"/>
          <w:szCs w:val="28"/>
          <w:lang w:eastAsia="zh-CN"/>
        </w:rPr>
      </w:pPr>
      <w:r>
        <w:rPr>
          <w:rFonts w:hint="eastAsia" w:eastAsia="仿宋_GB2312"/>
          <w:sz w:val="28"/>
          <w:szCs w:val="28"/>
          <w:lang w:eastAsia="zh-CN"/>
        </w:rPr>
        <w:t>户名：</w:t>
      </w:r>
    </w:p>
    <w:p>
      <w:pPr>
        <w:spacing w:line="360" w:lineRule="auto"/>
        <w:ind w:firstLine="478" w:firstLineChars="171"/>
        <w:rPr>
          <w:rFonts w:hint="eastAsia" w:eastAsia="仿宋_GB2312"/>
          <w:sz w:val="28"/>
          <w:szCs w:val="28"/>
          <w:lang w:eastAsia="zh-CN"/>
        </w:rPr>
      </w:pPr>
      <w:r>
        <w:rPr>
          <w:rFonts w:hint="eastAsia" w:eastAsia="仿宋_GB2312"/>
          <w:sz w:val="28"/>
          <w:szCs w:val="28"/>
          <w:lang w:eastAsia="zh-CN"/>
        </w:rPr>
        <w:t>账号：</w:t>
      </w:r>
      <w:r>
        <w:rPr>
          <w:rFonts w:hint="eastAsia" w:eastAsia="仿宋_GB2312"/>
          <w:sz w:val="28"/>
          <w:szCs w:val="28"/>
          <w:lang w:val="en-US" w:eastAsia="zh-CN"/>
        </w:rPr>
        <w:t xml:space="preserve"> </w:t>
      </w:r>
    </w:p>
    <w:p>
      <w:pPr>
        <w:spacing w:line="360" w:lineRule="auto"/>
        <w:ind w:firstLine="478" w:firstLineChars="171"/>
        <w:rPr>
          <w:rFonts w:hint="eastAsia" w:eastAsia="仿宋_GB2312"/>
          <w:sz w:val="28"/>
          <w:szCs w:val="28"/>
        </w:rPr>
      </w:pPr>
      <w:r>
        <w:rPr>
          <w:rFonts w:hint="eastAsia" w:eastAsia="仿宋_GB2312"/>
          <w:sz w:val="28"/>
          <w:szCs w:val="28"/>
        </w:rPr>
        <w:t>开户行：</w:t>
      </w:r>
      <w:r>
        <w:rPr>
          <w:rFonts w:hint="eastAsia" w:eastAsia="仿宋_GB2312"/>
          <w:sz w:val="28"/>
          <w:szCs w:val="28"/>
          <w:lang w:val="en-US" w:eastAsia="zh-CN"/>
        </w:rPr>
        <w:t xml:space="preserve"> </w:t>
      </w:r>
    </w:p>
    <w:p>
      <w:pPr>
        <w:spacing w:line="360" w:lineRule="auto"/>
        <w:ind w:firstLine="478" w:firstLineChars="171"/>
        <w:rPr>
          <w:rFonts w:hint="eastAsia" w:eastAsia="仿宋_GB2312"/>
          <w:sz w:val="28"/>
          <w:szCs w:val="28"/>
          <w:lang w:val="en-US" w:eastAsia="zh-CN"/>
        </w:rPr>
      </w:pPr>
      <w:r>
        <w:rPr>
          <w:rFonts w:hint="eastAsia" w:eastAsia="仿宋_GB2312"/>
          <w:sz w:val="28"/>
          <w:szCs w:val="28"/>
          <w:lang w:val="en-US" w:eastAsia="zh-CN"/>
        </w:rPr>
        <w:t xml:space="preserve">统一社会信用代码： </w:t>
      </w:r>
    </w:p>
    <w:p>
      <w:pPr>
        <w:spacing w:line="360" w:lineRule="auto"/>
        <w:rPr>
          <w:rFonts w:hint="eastAsia" w:ascii="黑体" w:eastAsia="黑体"/>
          <w:sz w:val="28"/>
          <w:szCs w:val="28"/>
        </w:rPr>
      </w:pPr>
      <w:r>
        <w:rPr>
          <w:rFonts w:hint="eastAsia" w:ascii="黑体" w:eastAsia="黑体"/>
          <w:sz w:val="28"/>
          <w:szCs w:val="28"/>
        </w:rPr>
        <w:t>第六条：理赔</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6.1运输过程中造成货物遗失或毁损，</w:t>
      </w:r>
      <w:r>
        <w:rPr>
          <w:rFonts w:hint="eastAsia" w:ascii="仿宋_GB2312" w:eastAsia="仿宋_GB2312"/>
          <w:sz w:val="28"/>
          <w:szCs w:val="28"/>
          <w:lang w:eastAsia="zh-CN"/>
        </w:rPr>
        <w:t>乙</w:t>
      </w:r>
      <w:r>
        <w:rPr>
          <w:rFonts w:hint="eastAsia" w:ascii="仿宋_GB2312" w:eastAsia="仿宋_GB2312"/>
          <w:sz w:val="28"/>
          <w:szCs w:val="28"/>
        </w:rPr>
        <w:t>方负责赔偿。价值300元以下货物，按照货物实际毁损价值赔偿，但最高赔偿金额不超过300元人民币；赔偿金从</w:t>
      </w:r>
      <w:r>
        <w:rPr>
          <w:rFonts w:hint="eastAsia" w:ascii="仿宋_GB2312" w:eastAsia="仿宋_GB2312"/>
          <w:sz w:val="28"/>
          <w:szCs w:val="28"/>
          <w:lang w:eastAsia="zh-CN"/>
        </w:rPr>
        <w:t>乙</w:t>
      </w:r>
      <w:r>
        <w:rPr>
          <w:rFonts w:hint="eastAsia" w:ascii="仿宋_GB2312" w:eastAsia="仿宋_GB2312"/>
          <w:sz w:val="28"/>
          <w:szCs w:val="28"/>
        </w:rPr>
        <w:t>方的当月快递费用中减除，并免除此单货物的运费；如不足扣减时，由</w:t>
      </w:r>
      <w:r>
        <w:rPr>
          <w:rFonts w:hint="eastAsia" w:ascii="仿宋_GB2312" w:eastAsia="仿宋_GB2312"/>
          <w:sz w:val="28"/>
          <w:szCs w:val="28"/>
          <w:lang w:eastAsia="zh-CN"/>
        </w:rPr>
        <w:t>乙</w:t>
      </w:r>
      <w:r>
        <w:rPr>
          <w:rFonts w:hint="eastAsia" w:ascii="仿宋_GB2312" w:eastAsia="仿宋_GB2312"/>
          <w:sz w:val="28"/>
          <w:szCs w:val="28"/>
        </w:rPr>
        <w:t>方另行支付。</w:t>
      </w:r>
    </w:p>
    <w:p>
      <w:pPr>
        <w:spacing w:line="360" w:lineRule="auto"/>
        <w:ind w:firstLine="478" w:firstLineChars="171"/>
        <w:rPr>
          <w:rFonts w:hint="eastAsia" w:eastAsia="仿宋_GB2312"/>
          <w:sz w:val="28"/>
          <w:szCs w:val="28"/>
        </w:rPr>
      </w:pPr>
      <w:r>
        <w:rPr>
          <w:rFonts w:hint="eastAsia" w:ascii="仿宋_GB2312" w:eastAsia="仿宋_GB2312"/>
          <w:sz w:val="28"/>
          <w:szCs w:val="28"/>
        </w:rPr>
        <w:t>6.2除不可抗力外，</w:t>
      </w:r>
      <w:r>
        <w:rPr>
          <w:rFonts w:hint="eastAsia" w:ascii="仿宋_GB2312" w:eastAsia="仿宋_GB2312"/>
          <w:sz w:val="28"/>
          <w:szCs w:val="28"/>
          <w:lang w:eastAsia="zh-CN"/>
        </w:rPr>
        <w:t>乙</w:t>
      </w:r>
      <w:r>
        <w:rPr>
          <w:rFonts w:hint="eastAsia" w:ascii="仿宋_GB2312" w:eastAsia="仿宋_GB2312"/>
          <w:sz w:val="28"/>
          <w:szCs w:val="28"/>
        </w:rPr>
        <w:t>方应承担由于货物错运等原因造成的延误交付的</w:t>
      </w:r>
      <w:r>
        <w:rPr>
          <w:rFonts w:hint="eastAsia" w:eastAsia="仿宋_GB2312"/>
          <w:sz w:val="28"/>
          <w:szCs w:val="28"/>
        </w:rPr>
        <w:t>责任。延误5日以内，每延误1个工作日，该票货物运输费用减免七分之一，延误超过7工作日，该票货物运输费用全免。</w:t>
      </w:r>
    </w:p>
    <w:p>
      <w:pPr>
        <w:spacing w:line="360" w:lineRule="auto"/>
        <w:ind w:firstLine="478" w:firstLineChars="171"/>
        <w:rPr>
          <w:rFonts w:hint="eastAsia" w:eastAsia="仿宋_GB2312"/>
          <w:sz w:val="28"/>
          <w:szCs w:val="28"/>
        </w:rPr>
      </w:pPr>
      <w:r>
        <w:rPr>
          <w:rFonts w:hint="eastAsia" w:ascii="仿宋_GB2312" w:eastAsia="仿宋_GB2312"/>
          <w:sz w:val="28"/>
          <w:szCs w:val="28"/>
        </w:rPr>
        <w:t>6.3</w:t>
      </w:r>
      <w:r>
        <w:rPr>
          <w:rFonts w:hint="eastAsia" w:eastAsia="仿宋_GB2312"/>
          <w:sz w:val="28"/>
          <w:szCs w:val="28"/>
        </w:rPr>
        <w:t>在符合法律和合同规定条件下的运输，由于下列原因造成货物灭失、短少、变质、污染、损坏等物理、化学变化的，</w:t>
      </w:r>
      <w:r>
        <w:rPr>
          <w:rFonts w:hint="eastAsia" w:eastAsia="仿宋_GB2312"/>
          <w:sz w:val="28"/>
          <w:szCs w:val="28"/>
          <w:lang w:eastAsia="zh-CN"/>
        </w:rPr>
        <w:t>乙</w:t>
      </w:r>
      <w:r>
        <w:rPr>
          <w:rFonts w:hint="eastAsia" w:eastAsia="仿宋_GB2312"/>
          <w:sz w:val="28"/>
          <w:szCs w:val="28"/>
        </w:rPr>
        <w:t>方不承担责任；</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a.不可抗力，包括但不限于：火灾、爆炸、洪水、地震、台风、腐蚀、污染、风暴、害虫、自然因素、叛乱、暴动、国内混乱或类似的双方都无法合理控制的原因；</w:t>
      </w:r>
    </w:p>
    <w:p>
      <w:pPr>
        <w:spacing w:line="360" w:lineRule="auto"/>
        <w:ind w:firstLine="478" w:firstLineChars="171"/>
        <w:rPr>
          <w:rFonts w:hint="eastAsia" w:ascii="仿宋_GB2312" w:eastAsia="仿宋_GB2312"/>
          <w:sz w:val="28"/>
          <w:szCs w:val="28"/>
        </w:rPr>
      </w:pPr>
      <w:r>
        <w:rPr>
          <w:rFonts w:hint="eastAsia" w:ascii="仿宋_GB2312" w:eastAsia="仿宋_GB2312"/>
          <w:sz w:val="28"/>
          <w:szCs w:val="28"/>
        </w:rPr>
        <w:t>b.货物本身的自然属性、</w:t>
      </w:r>
      <w:r>
        <w:rPr>
          <w:rFonts w:hint="eastAsia" w:ascii="仿宋_GB2312" w:hAnsi="宋体" w:eastAsia="仿宋_GB2312" w:cs="宋体"/>
          <w:kern w:val="0"/>
          <w:sz w:val="28"/>
          <w:szCs w:val="28"/>
        </w:rPr>
        <w:t>质量或缺陷造成的损失；</w:t>
      </w:r>
    </w:p>
    <w:p>
      <w:pPr>
        <w:spacing w:line="360" w:lineRule="auto"/>
        <w:ind w:firstLine="478" w:firstLineChars="171"/>
        <w:rPr>
          <w:rFonts w:hint="eastAsia" w:ascii="仿宋_GB2312" w:eastAsia="仿宋_GB2312"/>
          <w:sz w:val="28"/>
          <w:szCs w:val="28"/>
        </w:rPr>
      </w:pPr>
      <w:r>
        <w:rPr>
          <w:rFonts w:hint="eastAsia" w:ascii="仿宋_GB2312" w:eastAsia="仿宋_GB2312"/>
          <w:sz w:val="28"/>
          <w:szCs w:val="28"/>
        </w:rPr>
        <w:t>c.货物的合理损耗；</w:t>
      </w:r>
    </w:p>
    <w:p>
      <w:pPr>
        <w:spacing w:line="360" w:lineRule="auto"/>
        <w:rPr>
          <w:rFonts w:hint="eastAsia" w:ascii="黑体" w:eastAsia="黑体"/>
          <w:sz w:val="28"/>
          <w:szCs w:val="28"/>
        </w:rPr>
      </w:pPr>
      <w:r>
        <w:rPr>
          <w:rFonts w:hint="eastAsia" w:ascii="黑体" w:eastAsia="黑体"/>
          <w:sz w:val="28"/>
          <w:szCs w:val="28"/>
        </w:rPr>
        <w:t>第七条：适用法律及争议处理</w:t>
      </w:r>
    </w:p>
    <w:p>
      <w:pPr>
        <w:pStyle w:val="3"/>
        <w:ind w:firstLine="560"/>
        <w:rPr>
          <w:rFonts w:hint="eastAsia" w:eastAsia="仿宋_GB2312"/>
          <w:sz w:val="28"/>
          <w:szCs w:val="28"/>
        </w:rPr>
      </w:pPr>
      <w:r>
        <w:rPr>
          <w:rFonts w:hint="eastAsia" w:eastAsia="仿宋_GB2312"/>
          <w:sz w:val="28"/>
          <w:szCs w:val="28"/>
        </w:rPr>
        <w:t>本合同所有条款适用中华人民共和国法律。</w:t>
      </w:r>
    </w:p>
    <w:p>
      <w:pPr>
        <w:spacing w:line="360" w:lineRule="auto"/>
        <w:ind w:firstLine="557" w:firstLineChars="199"/>
        <w:rPr>
          <w:rFonts w:hint="eastAsia" w:eastAsia="仿宋_GB2312"/>
          <w:sz w:val="28"/>
          <w:szCs w:val="28"/>
        </w:rPr>
      </w:pPr>
      <w:r>
        <w:rPr>
          <w:rFonts w:hint="eastAsia" w:eastAsia="仿宋_GB2312"/>
          <w:sz w:val="28"/>
          <w:szCs w:val="28"/>
        </w:rPr>
        <w:t>有关本合同出</w:t>
      </w:r>
      <w:r>
        <w:rPr>
          <w:rFonts w:hint="eastAsia" w:eastAsia="仿宋_GB2312"/>
          <w:color w:val="000000"/>
          <w:sz w:val="28"/>
          <w:szCs w:val="28"/>
        </w:rPr>
        <w:t>现的任何争议应由甲乙双方友好协商。协议不成的，向</w:t>
      </w:r>
      <w:r>
        <w:rPr>
          <w:rFonts w:hint="eastAsia" w:eastAsia="仿宋_GB2312"/>
          <w:color w:val="000000"/>
          <w:sz w:val="28"/>
          <w:szCs w:val="28"/>
          <w:lang w:eastAsia="zh-CN"/>
        </w:rPr>
        <w:t>甲</w:t>
      </w:r>
      <w:r>
        <w:rPr>
          <w:rFonts w:hint="eastAsia" w:eastAsia="仿宋_GB2312"/>
          <w:color w:val="000000"/>
          <w:sz w:val="28"/>
          <w:szCs w:val="28"/>
        </w:rPr>
        <w:t>方所在地有管辖区的法院起诉。</w:t>
      </w:r>
    </w:p>
    <w:p>
      <w:pPr>
        <w:spacing w:line="360" w:lineRule="auto"/>
        <w:ind w:firstLine="557" w:firstLineChars="199"/>
        <w:rPr>
          <w:rFonts w:hint="eastAsia" w:eastAsia="仿宋_GB2312"/>
          <w:sz w:val="28"/>
          <w:szCs w:val="28"/>
        </w:rPr>
      </w:pPr>
      <w:r>
        <w:rPr>
          <w:rFonts w:hint="eastAsia" w:eastAsia="仿宋_GB2312"/>
          <w:sz w:val="28"/>
          <w:szCs w:val="28"/>
        </w:rPr>
        <w:t>除争议事件外，双方都应依照本合同执行各自未尽的权利，履行各自未尽的义务。</w:t>
      </w:r>
    </w:p>
    <w:p>
      <w:pPr>
        <w:spacing w:line="360" w:lineRule="auto"/>
        <w:rPr>
          <w:rFonts w:hint="eastAsia" w:ascii="黑体" w:eastAsia="黑体"/>
          <w:sz w:val="28"/>
          <w:szCs w:val="28"/>
        </w:rPr>
      </w:pPr>
      <w:r>
        <w:rPr>
          <w:rFonts w:hint="eastAsia" w:ascii="黑体" w:eastAsia="黑体"/>
          <w:sz w:val="28"/>
          <w:szCs w:val="28"/>
        </w:rPr>
        <w:t>第八条：知识产权</w:t>
      </w:r>
    </w:p>
    <w:p>
      <w:pPr>
        <w:ind w:firstLine="560" w:firstLineChars="200"/>
        <w:rPr>
          <w:rFonts w:hint="eastAsia" w:ascii="宋体" w:hAnsi="宋体" w:eastAsia="仿宋_GB2312"/>
          <w:sz w:val="28"/>
          <w:szCs w:val="28"/>
        </w:rPr>
      </w:pPr>
      <w:r>
        <w:rPr>
          <w:rFonts w:hint="eastAsia" w:ascii="宋体" w:hAnsi="宋体" w:eastAsia="仿宋_GB2312"/>
          <w:sz w:val="28"/>
          <w:szCs w:val="28"/>
        </w:rPr>
        <w:t>各方的名称和商标为各自独有及排他的财产，除非双方另有约定，否则不能在任何产品上使用对方的商标或在产品中应用对方的知识产权。</w:t>
      </w:r>
    </w:p>
    <w:p>
      <w:pPr>
        <w:spacing w:line="360" w:lineRule="auto"/>
        <w:rPr>
          <w:rFonts w:hint="eastAsia" w:ascii="黑体" w:eastAsia="黑体"/>
          <w:sz w:val="28"/>
          <w:szCs w:val="28"/>
        </w:rPr>
      </w:pPr>
      <w:r>
        <w:rPr>
          <w:rFonts w:hint="eastAsia" w:ascii="黑体" w:eastAsia="黑体"/>
          <w:sz w:val="28"/>
          <w:szCs w:val="28"/>
        </w:rPr>
        <w:t>第九条：保密</w:t>
      </w:r>
    </w:p>
    <w:p>
      <w:pPr>
        <w:spacing w:line="360" w:lineRule="auto"/>
        <w:ind w:firstLine="560" w:firstLineChars="200"/>
        <w:rPr>
          <w:rFonts w:hint="eastAsia" w:eastAsia="仿宋_GB2312"/>
          <w:sz w:val="28"/>
          <w:szCs w:val="28"/>
        </w:rPr>
      </w:pPr>
      <w:r>
        <w:rPr>
          <w:rFonts w:hint="eastAsia" w:eastAsia="仿宋_GB2312"/>
          <w:sz w:val="28"/>
          <w:szCs w:val="28"/>
        </w:rPr>
        <w:t>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spacing w:line="360" w:lineRule="auto"/>
        <w:rPr>
          <w:rFonts w:hint="eastAsia" w:ascii="黑体" w:eastAsia="黑体"/>
          <w:sz w:val="28"/>
          <w:szCs w:val="28"/>
        </w:rPr>
      </w:pPr>
      <w:r>
        <w:rPr>
          <w:rFonts w:hint="eastAsia" w:ascii="黑体" w:eastAsia="黑体"/>
          <w:sz w:val="28"/>
          <w:szCs w:val="28"/>
        </w:rPr>
        <w:t>第十条：诚信</w:t>
      </w:r>
    </w:p>
    <w:p>
      <w:pPr>
        <w:spacing w:line="360" w:lineRule="auto"/>
        <w:ind w:firstLine="560" w:firstLineChars="200"/>
        <w:rPr>
          <w:rFonts w:hint="eastAsia" w:eastAsia="仿宋_GB2312"/>
          <w:sz w:val="28"/>
          <w:szCs w:val="28"/>
        </w:rPr>
      </w:pPr>
      <w:r>
        <w:rPr>
          <w:rFonts w:hint="eastAsia" w:eastAsia="仿宋_GB2312"/>
          <w:sz w:val="28"/>
          <w:szCs w:val="28"/>
        </w:rPr>
        <w:t>甲乙双方均应遵守一切适用的法律法规，包括有关环境保护、健康和安全的法律法规。</w:t>
      </w:r>
    </w:p>
    <w:p>
      <w:pPr>
        <w:spacing w:line="360" w:lineRule="auto"/>
        <w:ind w:firstLine="560" w:firstLineChars="200"/>
        <w:rPr>
          <w:rFonts w:hint="eastAsia" w:eastAsia="仿宋_GB2312"/>
          <w:sz w:val="28"/>
          <w:szCs w:val="28"/>
        </w:rPr>
      </w:pPr>
      <w:r>
        <w:rPr>
          <w:rFonts w:hint="eastAsia" w:eastAsia="仿宋_GB2312"/>
          <w:sz w:val="28"/>
          <w:szCs w:val="28"/>
          <w:lang w:eastAsia="zh-CN"/>
        </w:rPr>
        <w:t>甲</w:t>
      </w:r>
      <w:r>
        <w:rPr>
          <w:rFonts w:hint="eastAsia" w:eastAsia="仿宋_GB2312"/>
          <w:sz w:val="28"/>
          <w:szCs w:val="28"/>
        </w:rPr>
        <w:t>方任何关于</w:t>
      </w:r>
      <w:r>
        <w:rPr>
          <w:rFonts w:hint="eastAsia" w:eastAsia="仿宋_GB2312"/>
          <w:sz w:val="28"/>
          <w:szCs w:val="28"/>
          <w:lang w:eastAsia="zh-CN"/>
        </w:rPr>
        <w:t>乙</w:t>
      </w:r>
      <w:r>
        <w:rPr>
          <w:rFonts w:hint="eastAsia" w:eastAsia="仿宋_GB2312"/>
          <w:sz w:val="28"/>
          <w:szCs w:val="28"/>
        </w:rPr>
        <w:t>方提供的服务的疑虑、意见和建议，均可向</w:t>
      </w:r>
      <w:r>
        <w:rPr>
          <w:rFonts w:hint="eastAsia" w:eastAsia="仿宋_GB2312"/>
          <w:sz w:val="28"/>
          <w:szCs w:val="28"/>
          <w:lang w:eastAsia="zh-CN"/>
        </w:rPr>
        <w:t>乙</w:t>
      </w:r>
      <w:r>
        <w:rPr>
          <w:rFonts w:hint="eastAsia" w:eastAsia="仿宋_GB2312"/>
          <w:sz w:val="28"/>
          <w:szCs w:val="28"/>
        </w:rPr>
        <w:t>方项目组如实披露。</w:t>
      </w:r>
    </w:p>
    <w:p>
      <w:pPr>
        <w:spacing w:line="360" w:lineRule="auto"/>
        <w:rPr>
          <w:rFonts w:hint="eastAsia" w:ascii="黑体" w:eastAsia="黑体"/>
          <w:sz w:val="28"/>
          <w:szCs w:val="28"/>
        </w:rPr>
      </w:pPr>
      <w:r>
        <w:rPr>
          <w:rFonts w:hint="eastAsia" w:ascii="黑体" w:eastAsia="黑体"/>
          <w:sz w:val="28"/>
          <w:szCs w:val="28"/>
        </w:rPr>
        <w:t>第十一条：其它</w:t>
      </w:r>
    </w:p>
    <w:p>
      <w:pPr>
        <w:spacing w:line="360" w:lineRule="auto"/>
        <w:ind w:firstLine="616" w:firstLineChars="220"/>
        <w:rPr>
          <w:rFonts w:hint="eastAsia" w:eastAsia="仿宋_GB2312"/>
          <w:sz w:val="28"/>
          <w:szCs w:val="28"/>
        </w:rPr>
      </w:pPr>
      <w:r>
        <w:rPr>
          <w:rFonts w:hint="eastAsia" w:ascii="仿宋_GB2312" w:eastAsia="仿宋_GB2312"/>
          <w:sz w:val="28"/>
          <w:szCs w:val="28"/>
        </w:rPr>
        <w:t>11.1</w:t>
      </w:r>
      <w:r>
        <w:rPr>
          <w:rFonts w:hint="eastAsia" w:eastAsia="仿宋_GB2312"/>
          <w:sz w:val="28"/>
          <w:szCs w:val="28"/>
        </w:rPr>
        <w:t>本合同所指“以上”，不包括本数；“以下”“以内”含本数。</w:t>
      </w:r>
    </w:p>
    <w:p>
      <w:pPr>
        <w:spacing w:line="360" w:lineRule="auto"/>
        <w:ind w:firstLine="616" w:firstLineChars="220"/>
        <w:rPr>
          <w:rFonts w:hint="eastAsia" w:ascii="仿宋_GB2312" w:eastAsia="仿宋_GB2312"/>
          <w:sz w:val="28"/>
          <w:szCs w:val="28"/>
        </w:rPr>
      </w:pPr>
      <w:r>
        <w:rPr>
          <w:rFonts w:hint="eastAsia" w:ascii="仿宋_GB2312" w:eastAsia="仿宋_GB2312"/>
          <w:sz w:val="28"/>
          <w:szCs w:val="28"/>
        </w:rPr>
        <w:t>11.2本合同自双方签字后生效，有效期为项目实际终止日期。</w:t>
      </w:r>
    </w:p>
    <w:p>
      <w:pPr>
        <w:spacing w:line="360" w:lineRule="auto"/>
        <w:ind w:firstLine="616" w:firstLineChars="220"/>
        <w:rPr>
          <w:rFonts w:hint="eastAsia" w:ascii="仿宋_GB2312" w:eastAsia="仿宋_GB2312"/>
          <w:sz w:val="28"/>
          <w:szCs w:val="28"/>
        </w:rPr>
      </w:pPr>
      <w:r>
        <w:rPr>
          <w:rFonts w:hint="eastAsia" w:ascii="仿宋_GB2312" w:eastAsia="仿宋_GB2312"/>
          <w:sz w:val="28"/>
          <w:szCs w:val="28"/>
        </w:rPr>
        <w:t>11.3本合同一式贰份，甲乙双方各执壹份。</w:t>
      </w:r>
    </w:p>
    <w:p>
      <w:pPr>
        <w:pStyle w:val="4"/>
        <w:ind w:firstLine="560"/>
        <w:rPr>
          <w:rFonts w:hint="eastAsia" w:ascii="仿宋_GB2312" w:eastAsia="仿宋_GB2312"/>
          <w:color w:val="000000"/>
          <w:sz w:val="28"/>
          <w:szCs w:val="28"/>
        </w:rPr>
      </w:pPr>
      <w:r>
        <w:rPr>
          <w:rFonts w:hint="eastAsia" w:ascii="仿宋_GB2312" w:eastAsia="仿宋_GB2312"/>
          <w:sz w:val="28"/>
          <w:szCs w:val="28"/>
        </w:rPr>
        <w:t>11.4</w:t>
      </w:r>
      <w:r>
        <w:rPr>
          <w:rFonts w:hint="eastAsia" w:ascii="仿宋_GB2312" w:eastAsia="仿宋_GB2312"/>
          <w:color w:val="000000"/>
          <w:sz w:val="28"/>
          <w:szCs w:val="28"/>
        </w:rPr>
        <w:t>本合同终止后，协议双方仍承担合同终止前本合同规定的双方应当履行而尚未履行完毕的一切责任与义务。</w:t>
      </w:r>
    </w:p>
    <w:p>
      <w:pPr>
        <w:pStyle w:val="4"/>
        <w:ind w:firstLine="560"/>
        <w:rPr>
          <w:rFonts w:hint="eastAsia" w:ascii="仿宋_GB2312" w:eastAsia="仿宋_GB2312"/>
          <w:color w:val="000000"/>
          <w:sz w:val="28"/>
          <w:szCs w:val="28"/>
        </w:rPr>
      </w:pPr>
      <w:r>
        <w:rPr>
          <w:rFonts w:hint="eastAsia" w:ascii="仿宋_GB2312" w:eastAsia="仿宋_GB2312"/>
          <w:color w:val="000000"/>
          <w:sz w:val="28"/>
          <w:szCs w:val="28"/>
        </w:rPr>
        <w:t>11.5本合同所有附件及相关协议是本合同不可分割的组成部分，其内容享有与本合同同等的法律效力；</w:t>
      </w:r>
    </w:p>
    <w:p>
      <w:pPr>
        <w:spacing w:line="360" w:lineRule="auto"/>
        <w:rPr>
          <w:rFonts w:hint="eastAsia"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仿宋_GB2312"/>
          <w:sz w:val="28"/>
          <w:szCs w:val="28"/>
        </w:rPr>
      </w:pPr>
      <w:r>
        <w:rPr>
          <w:rFonts w:hint="eastAsia" w:eastAsia="仿宋_GB2312"/>
          <w:sz w:val="28"/>
          <w:szCs w:val="28"/>
        </w:rPr>
        <w:t>甲方：</w:t>
      </w:r>
      <w:r>
        <w:rPr>
          <w:rFonts w:hint="eastAsia" w:eastAsia="仿宋_GB2312"/>
          <w:sz w:val="28"/>
          <w:szCs w:val="28"/>
          <w:u w:val="none"/>
          <w:lang w:val="en-US" w:eastAsia="zh-CN"/>
        </w:rPr>
        <w:t xml:space="preserve">广东省南方传媒发行物流有限公司 </w:t>
      </w:r>
      <w:r>
        <w:rPr>
          <w:rFonts w:hint="eastAsia" w:eastAsia="仿宋_GB2312"/>
          <w:sz w:val="28"/>
          <w:szCs w:val="28"/>
          <w:lang w:val="en-US" w:eastAsia="zh-CN"/>
        </w:rPr>
        <w:t xml:space="preserve">  乙方</w:t>
      </w:r>
      <w:r>
        <w:rPr>
          <w:rFonts w:hint="eastAsia" w:eastAsia="仿宋_GB2312"/>
          <w:sz w:val="28"/>
          <w:szCs w:val="28"/>
        </w:rPr>
        <w:t xml:space="preserve">: </w:t>
      </w:r>
      <w:r>
        <w:rPr>
          <w:rFonts w:hint="eastAsia" w:eastAsia="仿宋_GB2312"/>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sz w:val="28"/>
          <w:szCs w:val="28"/>
        </w:rPr>
      </w:pPr>
      <w:r>
        <w:rPr>
          <w:rFonts w:hint="eastAsia" w:eastAsia="仿宋_GB2312"/>
          <w:sz w:val="28"/>
          <w:szCs w:val="28"/>
        </w:rPr>
        <w:t xml:space="preserve">代表人： </w:t>
      </w:r>
      <w:r>
        <w:rPr>
          <w:rFonts w:hint="eastAsia" w:eastAsia="仿宋_GB2312"/>
          <w:sz w:val="28"/>
          <w:szCs w:val="28"/>
          <w:lang w:val="en-US" w:eastAsia="zh-CN"/>
        </w:rPr>
        <w:t xml:space="preserve">                              </w:t>
      </w:r>
      <w:r>
        <w:rPr>
          <w:rFonts w:hint="eastAsia" w:eastAsia="仿宋_GB2312"/>
          <w:sz w:val="28"/>
          <w:szCs w:val="28"/>
        </w:rPr>
        <w:t>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eastAsia="仿宋_GB2312"/>
          <w:sz w:val="28"/>
          <w:szCs w:val="28"/>
        </w:rPr>
        <w:t xml:space="preserve">日  期： </w:t>
      </w:r>
      <w:r>
        <w:rPr>
          <w:rFonts w:hint="eastAsia" w:eastAsia="仿宋_GB2312"/>
          <w:sz w:val="28"/>
          <w:szCs w:val="28"/>
          <w:lang w:val="en-US" w:eastAsia="zh-CN"/>
        </w:rPr>
        <w:t xml:space="preserve">                               日期：</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NjhmMWRhN2YwODE2NDkyNDA5ODAwYmNjOWZkODEifQ=="/>
  </w:docVars>
  <w:rsids>
    <w:rsidRoot w:val="66BB6483"/>
    <w:rsid w:val="010C5839"/>
    <w:rsid w:val="035869D2"/>
    <w:rsid w:val="03B73020"/>
    <w:rsid w:val="0860339C"/>
    <w:rsid w:val="099C5D65"/>
    <w:rsid w:val="21951DA5"/>
    <w:rsid w:val="2A0637A5"/>
    <w:rsid w:val="2C1F7493"/>
    <w:rsid w:val="33C53098"/>
    <w:rsid w:val="35E5795C"/>
    <w:rsid w:val="3DA91E70"/>
    <w:rsid w:val="428A5CB8"/>
    <w:rsid w:val="42B41887"/>
    <w:rsid w:val="45203940"/>
    <w:rsid w:val="4B1422D7"/>
    <w:rsid w:val="5994739C"/>
    <w:rsid w:val="5B356FB5"/>
    <w:rsid w:val="5BB4548A"/>
    <w:rsid w:val="5BF34643"/>
    <w:rsid w:val="5E92463A"/>
    <w:rsid w:val="66BB6483"/>
    <w:rsid w:val="68C07DAA"/>
    <w:rsid w:val="68D15F6D"/>
    <w:rsid w:val="6C1C7C7E"/>
    <w:rsid w:val="70B04C32"/>
    <w:rsid w:val="7FBB5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3"/>
    <w:basedOn w:val="1"/>
    <w:qFormat/>
    <w:uiPriority w:val="0"/>
    <w:pPr>
      <w:spacing w:line="360" w:lineRule="auto"/>
      <w:ind w:firstLine="480" w:firstLineChars="200"/>
    </w:pPr>
    <w:rPr>
      <w:color w:val="000000"/>
      <w:sz w:val="24"/>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2712</Words>
  <Characters>2867</Characters>
  <Lines>0</Lines>
  <Paragraphs>0</Paragraphs>
  <TotalTime>12</TotalTime>
  <ScaleCrop>false</ScaleCrop>
  <LinksUpToDate>false</LinksUpToDate>
  <CharactersWithSpaces>3049</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2019-02-15T04:01:00Z</dcterms:created>
  <dc:creator>Administrator</dc:creator>
  <cp:lastModifiedBy>lint</cp:lastModifiedBy>
  <dcterms:modified xsi:type="dcterms:W3CDTF">2026-04-27T08:53:44Z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A7E6B48E688746929AE0EC41696B6402</vt:lpwstr>
  </property>
  <property fmtid="{D5CDD505-2E9C-101B-9397-08002B2CF9AE}" pid="4" name="KSOTemplateDocerSaveRecord">
    <vt:lpwstr>eyJoZGlkIjoiNTZhODNiY2U5MWVmMDNjYTIyM2M1ZTNhMTk0YmU3N2YiLCJ1c2VySWQiOiIyODAwMTEzODkifQ==</vt:lpwstr>
  </property>
</Properties>
</file>